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C" w:rsidRPr="00B628AC" w:rsidRDefault="003B1A06" w:rsidP="00EB051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051C" w:rsidRPr="00B628AC">
        <w:rPr>
          <w:rFonts w:ascii="Times New Roman" w:hAnsi="Times New Roman" w:cs="Times New Roman"/>
          <w:b/>
          <w:sz w:val="28"/>
          <w:szCs w:val="28"/>
        </w:rPr>
        <w:t>В Кадастровую палату по Ростовской области за консультацией</w:t>
      </w:r>
    </w:p>
    <w:p w:rsidR="00EB051C" w:rsidRPr="001461B6" w:rsidRDefault="00EB051C" w:rsidP="00EB0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51C" w:rsidRPr="001461B6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61B6">
        <w:rPr>
          <w:rFonts w:ascii="Times New Roman" w:hAnsi="Times New Roman" w:cs="Times New Roman"/>
          <w:sz w:val="28"/>
          <w:szCs w:val="28"/>
        </w:rPr>
        <w:t>валифицированн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61B6">
        <w:rPr>
          <w:rFonts w:ascii="Times New Roman" w:hAnsi="Times New Roman" w:cs="Times New Roman"/>
          <w:sz w:val="28"/>
          <w:szCs w:val="28"/>
        </w:rPr>
        <w:t xml:space="preserve"> конс</w:t>
      </w:r>
      <w:r>
        <w:rPr>
          <w:rFonts w:ascii="Times New Roman" w:hAnsi="Times New Roman" w:cs="Times New Roman"/>
          <w:sz w:val="28"/>
          <w:szCs w:val="28"/>
        </w:rPr>
        <w:t>ультация имеет особое значение</w:t>
      </w:r>
      <w:r w:rsidRPr="001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1B6">
        <w:rPr>
          <w:rFonts w:ascii="Times New Roman" w:hAnsi="Times New Roman" w:cs="Times New Roman"/>
          <w:sz w:val="28"/>
          <w:szCs w:val="28"/>
        </w:rPr>
        <w:t>ри совершении операций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61B6">
        <w:rPr>
          <w:rFonts w:ascii="Times New Roman" w:hAnsi="Times New Roman" w:cs="Times New Roman"/>
          <w:sz w:val="28"/>
          <w:szCs w:val="28"/>
        </w:rPr>
        <w:t xml:space="preserve">Зачастую правообладателям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1461B6">
        <w:rPr>
          <w:rFonts w:ascii="Times New Roman" w:hAnsi="Times New Roman" w:cs="Times New Roman"/>
          <w:sz w:val="28"/>
          <w:szCs w:val="28"/>
        </w:rPr>
        <w:t xml:space="preserve">не хватает профессиональных знаний законодательства, </w:t>
      </w:r>
      <w:r>
        <w:rPr>
          <w:rFonts w:ascii="Times New Roman" w:hAnsi="Times New Roman" w:cs="Times New Roman"/>
          <w:sz w:val="28"/>
          <w:szCs w:val="28"/>
        </w:rPr>
        <w:t>базовых знаний своих</w:t>
      </w:r>
      <w:r w:rsidRPr="001461B6">
        <w:rPr>
          <w:rFonts w:ascii="Times New Roman" w:hAnsi="Times New Roman" w:cs="Times New Roman"/>
          <w:sz w:val="28"/>
          <w:szCs w:val="28"/>
        </w:rPr>
        <w:t xml:space="preserve"> прав и обязанностей. Кроме того, не стоит забывать о мошенниках, представляющих серьезную угрозу безопасности </w:t>
      </w:r>
      <w:r>
        <w:rPr>
          <w:rFonts w:ascii="Times New Roman" w:hAnsi="Times New Roman" w:cs="Times New Roman"/>
          <w:sz w:val="28"/>
          <w:szCs w:val="28"/>
        </w:rPr>
        <w:t>операции</w:t>
      </w:r>
      <w:r w:rsidRPr="001461B6">
        <w:rPr>
          <w:rFonts w:ascii="Times New Roman" w:hAnsi="Times New Roman" w:cs="Times New Roman"/>
          <w:sz w:val="28"/>
          <w:szCs w:val="28"/>
        </w:rPr>
        <w:t xml:space="preserve"> на рынке недвижимости. Поэтому Кадастровая палата по Ростовской области напоминает гражданам и бизнесу о возможности получить консультацию  в области сделок с недвижимостью в государственном учреждении. </w:t>
      </w:r>
    </w:p>
    <w:p w:rsidR="00EB051C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Выбирая Филиал,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1461B6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гарантию выполнения услуги в срок, квалифицированных сотрудников с многолетним опытом, а также доступные цены. </w:t>
      </w:r>
    </w:p>
    <w:p w:rsidR="00EB051C" w:rsidRPr="001461B6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Основная цель предоставления консультационных услуг Кадастровой палатой по Ростовской области – это повышение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предоставляемых услуг, </w:t>
      </w:r>
      <w:r w:rsidRPr="001461B6">
        <w:rPr>
          <w:rFonts w:ascii="Times New Roman" w:hAnsi="Times New Roman" w:cs="Times New Roman"/>
          <w:sz w:val="28"/>
          <w:szCs w:val="28"/>
        </w:rPr>
        <w:t xml:space="preserve">улучшение правовой грамотности населения, правильное формирование налоговой базы для недопущения имущественных споров у правообладателей. </w:t>
      </w:r>
    </w:p>
    <w:p w:rsidR="00EB051C" w:rsidRPr="001461B6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Консультация имеет смысл </w:t>
      </w:r>
      <w:r>
        <w:rPr>
          <w:rFonts w:ascii="Times New Roman" w:hAnsi="Times New Roman" w:cs="Times New Roman"/>
          <w:sz w:val="28"/>
          <w:szCs w:val="28"/>
        </w:rPr>
        <w:t>тогда, когда</w:t>
      </w:r>
      <w:r w:rsidRPr="001461B6">
        <w:rPr>
          <w:rFonts w:ascii="Times New Roman" w:hAnsi="Times New Roman" w:cs="Times New Roman"/>
          <w:sz w:val="28"/>
          <w:szCs w:val="28"/>
        </w:rPr>
        <w:t xml:space="preserve"> </w:t>
      </w:r>
      <w:r w:rsidR="003B1A06" w:rsidRPr="001461B6">
        <w:rPr>
          <w:rFonts w:ascii="Times New Roman" w:hAnsi="Times New Roman" w:cs="Times New Roman"/>
          <w:sz w:val="28"/>
          <w:szCs w:val="28"/>
        </w:rPr>
        <w:t>В</w:t>
      </w:r>
      <w:r w:rsidRPr="001461B6">
        <w:rPr>
          <w:rFonts w:ascii="Times New Roman" w:hAnsi="Times New Roman" w:cs="Times New Roman"/>
          <w:sz w:val="28"/>
          <w:szCs w:val="28"/>
        </w:rPr>
        <w:t>ы полностью доверяете тому, к кому обратились за советом.</w:t>
      </w:r>
    </w:p>
    <w:p w:rsidR="00B33E36" w:rsidRDefault="00EB051C" w:rsidP="003B1A06">
      <w:pPr>
        <w:pStyle w:val="a5"/>
        <w:spacing w:line="276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консультационные 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>услуги можно в офис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806">
        <w:rPr>
          <w:rFonts w:ascii="Times New Roman" w:eastAsia="Times New Roman" w:hAnsi="Times New Roman" w:cs="Times New Roman"/>
          <w:sz w:val="28"/>
          <w:szCs w:val="28"/>
        </w:rPr>
        <w:t>межрайонного</w:t>
      </w:r>
      <w:proofErr w:type="gramEnd"/>
      <w:r w:rsidRPr="00035806">
        <w:rPr>
          <w:rFonts w:ascii="Times New Roman" w:eastAsia="Times New Roman" w:hAnsi="Times New Roman" w:cs="Times New Roman"/>
          <w:sz w:val="28"/>
          <w:szCs w:val="28"/>
        </w:rPr>
        <w:t xml:space="preserve"> и территориальных отделов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>по телефону горячей линии</w:t>
      </w:r>
      <w:r w:rsidR="003B1A0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(863) 280-80-42</w:t>
      </w:r>
      <w:r w:rsidRPr="00035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D72CBA" w:rsidRPr="00B33E36" w:rsidRDefault="00D72CBA" w:rsidP="00B33E36"/>
    <w:sectPr w:rsidR="00D72CBA" w:rsidRPr="00B33E36" w:rsidSect="003B1A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CBA"/>
    <w:rsid w:val="000D478B"/>
    <w:rsid w:val="001130E1"/>
    <w:rsid w:val="001D14B1"/>
    <w:rsid w:val="001D6D3E"/>
    <w:rsid w:val="00224F33"/>
    <w:rsid w:val="00232C75"/>
    <w:rsid w:val="002E7260"/>
    <w:rsid w:val="002F1503"/>
    <w:rsid w:val="003B1A06"/>
    <w:rsid w:val="003E4665"/>
    <w:rsid w:val="00410C2F"/>
    <w:rsid w:val="00541D73"/>
    <w:rsid w:val="005770B2"/>
    <w:rsid w:val="005A1109"/>
    <w:rsid w:val="006749E9"/>
    <w:rsid w:val="00714A13"/>
    <w:rsid w:val="008D365A"/>
    <w:rsid w:val="008D6764"/>
    <w:rsid w:val="0091258A"/>
    <w:rsid w:val="00920C65"/>
    <w:rsid w:val="009F1AEF"/>
    <w:rsid w:val="00B33E36"/>
    <w:rsid w:val="00B9491E"/>
    <w:rsid w:val="00BE5F33"/>
    <w:rsid w:val="00C3055E"/>
    <w:rsid w:val="00C52665"/>
    <w:rsid w:val="00C874FB"/>
    <w:rsid w:val="00C9216E"/>
    <w:rsid w:val="00D30442"/>
    <w:rsid w:val="00D72CBA"/>
    <w:rsid w:val="00E27ECB"/>
    <w:rsid w:val="00E35B9A"/>
    <w:rsid w:val="00E45BA2"/>
    <w:rsid w:val="00E87350"/>
    <w:rsid w:val="00EB051C"/>
    <w:rsid w:val="00F07B40"/>
    <w:rsid w:val="00F2524D"/>
    <w:rsid w:val="00F9578F"/>
    <w:rsid w:val="00FC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aliases w:val="Источник"/>
    <w:basedOn w:val="a"/>
    <w:uiPriority w:val="34"/>
    <w:qFormat/>
    <w:rsid w:val="00B33E3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No Spacing"/>
    <w:uiPriority w:val="1"/>
    <w:qFormat/>
    <w:rsid w:val="00B33E3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2018-06-14T06:09:00Z</dcterms:created>
  <dcterms:modified xsi:type="dcterms:W3CDTF">2018-06-14T06:09:00Z</dcterms:modified>
</cp:coreProperties>
</file>