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05" w:rsidRPr="004320ED" w:rsidRDefault="00656705" w:rsidP="00656705">
      <w:pPr>
        <w:pStyle w:val="a4"/>
        <w:outlineLvl w:val="0"/>
        <w:rPr>
          <w:szCs w:val="28"/>
        </w:rPr>
      </w:pPr>
      <w:r w:rsidRPr="004320ED">
        <w:rPr>
          <w:szCs w:val="28"/>
        </w:rPr>
        <w:t>РОССИЙСКАЯ ФЕДЕРАЦИЯ</w:t>
      </w:r>
    </w:p>
    <w:p w:rsidR="00656705" w:rsidRPr="004320ED" w:rsidRDefault="00656705" w:rsidP="00656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РОСТОВСКАЯ ОБЛАСТЬ</w:t>
      </w:r>
    </w:p>
    <w:p w:rsidR="00656705" w:rsidRPr="004320ED" w:rsidRDefault="00656705" w:rsidP="00656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ВЕРХНЕДОНСКОЙ </w:t>
      </w:r>
      <w:r w:rsidRPr="004320ED">
        <w:rPr>
          <w:rFonts w:ascii="Times New Roman" w:hAnsi="Times New Roman"/>
          <w:sz w:val="28"/>
          <w:szCs w:val="28"/>
        </w:rPr>
        <w:t>РАЙОН</w:t>
      </w:r>
    </w:p>
    <w:p w:rsidR="00656705" w:rsidRPr="004320ED" w:rsidRDefault="00656705" w:rsidP="00656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56705" w:rsidRPr="004320ED" w:rsidRDefault="00656705" w:rsidP="00656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КАЗАНСКОЕ</w:t>
      </w:r>
      <w:r w:rsidRPr="004320ED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56705" w:rsidRPr="004320ED" w:rsidRDefault="00656705" w:rsidP="00656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705" w:rsidRPr="004320ED" w:rsidRDefault="00656705" w:rsidP="0065670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20ED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КАЗАНСКОГО</w:t>
      </w:r>
      <w:r w:rsidRPr="004320E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56705" w:rsidRPr="004320ED" w:rsidRDefault="00656705" w:rsidP="00656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091" w:rsidRDefault="00E25EF4" w:rsidP="00E25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EF4">
        <w:rPr>
          <w:rFonts w:ascii="Times New Roman" w:hAnsi="Times New Roman" w:cs="Times New Roman"/>
          <w:sz w:val="28"/>
          <w:szCs w:val="28"/>
        </w:rPr>
        <w:t>РЕШЕНИЕ</w:t>
      </w:r>
      <w:r w:rsidR="0065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EF4" w:rsidRDefault="00E25EF4" w:rsidP="00E25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CDE">
        <w:rPr>
          <w:rFonts w:ascii="Times New Roman" w:hAnsi="Times New Roman" w:cs="Times New Roman"/>
          <w:sz w:val="28"/>
          <w:szCs w:val="28"/>
        </w:rPr>
        <w:t>1</w:t>
      </w:r>
      <w:r w:rsidR="00E25E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.04.2023                                           </w:t>
      </w:r>
      <w:r w:rsidR="00DC48A4">
        <w:rPr>
          <w:rFonts w:ascii="Times New Roman" w:hAnsi="Times New Roman" w:cs="Times New Roman"/>
          <w:sz w:val="28"/>
          <w:szCs w:val="28"/>
        </w:rPr>
        <w:t>№135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38CB">
        <w:rPr>
          <w:rFonts w:ascii="Times New Roman" w:hAnsi="Times New Roman" w:cs="Times New Roman"/>
          <w:sz w:val="28"/>
          <w:szCs w:val="28"/>
        </w:rPr>
        <w:t xml:space="preserve">               ст. Казанская</w:t>
      </w:r>
    </w:p>
    <w:p w:rsidR="00E25EF4" w:rsidRDefault="00E25EF4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25EF4" w:rsidTr="00E25E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5EF4" w:rsidRDefault="00E25EF4" w:rsidP="00E25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предложении  кандидатур для назначения членов участковых избирательных комиссий с правом решающего голоса</w:t>
            </w:r>
            <w:r w:rsidR="006B5CB3">
              <w:rPr>
                <w:rFonts w:ascii="Times New Roman" w:hAnsi="Times New Roman" w:cs="Times New Roman"/>
                <w:sz w:val="28"/>
                <w:szCs w:val="28"/>
              </w:rPr>
              <w:t xml:space="preserve"> (в резерв составов участковых комиссий)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25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25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 w:rsidR="00E25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25E76">
              <w:rPr>
                <w:rFonts w:ascii="Times New Roman" w:hAnsi="Times New Roman" w:cs="Times New Roman"/>
                <w:sz w:val="28"/>
                <w:szCs w:val="28"/>
              </w:rPr>
              <w:t>4, № 375, № 376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Казанско</w:t>
            </w:r>
            <w:r w:rsidR="00E25E7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25EF4" w:rsidRDefault="00E25EF4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EF4" w:rsidRDefault="00E25EF4" w:rsidP="00E25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пунктом 4 статьи 27 Федерального Закона от 12.06.2002 №67-ФЗ «Об основных гарантиях избирательных прав и права на участие в референдуме граждан Российской Федерации», Собрание депутатов Казанско</w:t>
      </w:r>
      <w:r w:rsidR="00E25E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5EF4" w:rsidRDefault="00E25EF4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EF4" w:rsidRDefault="00E25EF4" w:rsidP="00E25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24272" w:rsidRDefault="00924272" w:rsidP="0092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Территориальной избирательной комиссии Верхнедонского района Ростовской области предложения </w:t>
      </w:r>
      <w:r w:rsidR="00ED62A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кандидатурам для назначения членов участковых избирательных комиссий с правом решающего голоса </w:t>
      </w:r>
      <w:r w:rsidR="006B5CB3">
        <w:rPr>
          <w:rFonts w:ascii="Times New Roman" w:hAnsi="Times New Roman" w:cs="Times New Roman"/>
          <w:sz w:val="28"/>
          <w:szCs w:val="28"/>
        </w:rPr>
        <w:t xml:space="preserve">(в резерв составов участковых комиссий)  </w:t>
      </w:r>
      <w:r w:rsidR="00E25E76">
        <w:rPr>
          <w:rFonts w:ascii="Times New Roman" w:hAnsi="Times New Roman" w:cs="Times New Roman"/>
          <w:sz w:val="28"/>
          <w:szCs w:val="28"/>
        </w:rPr>
        <w:t xml:space="preserve">№ 373, № 374, № 375, № 376 Казанского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согласно прилагаемому списку.</w:t>
      </w:r>
    </w:p>
    <w:p w:rsidR="00924272" w:rsidRDefault="00924272" w:rsidP="0092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в Территориальную избирательную комиссию Верхнедонского района Ростовской области настоящее решение с приложение</w:t>
      </w:r>
      <w:r w:rsidR="008B16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ED62A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ED62A8">
        <w:rPr>
          <w:rFonts w:ascii="Times New Roman" w:hAnsi="Times New Roman" w:cs="Times New Roman"/>
          <w:sz w:val="28"/>
          <w:szCs w:val="28"/>
        </w:rPr>
        <w:t>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назначение </w:t>
      </w:r>
      <w:r w:rsidR="00ED62A8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8B16AB">
        <w:rPr>
          <w:rFonts w:ascii="Times New Roman" w:hAnsi="Times New Roman" w:cs="Times New Roman"/>
          <w:sz w:val="28"/>
          <w:szCs w:val="28"/>
        </w:rPr>
        <w:t>астков</w:t>
      </w:r>
      <w:r w:rsidR="00ED62A8">
        <w:rPr>
          <w:rFonts w:ascii="Times New Roman" w:hAnsi="Times New Roman" w:cs="Times New Roman"/>
          <w:sz w:val="28"/>
          <w:szCs w:val="28"/>
        </w:rPr>
        <w:t>ых</w:t>
      </w:r>
      <w:r w:rsidR="008B16A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62A8">
        <w:rPr>
          <w:rFonts w:ascii="Times New Roman" w:hAnsi="Times New Roman" w:cs="Times New Roman"/>
          <w:sz w:val="28"/>
          <w:szCs w:val="28"/>
        </w:rPr>
        <w:t>ых</w:t>
      </w:r>
      <w:r w:rsidR="008B16A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62A8">
        <w:rPr>
          <w:rFonts w:ascii="Times New Roman" w:hAnsi="Times New Roman" w:cs="Times New Roman"/>
          <w:sz w:val="28"/>
          <w:szCs w:val="28"/>
        </w:rPr>
        <w:t>й</w:t>
      </w:r>
      <w:r w:rsidR="006B5CB3">
        <w:rPr>
          <w:rFonts w:ascii="Times New Roman" w:hAnsi="Times New Roman" w:cs="Times New Roman"/>
          <w:sz w:val="28"/>
          <w:szCs w:val="28"/>
        </w:rPr>
        <w:t xml:space="preserve"> (в резерв составов участковых комиссий) </w:t>
      </w:r>
      <w:r w:rsidR="008B16A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иных документов, требуемых законодательством Российской Федерации. </w:t>
      </w:r>
    </w:p>
    <w:p w:rsidR="00ED62A8" w:rsidRDefault="00ED62A8" w:rsidP="0092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3.Контроль за исполнением настоящего решения возложить на</w:t>
      </w:r>
      <w:r w:rsidR="00656705">
        <w:rPr>
          <w:rFonts w:ascii="Times New Roman" w:hAnsi="Times New Roman" w:cs="Times New Roman"/>
          <w:sz w:val="28"/>
          <w:szCs w:val="28"/>
        </w:rPr>
        <w:t xml:space="preserve"> главу администрации Казанского сельского поселения.</w:t>
      </w:r>
    </w:p>
    <w:p w:rsidR="00E25EF4" w:rsidRDefault="00E25EF4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656705">
      <w:pPr>
        <w:spacing w:after="0"/>
        <w:jc w:val="both"/>
        <w:rPr>
          <w:rFonts w:ascii="Times New Roman" w:hAnsi="Times New Roman" w:cs="Times New Roman"/>
          <w:sz w:val="28"/>
        </w:rPr>
      </w:pPr>
      <w:r w:rsidRPr="00B81B0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Председатель Собрания депутатов-</w:t>
      </w:r>
    </w:p>
    <w:p w:rsidR="00656705" w:rsidRPr="00CB792E" w:rsidRDefault="00656705" w:rsidP="00656705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CB792E">
        <w:rPr>
          <w:rFonts w:ascii="Times New Roman" w:hAnsi="Times New Roman" w:cs="Times New Roman"/>
          <w:sz w:val="28"/>
          <w:szCs w:val="28"/>
        </w:rPr>
        <w:t xml:space="preserve">Глава Казанского сельского поселения </w:t>
      </w:r>
      <w:r w:rsidRPr="00CB792E">
        <w:rPr>
          <w:rFonts w:ascii="Times New Roman" w:hAnsi="Times New Roman" w:cs="Times New Roman"/>
          <w:sz w:val="28"/>
          <w:szCs w:val="28"/>
        </w:rPr>
        <w:tab/>
        <w:t>А.А.Яковчук</w:t>
      </w:r>
    </w:p>
    <w:p w:rsidR="00656705" w:rsidRPr="0056462E" w:rsidRDefault="00656705" w:rsidP="00656705">
      <w:pPr>
        <w:spacing w:after="0"/>
        <w:rPr>
          <w:sz w:val="28"/>
          <w:szCs w:val="28"/>
        </w:rPr>
      </w:pPr>
    </w:p>
    <w:p w:rsidR="00656705" w:rsidRDefault="00656705" w:rsidP="0065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Pr="00656705" w:rsidRDefault="00656705" w:rsidP="00656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56705" w:rsidRPr="00656705" w:rsidRDefault="00656705" w:rsidP="00656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656705" w:rsidRPr="00656705" w:rsidRDefault="00656705" w:rsidP="00656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 сельского поселения</w:t>
      </w:r>
    </w:p>
    <w:p w:rsidR="00656705" w:rsidRPr="00656705" w:rsidRDefault="00656705" w:rsidP="00656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18.04.2023</w:t>
      </w:r>
    </w:p>
    <w:p w:rsidR="00656705" w:rsidRPr="00656705" w:rsidRDefault="00656705" w:rsidP="00656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705" w:rsidRPr="00656705" w:rsidRDefault="00656705" w:rsidP="00656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56705" w:rsidRPr="00656705" w:rsidRDefault="00656705" w:rsidP="00656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кандидатур, предлагаемых для назначения членов участковых избирательных комиссий с правом решающего голоса (в резерв составов участковых </w:t>
      </w:r>
      <w:proofErr w:type="gramStart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комиссий)  №</w:t>
      </w:r>
      <w:proofErr w:type="gramEnd"/>
      <w:r w:rsidRPr="006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373, № 374, № 375, № 376 Казанского сельского поселения</w:t>
      </w:r>
    </w:p>
    <w:p w:rsidR="00656705" w:rsidRPr="00656705" w:rsidRDefault="00656705" w:rsidP="0065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611"/>
        <w:gridCol w:w="2692"/>
      </w:tblGrid>
      <w:tr w:rsidR="00656705" w:rsidRPr="00656705" w:rsidTr="004162C7">
        <w:trPr>
          <w:trHeight w:val="765"/>
        </w:trPr>
        <w:tc>
          <w:tcPr>
            <w:tcW w:w="591" w:type="dxa"/>
            <w:vAlign w:val="center"/>
          </w:tcPr>
          <w:p w:rsidR="00656705" w:rsidRPr="00656705" w:rsidRDefault="00656705" w:rsidP="00656705">
            <w:pPr>
              <w:widowControl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</w:p>
          <w:p w:rsidR="00656705" w:rsidRPr="00656705" w:rsidRDefault="00656705" w:rsidP="00656705">
            <w:pPr>
              <w:widowControl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13" w:type="dxa"/>
            <w:vAlign w:val="center"/>
          </w:tcPr>
          <w:p w:rsidR="00656705" w:rsidRPr="00656705" w:rsidRDefault="00656705" w:rsidP="00656705">
            <w:pPr>
              <w:widowControl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vAlign w:val="center"/>
          </w:tcPr>
          <w:p w:rsidR="00656705" w:rsidRPr="00656705" w:rsidRDefault="00656705" w:rsidP="00656705">
            <w:pPr>
              <w:widowControl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 УИК</w:t>
            </w:r>
          </w:p>
        </w:tc>
      </w:tr>
      <w:tr w:rsidR="00656705" w:rsidRPr="00656705" w:rsidTr="004162C7">
        <w:trPr>
          <w:trHeight w:val="341"/>
        </w:trPr>
        <w:tc>
          <w:tcPr>
            <w:tcW w:w="591" w:type="dxa"/>
            <w:vAlign w:val="center"/>
          </w:tcPr>
          <w:p w:rsidR="00656705" w:rsidRPr="00656705" w:rsidRDefault="00656705" w:rsidP="006567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1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Крекина Юлия Юрьевна</w:t>
            </w:r>
          </w:p>
        </w:tc>
        <w:tc>
          <w:tcPr>
            <w:tcW w:w="269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</w:tr>
      <w:tr w:rsidR="00656705" w:rsidRPr="00656705" w:rsidTr="004162C7">
        <w:trPr>
          <w:trHeight w:val="341"/>
        </w:trPr>
        <w:tc>
          <w:tcPr>
            <w:tcW w:w="591" w:type="dxa"/>
            <w:vAlign w:val="center"/>
          </w:tcPr>
          <w:p w:rsidR="00656705" w:rsidRPr="00656705" w:rsidRDefault="00656705" w:rsidP="006567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1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Валентина Алексеевна</w:t>
            </w:r>
          </w:p>
        </w:tc>
        <w:tc>
          <w:tcPr>
            <w:tcW w:w="269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</w:tr>
      <w:tr w:rsidR="00656705" w:rsidRPr="00656705" w:rsidTr="004162C7">
        <w:trPr>
          <w:trHeight w:val="341"/>
        </w:trPr>
        <w:tc>
          <w:tcPr>
            <w:tcW w:w="591" w:type="dxa"/>
            <w:vAlign w:val="center"/>
          </w:tcPr>
          <w:p w:rsidR="00656705" w:rsidRPr="00656705" w:rsidRDefault="00656705" w:rsidP="006567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1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Шалаева </w:t>
            </w:r>
            <w:proofErr w:type="spellStart"/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Марина</w:t>
            </w:r>
            <w:proofErr w:type="spellEnd"/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269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</w:tr>
      <w:tr w:rsidR="00656705" w:rsidRPr="00656705" w:rsidTr="004162C7">
        <w:trPr>
          <w:trHeight w:val="341"/>
        </w:trPr>
        <w:tc>
          <w:tcPr>
            <w:tcW w:w="591" w:type="dxa"/>
            <w:vAlign w:val="center"/>
          </w:tcPr>
          <w:p w:rsidR="00656705" w:rsidRPr="00656705" w:rsidRDefault="00656705" w:rsidP="006567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1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Кужель</w:t>
            </w:r>
            <w:proofErr w:type="spellEnd"/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269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</w:tr>
      <w:tr w:rsidR="00656705" w:rsidRPr="00656705" w:rsidTr="004162C7">
        <w:trPr>
          <w:trHeight w:val="341"/>
        </w:trPr>
        <w:tc>
          <w:tcPr>
            <w:tcW w:w="591" w:type="dxa"/>
            <w:vAlign w:val="center"/>
          </w:tcPr>
          <w:p w:rsidR="00656705" w:rsidRPr="00656705" w:rsidRDefault="00656705" w:rsidP="006567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1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Севастьянова Екатерина Сергеевна</w:t>
            </w:r>
          </w:p>
        </w:tc>
        <w:tc>
          <w:tcPr>
            <w:tcW w:w="269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</w:tr>
      <w:tr w:rsidR="00656705" w:rsidRPr="00656705" w:rsidTr="004162C7">
        <w:trPr>
          <w:trHeight w:val="341"/>
        </w:trPr>
        <w:tc>
          <w:tcPr>
            <w:tcW w:w="591" w:type="dxa"/>
            <w:vAlign w:val="center"/>
          </w:tcPr>
          <w:p w:rsidR="00656705" w:rsidRPr="00656705" w:rsidRDefault="00656705" w:rsidP="006567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1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Поздняков</w:t>
            </w:r>
            <w:proofErr w:type="spellEnd"/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</w:t>
            </w:r>
            <w:proofErr w:type="spellEnd"/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Юрьевич</w:t>
            </w:r>
            <w:proofErr w:type="spellEnd"/>
          </w:p>
        </w:tc>
        <w:tc>
          <w:tcPr>
            <w:tcW w:w="269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656705" w:rsidRPr="00656705" w:rsidTr="004162C7">
        <w:trPr>
          <w:trHeight w:val="341"/>
        </w:trPr>
        <w:tc>
          <w:tcPr>
            <w:tcW w:w="591" w:type="dxa"/>
            <w:vAlign w:val="center"/>
          </w:tcPr>
          <w:p w:rsidR="00656705" w:rsidRPr="00656705" w:rsidRDefault="00656705" w:rsidP="006567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1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Любовь Николаевна</w:t>
            </w:r>
          </w:p>
        </w:tc>
        <w:tc>
          <w:tcPr>
            <w:tcW w:w="2693" w:type="dxa"/>
            <w:vAlign w:val="center"/>
          </w:tcPr>
          <w:p w:rsidR="00656705" w:rsidRPr="00656705" w:rsidRDefault="00656705" w:rsidP="0065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</w:tbl>
    <w:p w:rsidR="00656705" w:rsidRPr="00656705" w:rsidRDefault="00656705" w:rsidP="00656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05" w:rsidRPr="00E25EF4" w:rsidRDefault="00656705" w:rsidP="00E25E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705" w:rsidRPr="00E2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052"/>
    <w:multiLevelType w:val="hybridMultilevel"/>
    <w:tmpl w:val="AB8CB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F4"/>
    <w:rsid w:val="003638CB"/>
    <w:rsid w:val="00515091"/>
    <w:rsid w:val="00656705"/>
    <w:rsid w:val="006B5CB3"/>
    <w:rsid w:val="008B16AB"/>
    <w:rsid w:val="00924272"/>
    <w:rsid w:val="00A21CDE"/>
    <w:rsid w:val="00DC48A4"/>
    <w:rsid w:val="00E25E76"/>
    <w:rsid w:val="00E25EF4"/>
    <w:rsid w:val="00E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9FA8"/>
  <w15:docId w15:val="{5CE8E316-C507-4AB7-A97B-F2A93684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567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567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2023-04-12T09:16:00Z</cp:lastPrinted>
  <dcterms:created xsi:type="dcterms:W3CDTF">2023-04-17T11:55:00Z</dcterms:created>
  <dcterms:modified xsi:type="dcterms:W3CDTF">2023-04-17T12:03:00Z</dcterms:modified>
</cp:coreProperties>
</file>