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52" w:rsidRDefault="00CF7E9B" w:rsidP="00192957">
      <w:pPr>
        <w:pStyle w:val="22"/>
        <w:shd w:val="clear" w:color="auto" w:fill="auto"/>
        <w:spacing w:before="0" w:after="0" w:line="240" w:lineRule="auto"/>
        <w:rPr>
          <w:b/>
          <w:sz w:val="32"/>
          <w:szCs w:val="32"/>
        </w:rPr>
      </w:pPr>
      <w:r>
        <w:rPr>
          <w:b/>
          <w:sz w:val="32"/>
          <w:szCs w:val="32"/>
        </w:rPr>
        <w:t xml:space="preserve">                                  </w:t>
      </w:r>
      <w:r w:rsidR="008D7743">
        <w:rPr>
          <w:b/>
          <w:sz w:val="32"/>
          <w:szCs w:val="32"/>
        </w:rPr>
        <w:t xml:space="preserve">                                                         </w:t>
      </w:r>
      <w:bookmarkStart w:id="0" w:name="_GoBack"/>
      <w:bookmarkEnd w:id="0"/>
      <w:r>
        <w:rPr>
          <w:b/>
          <w:sz w:val="32"/>
          <w:szCs w:val="32"/>
        </w:rPr>
        <w:t xml:space="preserve"> </w:t>
      </w:r>
      <w:r w:rsidR="00657652">
        <w:rPr>
          <w:b/>
          <w:sz w:val="32"/>
          <w:szCs w:val="32"/>
        </w:rPr>
        <w:t>Проект</w:t>
      </w:r>
      <w:r>
        <w:rPr>
          <w:b/>
          <w:sz w:val="32"/>
          <w:szCs w:val="32"/>
        </w:rPr>
        <w:t xml:space="preserve">                    </w:t>
      </w:r>
    </w:p>
    <w:p w:rsidR="00657652" w:rsidRDefault="00657652" w:rsidP="00192957">
      <w:pPr>
        <w:pStyle w:val="22"/>
        <w:shd w:val="clear" w:color="auto" w:fill="auto"/>
        <w:spacing w:before="0" w:after="0" w:line="240" w:lineRule="auto"/>
        <w:rPr>
          <w:b/>
          <w:sz w:val="32"/>
          <w:szCs w:val="32"/>
        </w:rPr>
      </w:pPr>
    </w:p>
    <w:p w:rsidR="00657652" w:rsidRPr="00657652" w:rsidRDefault="00657652" w:rsidP="00657652">
      <w:pPr>
        <w:widowControl/>
        <w:ind w:right="4597"/>
        <w:jc w:val="both"/>
        <w:rPr>
          <w:rFonts w:ascii="Times New Roman" w:eastAsia="Times New Roman" w:hAnsi="Times New Roman" w:cs="Times New Roman"/>
          <w:color w:val="auto"/>
          <w:sz w:val="28"/>
        </w:rPr>
      </w:pPr>
    </w:p>
    <w:p w:rsidR="00657652" w:rsidRPr="00657652" w:rsidRDefault="00657652" w:rsidP="00657652">
      <w:pPr>
        <w:widowControl/>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rPr>
        <w:t xml:space="preserve">                                               </w:t>
      </w:r>
      <w:r w:rsidRPr="00657652">
        <w:rPr>
          <w:rFonts w:ascii="Times New Roman" w:eastAsia="Times New Roman" w:hAnsi="Times New Roman" w:cs="Times New Roman"/>
          <w:color w:val="auto"/>
          <w:sz w:val="28"/>
          <w:szCs w:val="28"/>
        </w:rPr>
        <w:t xml:space="preserve"> РОССИЙСКАЯ ФЕДЕРАЦИЯ                          </w:t>
      </w:r>
    </w:p>
    <w:p w:rsidR="00657652" w:rsidRPr="00657652" w:rsidRDefault="00657652" w:rsidP="00657652">
      <w:pPr>
        <w:widowControl/>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sz w:val="28"/>
          <w:szCs w:val="28"/>
        </w:rPr>
        <w:t xml:space="preserve">                                           РОСТОВСКАЯ ОБЛАСТЬ</w:t>
      </w:r>
    </w:p>
    <w:p w:rsidR="00657652" w:rsidRPr="00657652" w:rsidRDefault="00657652" w:rsidP="00657652">
      <w:pPr>
        <w:widowControl/>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sz w:val="28"/>
          <w:szCs w:val="28"/>
        </w:rPr>
        <w:t xml:space="preserve">                                            ВЕРХНЕДОНСКОЙ РАЙОН                            </w:t>
      </w:r>
    </w:p>
    <w:p w:rsidR="00657652" w:rsidRPr="00657652" w:rsidRDefault="00657652" w:rsidP="00657652">
      <w:pPr>
        <w:widowControl/>
        <w:jc w:val="center"/>
        <w:rPr>
          <w:rFonts w:ascii="Times New Roman" w:eastAsia="Times New Roman" w:hAnsi="Times New Roman" w:cs="Times New Roman"/>
          <w:color w:val="auto"/>
          <w:sz w:val="28"/>
          <w:szCs w:val="28"/>
        </w:rPr>
      </w:pPr>
    </w:p>
    <w:p w:rsidR="00657652" w:rsidRPr="00657652" w:rsidRDefault="00657652" w:rsidP="00657652">
      <w:pPr>
        <w:widowControl/>
        <w:jc w:val="center"/>
        <w:outlineLvl w:val="0"/>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sz w:val="28"/>
          <w:szCs w:val="28"/>
        </w:rPr>
        <w:t xml:space="preserve">СОБРАНИЕ ДЕПУТАТОВ КАЗАНСКОГО  СЕЛЬСКОГО </w:t>
      </w:r>
    </w:p>
    <w:p w:rsidR="00657652" w:rsidRPr="00657652" w:rsidRDefault="00657652" w:rsidP="00657652">
      <w:pPr>
        <w:widowControl/>
        <w:jc w:val="center"/>
        <w:outlineLvl w:val="0"/>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sz w:val="28"/>
          <w:szCs w:val="28"/>
        </w:rPr>
        <w:t>ПОСЕЛЕНИЯ</w:t>
      </w:r>
    </w:p>
    <w:p w:rsidR="00657652" w:rsidRPr="00657652" w:rsidRDefault="00657652" w:rsidP="00657652">
      <w:pPr>
        <w:widowControl/>
        <w:jc w:val="center"/>
        <w:rPr>
          <w:rFonts w:ascii="Times New Roman" w:eastAsia="Times New Roman" w:hAnsi="Times New Roman" w:cs="Times New Roman"/>
          <w:color w:val="auto"/>
          <w:sz w:val="28"/>
          <w:szCs w:val="28"/>
        </w:rPr>
      </w:pPr>
    </w:p>
    <w:p w:rsidR="00657652" w:rsidRPr="00657652" w:rsidRDefault="00657652" w:rsidP="00657652">
      <w:pPr>
        <w:widowControl/>
        <w:jc w:val="center"/>
        <w:rPr>
          <w:rFonts w:ascii="Times New Roman" w:eastAsia="Times New Roman" w:hAnsi="Times New Roman" w:cs="Times New Roman"/>
          <w:b/>
          <w:color w:val="auto"/>
          <w:sz w:val="28"/>
          <w:szCs w:val="28"/>
        </w:rPr>
      </w:pPr>
      <w:r w:rsidRPr="00657652">
        <w:rPr>
          <w:rFonts w:ascii="Times New Roman" w:eastAsia="Times New Roman" w:hAnsi="Times New Roman" w:cs="Times New Roman"/>
          <w:b/>
          <w:color w:val="auto"/>
          <w:sz w:val="28"/>
          <w:szCs w:val="28"/>
        </w:rPr>
        <w:t>РЕШЕНИЕ</w:t>
      </w:r>
    </w:p>
    <w:p w:rsidR="00657652" w:rsidRPr="00657652" w:rsidRDefault="00657652" w:rsidP="00657652">
      <w:pPr>
        <w:widowControl/>
        <w:rPr>
          <w:rFonts w:ascii="Times New Roman" w:eastAsia="Times New Roman" w:hAnsi="Times New Roman" w:cs="Times New Roman"/>
          <w:color w:val="auto"/>
          <w:sz w:val="28"/>
          <w:szCs w:val="28"/>
        </w:rPr>
      </w:pPr>
    </w:p>
    <w:p w:rsidR="00657652" w:rsidRPr="00657652" w:rsidRDefault="00657652" w:rsidP="00657652">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w:t>
      </w:r>
      <w:r w:rsidRPr="00657652">
        <w:rPr>
          <w:rFonts w:ascii="Times New Roman" w:eastAsia="Times New Roman" w:hAnsi="Times New Roman" w:cs="Times New Roman"/>
          <w:color w:val="auto"/>
          <w:sz w:val="28"/>
          <w:szCs w:val="28"/>
        </w:rPr>
        <w:t>0.</w:t>
      </w:r>
      <w:r>
        <w:rPr>
          <w:rFonts w:ascii="Times New Roman" w:eastAsia="Times New Roman" w:hAnsi="Times New Roman" w:cs="Times New Roman"/>
          <w:color w:val="auto"/>
          <w:sz w:val="28"/>
          <w:szCs w:val="28"/>
        </w:rPr>
        <w:t>00</w:t>
      </w:r>
      <w:r w:rsidRPr="00657652">
        <w:rPr>
          <w:rFonts w:ascii="Times New Roman" w:eastAsia="Times New Roman" w:hAnsi="Times New Roman" w:cs="Times New Roman"/>
          <w:color w:val="auto"/>
          <w:sz w:val="28"/>
          <w:szCs w:val="28"/>
        </w:rPr>
        <w:t xml:space="preserve">.2017                                             № </w:t>
      </w:r>
      <w:r>
        <w:rPr>
          <w:rFonts w:ascii="Times New Roman" w:eastAsia="Times New Roman" w:hAnsi="Times New Roman" w:cs="Times New Roman"/>
          <w:color w:val="auto"/>
          <w:sz w:val="28"/>
          <w:szCs w:val="28"/>
        </w:rPr>
        <w:t>00</w:t>
      </w:r>
      <w:r w:rsidRPr="0065765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ст.Казанская</w:t>
      </w:r>
    </w:p>
    <w:p w:rsidR="00657652" w:rsidRPr="00657652" w:rsidRDefault="00657652" w:rsidP="00657652">
      <w:pPr>
        <w:widowControl/>
        <w:ind w:right="4597"/>
        <w:jc w:val="both"/>
        <w:rPr>
          <w:rFonts w:ascii="Times New Roman" w:eastAsia="Times New Roman" w:hAnsi="Times New Roman" w:cs="Times New Roman"/>
          <w:color w:val="auto"/>
          <w:sz w:val="28"/>
          <w:szCs w:val="28"/>
        </w:rPr>
      </w:pPr>
    </w:p>
    <w:p w:rsidR="00657652" w:rsidRPr="00657652" w:rsidRDefault="00657652" w:rsidP="00657652">
      <w:pPr>
        <w:widowControl/>
        <w:ind w:right="4597"/>
        <w:jc w:val="both"/>
        <w:rPr>
          <w:rFonts w:ascii="Times New Roman" w:eastAsia="Times New Roman" w:hAnsi="Times New Roman" w:cs="Times New Roman"/>
          <w:color w:val="auto"/>
          <w:sz w:val="28"/>
        </w:rPr>
      </w:pPr>
      <w:r w:rsidRPr="00657652">
        <w:rPr>
          <w:rFonts w:ascii="Times New Roman" w:eastAsia="Times New Roman" w:hAnsi="Times New Roman" w:cs="Times New Roman"/>
          <w:color w:val="auto"/>
          <w:sz w:val="28"/>
        </w:rPr>
        <w:t>Об утверждении Правил благоустройства  территории  Казанского  сельского поселения</w:t>
      </w:r>
    </w:p>
    <w:p w:rsidR="00657652" w:rsidRPr="00657652" w:rsidRDefault="00657652" w:rsidP="00657652">
      <w:pPr>
        <w:widowControl/>
        <w:jc w:val="center"/>
        <w:rPr>
          <w:rFonts w:ascii="Times New Roman" w:eastAsia="Times New Roman" w:hAnsi="Times New Roman" w:cs="Times New Roman"/>
          <w:color w:val="auto"/>
          <w:sz w:val="28"/>
        </w:rPr>
      </w:pPr>
    </w:p>
    <w:p w:rsidR="00657652" w:rsidRPr="00657652" w:rsidRDefault="00657652" w:rsidP="00657652">
      <w:pPr>
        <w:widowControl/>
        <w:autoSpaceDE w:val="0"/>
        <w:autoSpaceDN w:val="0"/>
        <w:adjustRightInd w:val="0"/>
        <w:ind w:firstLine="540"/>
        <w:jc w:val="both"/>
        <w:rPr>
          <w:rFonts w:ascii="Times New Roman" w:eastAsia="Times New Roman" w:hAnsi="Times New Roman" w:cs="Times New Roman"/>
          <w:color w:val="auto"/>
          <w:sz w:val="28"/>
        </w:rPr>
      </w:pPr>
      <w:r w:rsidRPr="00657652">
        <w:rPr>
          <w:rFonts w:ascii="Times New Roman" w:eastAsia="Times New Roman" w:hAnsi="Times New Roman" w:cs="Times New Roman"/>
          <w:color w:val="auto"/>
          <w:sz w:val="28"/>
        </w:rPr>
        <w:t xml:space="preserve">В целях </w:t>
      </w:r>
      <w:r w:rsidRPr="00657652">
        <w:rPr>
          <w:rFonts w:ascii="Times New Roman" w:eastAsia="Times New Roman" w:hAnsi="Times New Roman" w:cs="Times New Roman"/>
          <w:color w:val="auto"/>
          <w:sz w:val="28"/>
          <w:szCs w:val="28"/>
        </w:rPr>
        <w:t xml:space="preserve">организация благоустройства  территории Казанского </w:t>
      </w:r>
      <w:r w:rsidRPr="00657652">
        <w:rPr>
          <w:rFonts w:ascii="Times New Roman" w:eastAsia="Times New Roman" w:hAnsi="Times New Roman" w:cs="Times New Roman"/>
          <w:color w:val="auto"/>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Казанского сельского поселения</w:t>
      </w:r>
    </w:p>
    <w:p w:rsidR="00657652" w:rsidRPr="00657652" w:rsidRDefault="00657652" w:rsidP="00657652">
      <w:pPr>
        <w:widowControl/>
        <w:jc w:val="both"/>
        <w:rPr>
          <w:rFonts w:ascii="Times New Roman" w:eastAsia="Times New Roman" w:hAnsi="Times New Roman" w:cs="Times New Roman"/>
          <w:color w:val="auto"/>
          <w:sz w:val="28"/>
        </w:rPr>
      </w:pPr>
    </w:p>
    <w:p w:rsidR="00657652" w:rsidRPr="00657652" w:rsidRDefault="00657652" w:rsidP="00657652">
      <w:pPr>
        <w:widowControl/>
        <w:jc w:val="center"/>
        <w:rPr>
          <w:rFonts w:ascii="Times New Roman" w:eastAsia="Times New Roman" w:hAnsi="Times New Roman" w:cs="Times New Roman"/>
          <w:color w:val="auto"/>
          <w:sz w:val="28"/>
        </w:rPr>
      </w:pPr>
      <w:r w:rsidRPr="00657652">
        <w:rPr>
          <w:rFonts w:ascii="Times New Roman" w:eastAsia="Times New Roman" w:hAnsi="Times New Roman" w:cs="Times New Roman"/>
          <w:color w:val="auto"/>
          <w:sz w:val="28"/>
        </w:rPr>
        <w:t>РЕШИЛО:</w:t>
      </w:r>
    </w:p>
    <w:p w:rsidR="00657652" w:rsidRPr="00657652" w:rsidRDefault="00657652" w:rsidP="00657652">
      <w:pPr>
        <w:widowControl/>
        <w:jc w:val="both"/>
        <w:rPr>
          <w:rFonts w:ascii="Times New Roman" w:eastAsia="Times New Roman" w:hAnsi="Times New Roman" w:cs="Times New Roman"/>
          <w:color w:val="auto"/>
          <w:sz w:val="28"/>
        </w:rPr>
      </w:pPr>
    </w:p>
    <w:p w:rsidR="00657652" w:rsidRPr="00657652" w:rsidRDefault="00657652" w:rsidP="00657652">
      <w:pPr>
        <w:widowControl/>
        <w:ind w:firstLine="708"/>
        <w:jc w:val="both"/>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sz w:val="28"/>
        </w:rPr>
        <w:t xml:space="preserve"> 1.Утвердить Правила </w:t>
      </w:r>
      <w:r w:rsidRPr="00657652">
        <w:rPr>
          <w:rFonts w:ascii="Times New Roman" w:eastAsia="Times New Roman" w:hAnsi="Times New Roman" w:cs="Times New Roman"/>
          <w:color w:val="auto"/>
          <w:sz w:val="28"/>
          <w:szCs w:val="28"/>
        </w:rPr>
        <w:t>благоустройства и санитарного содержания территории Казанского   сельского поселения согласно приложению.</w:t>
      </w:r>
    </w:p>
    <w:p w:rsidR="00657652" w:rsidRPr="00657652" w:rsidRDefault="00657652" w:rsidP="00657652">
      <w:pPr>
        <w:widowControl/>
        <w:jc w:val="both"/>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sz w:val="28"/>
          <w:szCs w:val="28"/>
        </w:rPr>
        <w:t xml:space="preserve">           2.Решения   №253 от 14.05.2012 «Об утверждении  Правил благоуст-ройства и санитарного содержания территории Казанского   сельского поселения, №264 от 08.06.2012 «О внесении изменений в решение №253 от 14.05.2012», №283 от 06.08.2012 «О внесении изменений в решение №253 от 14.05.2012», №98 от 07.05.2014 «О внесении изменений в решение №253 от 14.05.2012» ,  №109 от 23.07.2014г. «О внесении изменений в решение №253 от 14.05.2012» , №167 от 03.07.2015«О внесении изменений в решение №253 от 14.05.2012» , №10 от 03.10.2016 «О внесении изменений в решение №253 от 14.05.2012», №86 от 04.10.2017 «О внесении изменений в решение №253 от 14.05.2012» считать утратившими силу. </w:t>
      </w:r>
    </w:p>
    <w:p w:rsidR="00657652" w:rsidRPr="00657652" w:rsidRDefault="00657652" w:rsidP="00657652">
      <w:pPr>
        <w:widowControl/>
        <w:ind w:firstLine="708"/>
        <w:jc w:val="both"/>
        <w:rPr>
          <w:rFonts w:ascii="Times New Roman" w:eastAsia="Times New Roman" w:hAnsi="Times New Roman" w:cs="Times New Roman"/>
          <w:i/>
          <w:color w:val="auto"/>
          <w:sz w:val="28"/>
        </w:rPr>
      </w:pPr>
      <w:r w:rsidRPr="00657652">
        <w:rPr>
          <w:rFonts w:ascii="Times New Roman" w:eastAsia="Times New Roman" w:hAnsi="Times New Roman" w:cs="Times New Roman"/>
          <w:color w:val="auto"/>
          <w:sz w:val="28"/>
        </w:rPr>
        <w:t xml:space="preserve"> 3.Настоящее решение вступает в силу со дня его официального опубликования.</w:t>
      </w:r>
    </w:p>
    <w:p w:rsidR="00657652" w:rsidRPr="00657652" w:rsidRDefault="00657652" w:rsidP="00657652">
      <w:pPr>
        <w:widowControl/>
        <w:ind w:firstLine="708"/>
        <w:jc w:val="both"/>
        <w:rPr>
          <w:rFonts w:ascii="Times New Roman" w:eastAsia="Times New Roman" w:hAnsi="Times New Roman" w:cs="Times New Roman"/>
          <w:color w:val="auto"/>
          <w:sz w:val="28"/>
        </w:rPr>
      </w:pPr>
    </w:p>
    <w:p w:rsidR="00657652" w:rsidRPr="00657652" w:rsidRDefault="00657652" w:rsidP="00657652">
      <w:pPr>
        <w:widowControl/>
        <w:jc w:val="both"/>
        <w:rPr>
          <w:rFonts w:ascii="Times New Roman" w:eastAsia="Times New Roman" w:hAnsi="Times New Roman" w:cs="Times New Roman"/>
          <w:color w:val="auto"/>
          <w:sz w:val="28"/>
        </w:rPr>
      </w:pPr>
    </w:p>
    <w:p w:rsidR="00657652" w:rsidRPr="00657652" w:rsidRDefault="00657652" w:rsidP="00657652">
      <w:pPr>
        <w:widowControl/>
        <w:jc w:val="both"/>
        <w:rPr>
          <w:rFonts w:ascii="Times New Roman" w:eastAsia="Times New Roman" w:hAnsi="Times New Roman" w:cs="Times New Roman"/>
          <w:color w:val="auto"/>
          <w:sz w:val="28"/>
        </w:rPr>
      </w:pPr>
    </w:p>
    <w:p w:rsidR="00657652" w:rsidRPr="00657652" w:rsidRDefault="00657652" w:rsidP="00657652">
      <w:pPr>
        <w:widowControl/>
        <w:jc w:val="both"/>
        <w:rPr>
          <w:rFonts w:ascii="Times New Roman" w:eastAsia="Times New Roman" w:hAnsi="Times New Roman" w:cs="Times New Roman"/>
          <w:color w:val="auto"/>
          <w:sz w:val="28"/>
          <w:szCs w:val="28"/>
        </w:rPr>
      </w:pPr>
      <w:r w:rsidRPr="00657652">
        <w:rPr>
          <w:rFonts w:ascii="Times New Roman" w:eastAsia="Times New Roman" w:hAnsi="Times New Roman" w:cs="Times New Roman"/>
          <w:color w:val="auto"/>
          <w:sz w:val="28"/>
          <w:szCs w:val="28"/>
        </w:rPr>
        <w:t xml:space="preserve">Председатель Собрания депутатов – </w:t>
      </w:r>
    </w:p>
    <w:p w:rsidR="00657652" w:rsidRPr="00657652" w:rsidRDefault="00657652" w:rsidP="00657652">
      <w:pPr>
        <w:widowControl/>
        <w:jc w:val="both"/>
        <w:rPr>
          <w:rFonts w:ascii="Times New Roman" w:eastAsia="Times New Roman" w:hAnsi="Times New Roman" w:cs="Times New Roman"/>
          <w:color w:val="auto"/>
        </w:rPr>
      </w:pPr>
      <w:r w:rsidRPr="00657652">
        <w:rPr>
          <w:rFonts w:ascii="Times New Roman" w:eastAsia="Times New Roman" w:hAnsi="Times New Roman" w:cs="Times New Roman"/>
          <w:color w:val="auto"/>
          <w:sz w:val="28"/>
          <w:szCs w:val="28"/>
        </w:rPr>
        <w:t xml:space="preserve">глава Казанского сельского поселения                                                 А.А.Яковчук </w:t>
      </w:r>
    </w:p>
    <w:p w:rsidR="00657652" w:rsidRDefault="00657652" w:rsidP="00192957">
      <w:pPr>
        <w:pStyle w:val="22"/>
        <w:shd w:val="clear" w:color="auto" w:fill="auto"/>
        <w:spacing w:before="0" w:after="0" w:line="240" w:lineRule="auto"/>
        <w:rPr>
          <w:b/>
          <w:sz w:val="32"/>
          <w:szCs w:val="32"/>
        </w:rPr>
      </w:pPr>
    </w:p>
    <w:p w:rsidR="00657652" w:rsidRDefault="00657652" w:rsidP="00192957">
      <w:pPr>
        <w:pStyle w:val="22"/>
        <w:shd w:val="clear" w:color="auto" w:fill="auto"/>
        <w:spacing w:before="0" w:after="0" w:line="240" w:lineRule="auto"/>
        <w:rPr>
          <w:b/>
          <w:sz w:val="32"/>
          <w:szCs w:val="32"/>
        </w:rPr>
      </w:pPr>
    </w:p>
    <w:p w:rsidR="00657652" w:rsidRDefault="00657652" w:rsidP="00192957">
      <w:pPr>
        <w:pStyle w:val="22"/>
        <w:shd w:val="clear" w:color="auto" w:fill="auto"/>
        <w:spacing w:before="0" w:after="0" w:line="240" w:lineRule="auto"/>
        <w:rPr>
          <w:b/>
          <w:sz w:val="32"/>
          <w:szCs w:val="32"/>
        </w:rPr>
      </w:pPr>
    </w:p>
    <w:p w:rsidR="00CF7E9B" w:rsidRPr="001D502A" w:rsidRDefault="00C54BD8" w:rsidP="00192957">
      <w:pPr>
        <w:pStyle w:val="22"/>
        <w:shd w:val="clear" w:color="auto" w:fill="auto"/>
        <w:spacing w:before="0" w:after="0" w:line="240" w:lineRule="auto"/>
        <w:rPr>
          <w:sz w:val="32"/>
          <w:szCs w:val="32"/>
        </w:rPr>
      </w:pPr>
      <w:r>
        <w:rPr>
          <w:b/>
          <w:sz w:val="32"/>
          <w:szCs w:val="32"/>
        </w:rPr>
        <w:t xml:space="preserve">                                                      </w:t>
      </w:r>
      <w:r w:rsidR="00CF7E9B">
        <w:rPr>
          <w:b/>
          <w:sz w:val="32"/>
          <w:szCs w:val="32"/>
        </w:rPr>
        <w:t xml:space="preserve">  </w:t>
      </w:r>
      <w:r w:rsidR="00CF7E9B" w:rsidRPr="001D502A">
        <w:rPr>
          <w:sz w:val="32"/>
          <w:szCs w:val="32"/>
        </w:rPr>
        <w:t>Приложение к решению №</w:t>
      </w:r>
      <w:r>
        <w:rPr>
          <w:sz w:val="32"/>
          <w:szCs w:val="32"/>
        </w:rPr>
        <w:t>00</w:t>
      </w:r>
    </w:p>
    <w:p w:rsidR="00CF7E9B" w:rsidRPr="001D502A" w:rsidRDefault="00CF7E9B" w:rsidP="00192957">
      <w:pPr>
        <w:pStyle w:val="22"/>
        <w:shd w:val="clear" w:color="auto" w:fill="auto"/>
        <w:spacing w:before="0" w:after="0" w:line="240" w:lineRule="auto"/>
        <w:rPr>
          <w:sz w:val="32"/>
          <w:szCs w:val="32"/>
        </w:rPr>
      </w:pPr>
      <w:r w:rsidRPr="001D502A">
        <w:rPr>
          <w:sz w:val="32"/>
          <w:szCs w:val="32"/>
        </w:rPr>
        <w:t xml:space="preserve">                          </w:t>
      </w:r>
      <w:r w:rsidR="001D502A">
        <w:rPr>
          <w:sz w:val="32"/>
          <w:szCs w:val="32"/>
        </w:rPr>
        <w:t xml:space="preserve">  </w:t>
      </w:r>
      <w:r w:rsidRPr="001D502A">
        <w:rPr>
          <w:sz w:val="32"/>
          <w:szCs w:val="32"/>
        </w:rPr>
        <w:t xml:space="preserve"> от </w:t>
      </w:r>
      <w:r w:rsidR="00C54BD8">
        <w:rPr>
          <w:sz w:val="32"/>
          <w:szCs w:val="32"/>
        </w:rPr>
        <w:t>00</w:t>
      </w:r>
      <w:r w:rsidRPr="001D502A">
        <w:rPr>
          <w:sz w:val="32"/>
          <w:szCs w:val="32"/>
        </w:rPr>
        <w:t>.</w:t>
      </w:r>
      <w:r w:rsidR="00C54BD8">
        <w:rPr>
          <w:sz w:val="32"/>
          <w:szCs w:val="32"/>
        </w:rPr>
        <w:t>00</w:t>
      </w:r>
      <w:r w:rsidRPr="001D502A">
        <w:rPr>
          <w:sz w:val="32"/>
          <w:szCs w:val="32"/>
        </w:rPr>
        <w:t>.2017</w:t>
      </w:r>
    </w:p>
    <w:p w:rsidR="00CF7E9B" w:rsidRDefault="00CF7E9B" w:rsidP="00192957">
      <w:pPr>
        <w:pStyle w:val="22"/>
        <w:shd w:val="clear" w:color="auto" w:fill="auto"/>
        <w:spacing w:before="0" w:after="0" w:line="240" w:lineRule="auto"/>
        <w:rPr>
          <w:b/>
          <w:sz w:val="32"/>
          <w:szCs w:val="32"/>
        </w:rPr>
      </w:pPr>
    </w:p>
    <w:p w:rsidR="00CF7E9B" w:rsidRDefault="00CF7E9B" w:rsidP="00192957">
      <w:pPr>
        <w:pStyle w:val="22"/>
        <w:shd w:val="clear" w:color="auto" w:fill="auto"/>
        <w:spacing w:before="0" w:after="0" w:line="240" w:lineRule="auto"/>
        <w:rPr>
          <w:b/>
          <w:sz w:val="32"/>
          <w:szCs w:val="32"/>
        </w:rPr>
      </w:pPr>
    </w:p>
    <w:p w:rsidR="00486BAE" w:rsidRPr="00A04B4C" w:rsidRDefault="00486BAE" w:rsidP="00192957">
      <w:pPr>
        <w:pStyle w:val="22"/>
        <w:shd w:val="clear" w:color="auto" w:fill="auto"/>
        <w:spacing w:before="0" w:after="0" w:line="240" w:lineRule="auto"/>
        <w:rPr>
          <w:b/>
          <w:sz w:val="32"/>
          <w:szCs w:val="32"/>
        </w:rPr>
      </w:pPr>
      <w:r w:rsidRPr="00A04B4C">
        <w:rPr>
          <w:b/>
          <w:sz w:val="32"/>
          <w:szCs w:val="32"/>
        </w:rPr>
        <w:t>ПРАВИЛА</w:t>
      </w:r>
    </w:p>
    <w:p w:rsidR="00486BAE" w:rsidRPr="00A04B4C" w:rsidRDefault="00486BAE" w:rsidP="00192957">
      <w:pPr>
        <w:pStyle w:val="50"/>
        <w:shd w:val="clear" w:color="auto" w:fill="auto"/>
        <w:spacing w:before="0" w:after="0" w:line="240" w:lineRule="auto"/>
        <w:jc w:val="center"/>
        <w:rPr>
          <w:sz w:val="24"/>
          <w:szCs w:val="24"/>
        </w:rPr>
      </w:pPr>
      <w:r w:rsidRPr="00A04B4C">
        <w:rPr>
          <w:sz w:val="24"/>
          <w:szCs w:val="24"/>
        </w:rPr>
        <w:t>БЛАГОУСТРОЙСТВА ТЕРРИТОРИ</w:t>
      </w:r>
      <w:r w:rsidR="00303316">
        <w:rPr>
          <w:sz w:val="24"/>
          <w:szCs w:val="24"/>
        </w:rPr>
        <w:t xml:space="preserve">И КАЗАНСКОГО </w:t>
      </w:r>
      <w:r w:rsidRPr="00A04B4C">
        <w:rPr>
          <w:sz w:val="24"/>
          <w:szCs w:val="24"/>
        </w:rPr>
        <w:t xml:space="preserve"> СЕЛЬСК</w:t>
      </w:r>
      <w:r w:rsidR="00303316">
        <w:rPr>
          <w:sz w:val="24"/>
          <w:szCs w:val="24"/>
        </w:rPr>
        <w:t>ОГО</w:t>
      </w:r>
      <w:r w:rsidRPr="00A04B4C">
        <w:rPr>
          <w:sz w:val="24"/>
          <w:szCs w:val="24"/>
        </w:rPr>
        <w:t xml:space="preserve"> ПОСЕЛЕНИ</w:t>
      </w:r>
      <w:r w:rsidR="00303316">
        <w:rPr>
          <w:sz w:val="24"/>
          <w:szCs w:val="24"/>
        </w:rPr>
        <w:t>Я</w:t>
      </w:r>
      <w:r w:rsidR="00980E7B">
        <w:rPr>
          <w:sz w:val="24"/>
          <w:szCs w:val="24"/>
        </w:rPr>
        <w:t xml:space="preserve"> ВЕРХНЕДОНСКОГО РАЙОНА</w:t>
      </w:r>
      <w:r w:rsidRPr="00A04B4C">
        <w:rPr>
          <w:sz w:val="24"/>
          <w:szCs w:val="24"/>
        </w:rPr>
        <w:t xml:space="preserve"> РОСТОВСКОЙ ОБЛАСТИ</w:t>
      </w:r>
    </w:p>
    <w:p w:rsidR="00486BAE" w:rsidRPr="00A04B4C" w:rsidRDefault="00486BAE" w:rsidP="00192957">
      <w:pPr>
        <w:widowControl/>
        <w:spacing w:before="120" w:after="120"/>
        <w:jc w:val="center"/>
        <w:rPr>
          <w:rFonts w:ascii="Times New Roman" w:hAnsi="Times New Roman" w:cs="Times New Roman"/>
          <w:b/>
          <w:sz w:val="28"/>
          <w:szCs w:val="28"/>
        </w:rPr>
      </w:pPr>
    </w:p>
    <w:p w:rsidR="00486BAE" w:rsidRPr="00A04B4C" w:rsidRDefault="00486BAE" w:rsidP="00192957">
      <w:pPr>
        <w:widowControl/>
        <w:spacing w:before="120" w:after="120"/>
        <w:jc w:val="center"/>
        <w:rPr>
          <w:rFonts w:ascii="Times New Roman" w:hAnsi="Times New Roman" w:cs="Times New Roman"/>
          <w:b/>
        </w:rPr>
      </w:pPr>
      <w:r w:rsidRPr="00A04B4C">
        <w:rPr>
          <w:rFonts w:ascii="Times New Roman" w:hAnsi="Times New Roman" w:cs="Times New Roman"/>
          <w:b/>
        </w:rPr>
        <w:t>СОДЕРЖАНИЕ</w:t>
      </w:r>
    </w:p>
    <w:p w:rsidR="00486BAE" w:rsidRPr="00A04B4C" w:rsidRDefault="00486BAE" w:rsidP="00192957">
      <w:pPr>
        <w:widowControl/>
        <w:spacing w:before="120" w:after="120"/>
        <w:jc w:val="center"/>
        <w:rPr>
          <w:rFonts w:ascii="Times New Roman" w:hAnsi="Times New Roman" w:cs="Times New Roman"/>
          <w:b/>
          <w:sz w:val="28"/>
          <w:szCs w:val="28"/>
        </w:rPr>
      </w:pPr>
    </w:p>
    <w:p w:rsidR="00486BAE" w:rsidRPr="00A04B4C" w:rsidRDefault="00486BAE" w:rsidP="009657EE">
      <w:pPr>
        <w:pStyle w:val="15"/>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b"/>
            <w:color w:val="000000"/>
          </w:rPr>
          <w:t>Введение</w:t>
        </w:r>
        <w:r w:rsidRPr="00A04B4C">
          <w:rPr>
            <w:rStyle w:val="ab"/>
            <w:webHidden/>
            <w:color w:val="000000"/>
          </w:rPr>
          <w:tab/>
        </w:r>
      </w:hyperlink>
    </w:p>
    <w:p w:rsidR="00486BAE" w:rsidRPr="00A04B4C" w:rsidRDefault="002F1A1A" w:rsidP="009657EE">
      <w:pPr>
        <w:pStyle w:val="15"/>
      </w:pPr>
      <w:hyperlink w:anchor="_Toc37759095" w:history="1">
        <w:r w:rsidR="00486BAE" w:rsidRPr="00A04B4C">
          <w:rPr>
            <w:rStyle w:val="ab"/>
            <w:color w:val="000000"/>
          </w:rPr>
          <w:t>Раздел 1. Общие положения</w:t>
        </w:r>
        <w:r w:rsidR="00486BAE" w:rsidRPr="00A04B4C">
          <w:rPr>
            <w:rStyle w:val="ab"/>
            <w:webHidden/>
            <w:color w:val="000000"/>
          </w:rPr>
          <w:tab/>
        </w:r>
      </w:hyperlink>
    </w:p>
    <w:p w:rsidR="00486BAE" w:rsidRPr="00A04B4C" w:rsidRDefault="002F1A1A" w:rsidP="009657EE">
      <w:pPr>
        <w:pStyle w:val="15"/>
      </w:pPr>
      <w:hyperlink w:anchor="_Toc37759096" w:history="1">
        <w:r w:rsidR="00486BAE" w:rsidRPr="00A04B4C">
          <w:rPr>
            <w:rStyle w:val="ab"/>
            <w:color w:val="000000"/>
          </w:rPr>
          <w:t>Раздел 2. Определения</w:t>
        </w:r>
        <w:r w:rsidR="00486BAE" w:rsidRPr="00A04B4C">
          <w:rPr>
            <w:rStyle w:val="ab"/>
            <w:webHidden/>
            <w:color w:val="000000"/>
          </w:rPr>
          <w:tab/>
        </w:r>
      </w:hyperlink>
    </w:p>
    <w:p w:rsidR="00486BAE" w:rsidRPr="00A04B4C" w:rsidRDefault="002F1A1A" w:rsidP="003952C2">
      <w:pPr>
        <w:pStyle w:val="13"/>
        <w:keepNext/>
        <w:keepLines/>
        <w:shd w:val="clear" w:color="auto" w:fill="auto"/>
        <w:tabs>
          <w:tab w:val="left" w:pos="284"/>
        </w:tabs>
        <w:spacing w:before="120" w:after="120" w:line="240" w:lineRule="auto"/>
        <w:ind w:firstLine="0"/>
        <w:jc w:val="left"/>
        <w:rPr>
          <w:rStyle w:val="ab"/>
          <w:b w:val="0"/>
          <w:color w:val="000000"/>
          <w:sz w:val="28"/>
          <w:szCs w:val="28"/>
          <w:u w:val="none"/>
        </w:rPr>
      </w:pPr>
      <w:hyperlink w:anchor="_Toc37759097" w:history="1">
        <w:r w:rsidR="00486BAE" w:rsidRPr="00A04B4C">
          <w:rPr>
            <w:rStyle w:val="ab"/>
            <w:b w:val="0"/>
            <w:color w:val="000000"/>
            <w:sz w:val="28"/>
            <w:szCs w:val="28"/>
          </w:rPr>
          <w:t xml:space="preserve">Раздел 3. </w:t>
        </w:r>
        <w:r w:rsidR="00486BAE" w:rsidRPr="00A04B4C">
          <w:rPr>
            <w:b w:val="0"/>
            <w:sz w:val="28"/>
            <w:szCs w:val="28"/>
          </w:rPr>
          <w:t>Общие принципы и подходы к благоустройству территорий</w:t>
        </w:r>
      </w:hyperlink>
      <w:r w:rsidR="00486BAE" w:rsidRPr="00A04B4C">
        <w:rPr>
          <w:rStyle w:val="ab"/>
          <w:b w:val="0"/>
          <w:color w:val="000000"/>
          <w:sz w:val="28"/>
          <w:szCs w:val="28"/>
          <w:u w:val="none"/>
        </w:rPr>
        <w:t>…..........</w:t>
      </w:r>
    </w:p>
    <w:p w:rsidR="00486BAE" w:rsidRPr="00A04B4C" w:rsidRDefault="00486BAE" w:rsidP="00004BFD">
      <w:pPr>
        <w:pStyle w:val="13"/>
        <w:keepNext/>
        <w:keepLines/>
        <w:shd w:val="clear" w:color="auto" w:fill="auto"/>
        <w:tabs>
          <w:tab w:val="left" w:pos="284"/>
        </w:tabs>
        <w:spacing w:before="120" w:after="120" w:line="240" w:lineRule="auto"/>
        <w:ind w:right="559" w:firstLine="0"/>
        <w:jc w:val="both"/>
        <w:rPr>
          <w:b w:val="0"/>
          <w:sz w:val="28"/>
          <w:szCs w:val="28"/>
        </w:rPr>
      </w:pPr>
      <w:r w:rsidRPr="00A04B4C">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486BAE" w:rsidRPr="00A04B4C" w:rsidRDefault="002F1A1A" w:rsidP="009657EE">
      <w:pPr>
        <w:pStyle w:val="15"/>
      </w:pPr>
      <w:hyperlink w:anchor="_Toc37759098" w:history="1">
        <w:r w:rsidR="00486BAE" w:rsidRPr="00A04B4C">
          <w:rPr>
            <w:rStyle w:val="ab"/>
            <w:color w:val="000000"/>
          </w:rPr>
          <w:t>Раздел 5. Требования к проектированию элементов комплексного благоустройства территорий</w:t>
        </w:r>
      </w:hyperlink>
      <w:r w:rsidR="00486BAE" w:rsidRPr="00A04B4C">
        <w:rPr>
          <w:rStyle w:val="ab"/>
          <w:color w:val="000000"/>
          <w:u w:val="none"/>
        </w:rPr>
        <w:t>....................................................................................</w:t>
      </w:r>
    </w:p>
    <w:p w:rsidR="00486BAE" w:rsidRPr="00A04B4C" w:rsidRDefault="002F1A1A" w:rsidP="003952C2">
      <w:pPr>
        <w:pStyle w:val="25"/>
        <w:rPr>
          <w:color w:val="000000"/>
        </w:rPr>
      </w:pPr>
      <w:hyperlink w:anchor="_Toc37759099" w:history="1">
        <w:r w:rsidR="00486BAE" w:rsidRPr="00A04B4C">
          <w:rPr>
            <w:rStyle w:val="ab"/>
            <w:rFonts w:ascii="Times New Roman" w:hAnsi="Times New Roman"/>
            <w:color w:val="000000"/>
          </w:rPr>
          <w:t>5.1. Элементы инженерной подготовки и защиты территории</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0" w:history="1">
        <w:r w:rsidR="00486BAE" w:rsidRPr="00A04B4C">
          <w:rPr>
            <w:rStyle w:val="ab"/>
            <w:rFonts w:ascii="Times New Roman" w:hAnsi="Times New Roman"/>
            <w:color w:val="000000"/>
          </w:rPr>
          <w:t>5.2. Озеленение</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1" w:history="1">
        <w:r w:rsidR="00486BAE" w:rsidRPr="00A04B4C">
          <w:rPr>
            <w:rStyle w:val="ab"/>
            <w:rFonts w:ascii="Times New Roman" w:hAnsi="Times New Roman"/>
            <w:color w:val="000000"/>
          </w:rPr>
          <w:t>5.3. Виды покрытий</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2" w:history="1">
        <w:r w:rsidR="00486BAE" w:rsidRPr="00A04B4C">
          <w:rPr>
            <w:rStyle w:val="ab"/>
            <w:rFonts w:ascii="Times New Roman" w:hAnsi="Times New Roman"/>
            <w:color w:val="000000"/>
          </w:rPr>
          <w:t>5.4. Сопряжения поверхностей</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3" w:history="1">
        <w:r w:rsidR="00486BAE" w:rsidRPr="00A04B4C">
          <w:rPr>
            <w:rStyle w:val="ab"/>
            <w:rFonts w:ascii="Times New Roman" w:hAnsi="Times New Roman"/>
            <w:color w:val="000000"/>
          </w:rPr>
          <w:t>5.5. Ограждения</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4" w:history="1">
        <w:r w:rsidR="00486BAE" w:rsidRPr="00A04B4C">
          <w:rPr>
            <w:rStyle w:val="ab"/>
            <w:rFonts w:ascii="Times New Roman" w:hAnsi="Times New Roman"/>
            <w:color w:val="000000"/>
          </w:rPr>
          <w:t>5.6. Малые архитектурные формы</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5" w:history="1">
        <w:r w:rsidR="00486BAE" w:rsidRPr="00A04B4C">
          <w:rPr>
            <w:rStyle w:val="ab"/>
            <w:rFonts w:ascii="Times New Roman" w:hAnsi="Times New Roman"/>
            <w:color w:val="000000"/>
          </w:rPr>
          <w:t>5.7. Игровое и спортивное оборудование</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6" w:history="1">
        <w:r w:rsidR="00486BAE" w:rsidRPr="00A04B4C">
          <w:rPr>
            <w:rStyle w:val="ab"/>
            <w:rFonts w:ascii="Times New Roman" w:hAnsi="Times New Roman"/>
            <w:color w:val="000000"/>
          </w:rPr>
          <w:t>5.8. Освещение и осветительное оборудование</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7" w:history="1">
        <w:r w:rsidR="00486BAE" w:rsidRPr="00A04B4C">
          <w:rPr>
            <w:rStyle w:val="ab"/>
            <w:rFonts w:ascii="Times New Roman" w:hAnsi="Times New Roman"/>
            <w:color w:val="000000"/>
          </w:rPr>
          <w:t>5.9. Средства наружной рекламы и информации</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8" w:history="1">
        <w:r w:rsidR="00486BAE" w:rsidRPr="00A04B4C">
          <w:rPr>
            <w:rStyle w:val="ab"/>
            <w:rFonts w:ascii="Times New Roman" w:hAnsi="Times New Roman"/>
            <w:color w:val="000000"/>
          </w:rPr>
          <w:t>5.10. Некапитальные нестационарные сооружения</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09" w:history="1">
        <w:r w:rsidR="00486BAE" w:rsidRPr="00A04B4C">
          <w:rPr>
            <w:rStyle w:val="ab"/>
            <w:rFonts w:ascii="Times New Roman" w:hAnsi="Times New Roman"/>
            <w:color w:val="000000"/>
          </w:rPr>
          <w:t>5.11. Оформление и оборудование зданий и сооружений</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10" w:history="1">
        <w:r w:rsidR="00486BAE" w:rsidRPr="00A04B4C">
          <w:rPr>
            <w:rStyle w:val="ab"/>
            <w:rFonts w:ascii="Times New Roman" w:hAnsi="Times New Roman"/>
            <w:color w:val="000000"/>
          </w:rPr>
          <w:t>5.12. Площадки</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11" w:history="1">
        <w:r w:rsidR="00486BAE" w:rsidRPr="00A04B4C">
          <w:rPr>
            <w:rStyle w:val="ab"/>
            <w:rFonts w:ascii="Times New Roman" w:hAnsi="Times New Roman"/>
            <w:color w:val="000000"/>
          </w:rPr>
          <w:t>5.13. Пешеходные коммуникации</w:t>
        </w:r>
        <w:r w:rsidR="00486BAE" w:rsidRPr="00A04B4C">
          <w:rPr>
            <w:rStyle w:val="ab"/>
            <w:rFonts w:ascii="Times New Roman" w:hAnsi="Times New Roman"/>
            <w:webHidden/>
            <w:color w:val="000000"/>
          </w:rPr>
          <w:tab/>
        </w:r>
      </w:hyperlink>
    </w:p>
    <w:p w:rsidR="00486BAE" w:rsidRPr="00A04B4C" w:rsidRDefault="002F1A1A" w:rsidP="003952C2">
      <w:pPr>
        <w:pStyle w:val="25"/>
        <w:rPr>
          <w:color w:val="000000"/>
        </w:rPr>
      </w:pPr>
      <w:hyperlink w:anchor="_Toc37759112" w:history="1">
        <w:r w:rsidR="00486BAE" w:rsidRPr="00A04B4C">
          <w:rPr>
            <w:rStyle w:val="ab"/>
            <w:rFonts w:ascii="Times New Roman" w:hAnsi="Times New Roman"/>
            <w:color w:val="000000"/>
          </w:rPr>
          <w:t>5.14. Транспортные проезды</w:t>
        </w:r>
        <w:r w:rsidR="00486BAE" w:rsidRPr="00A04B4C">
          <w:rPr>
            <w:rStyle w:val="ab"/>
            <w:rFonts w:ascii="Times New Roman" w:hAnsi="Times New Roman"/>
            <w:webHidden/>
            <w:color w:val="000000"/>
          </w:rPr>
          <w:tab/>
        </w:r>
      </w:hyperlink>
    </w:p>
    <w:p w:rsidR="00486BAE" w:rsidRPr="00A04B4C" w:rsidRDefault="002F1A1A" w:rsidP="009657EE">
      <w:pPr>
        <w:pStyle w:val="15"/>
      </w:pPr>
      <w:hyperlink w:anchor="_Toc37759113" w:history="1">
        <w:r w:rsidR="00486BAE" w:rsidRPr="00A04B4C">
          <w:rPr>
            <w:rStyle w:val="ab"/>
            <w:color w:val="000000"/>
          </w:rPr>
          <w:t>Раздел 6. Требования к благоустройству на территориях общественного назначения</w:t>
        </w:r>
        <w:r w:rsidR="00486BAE" w:rsidRPr="00A04B4C">
          <w:rPr>
            <w:rStyle w:val="ab"/>
            <w:webHidden/>
            <w:color w:val="000000"/>
          </w:rPr>
          <w:tab/>
        </w:r>
      </w:hyperlink>
      <w:r w:rsidR="00486BAE" w:rsidRPr="00A04B4C">
        <w:rPr>
          <w:rStyle w:val="ab"/>
          <w:color w:val="000000"/>
          <w:u w:val="none"/>
        </w:rPr>
        <w:t>..............................................................................................................</w:t>
      </w:r>
    </w:p>
    <w:p w:rsidR="00486BAE" w:rsidRPr="00A04B4C" w:rsidRDefault="002F1A1A" w:rsidP="009657EE">
      <w:pPr>
        <w:pStyle w:val="15"/>
      </w:pPr>
      <w:hyperlink w:anchor="_Toc37759117" w:history="1">
        <w:r w:rsidR="00486BAE" w:rsidRPr="00A04B4C">
          <w:rPr>
            <w:rStyle w:val="ab"/>
            <w:color w:val="000000"/>
          </w:rPr>
          <w:t>Раздел 7. Требования к благоустройству на территориях жилого назначения</w:t>
        </w:r>
        <w:r w:rsidR="00486BAE" w:rsidRPr="00A04B4C">
          <w:rPr>
            <w:rStyle w:val="ab"/>
            <w:webHidden/>
            <w:color w:val="000000"/>
          </w:rPr>
          <w:tab/>
        </w:r>
      </w:hyperlink>
      <w:r w:rsidR="00486BAE" w:rsidRPr="00A04B4C">
        <w:rPr>
          <w:rStyle w:val="ab"/>
          <w:color w:val="000000"/>
          <w:u w:val="none"/>
        </w:rPr>
        <w:t>........</w:t>
      </w:r>
    </w:p>
    <w:p w:rsidR="00486BAE" w:rsidRPr="00A04B4C" w:rsidRDefault="002F1A1A" w:rsidP="009657EE">
      <w:pPr>
        <w:pStyle w:val="15"/>
      </w:pPr>
      <w:hyperlink w:anchor="_Toc37759123" w:history="1">
        <w:r w:rsidR="00486BAE" w:rsidRPr="00A04B4C">
          <w:rPr>
            <w:rStyle w:val="ab"/>
            <w:color w:val="000000"/>
          </w:rPr>
          <w:t>Раздел 8. Требования к благоустройству территорий рекреационного назначения..</w:t>
        </w:r>
      </w:hyperlink>
      <w:r w:rsidR="00486BAE" w:rsidRPr="00A04B4C">
        <w:rPr>
          <w:rStyle w:val="ab"/>
          <w:color w:val="000000"/>
          <w:u w:val="none"/>
        </w:rPr>
        <w:t>................................................................................................................</w:t>
      </w:r>
    </w:p>
    <w:p w:rsidR="00486BAE" w:rsidRPr="00A04B4C" w:rsidRDefault="00486BAE" w:rsidP="009657EE">
      <w:pPr>
        <w:pStyle w:val="15"/>
      </w:pPr>
    </w:p>
    <w:p w:rsidR="00486BAE" w:rsidRPr="00A04B4C" w:rsidRDefault="00486BAE" w:rsidP="009657EE">
      <w:pPr>
        <w:pStyle w:val="15"/>
      </w:pPr>
    </w:p>
    <w:p w:rsidR="00486BAE" w:rsidRPr="00A04B4C" w:rsidRDefault="00486BAE" w:rsidP="009657EE">
      <w:pPr>
        <w:pStyle w:val="15"/>
      </w:pPr>
    </w:p>
    <w:p w:rsidR="00486BAE" w:rsidRPr="00A04B4C" w:rsidRDefault="00486BAE" w:rsidP="009657EE">
      <w:pPr>
        <w:pStyle w:val="15"/>
      </w:pPr>
    </w:p>
    <w:p w:rsidR="00486BAE" w:rsidRPr="00A04B4C" w:rsidRDefault="002F1A1A" w:rsidP="009657EE">
      <w:pPr>
        <w:pStyle w:val="15"/>
      </w:pPr>
      <w:hyperlink w:anchor="_Toc37759129" w:history="1">
        <w:r w:rsidR="00486BAE" w:rsidRPr="00A04B4C">
          <w:rPr>
            <w:rStyle w:val="ab"/>
            <w:color w:val="000000"/>
          </w:rPr>
          <w:t>Раздел 9. Требования к благоустройству на территориях транспортной и инженерной инфраструктуры....................................</w:t>
        </w:r>
        <w:r w:rsidR="00486BAE" w:rsidRPr="00A04B4C">
          <w:rPr>
            <w:rStyle w:val="ab"/>
            <w:color w:val="000000"/>
            <w:u w:val="none"/>
          </w:rPr>
          <w:t>.......................................</w:t>
        </w:r>
        <w:r w:rsidR="00486BAE" w:rsidRPr="00A04B4C">
          <w:rPr>
            <w:rStyle w:val="ab"/>
            <w:webHidden/>
            <w:color w:val="000000"/>
          </w:rPr>
          <w:tab/>
        </w:r>
      </w:hyperlink>
    </w:p>
    <w:p w:rsidR="00486BAE" w:rsidRPr="00A04B4C" w:rsidRDefault="002F1A1A" w:rsidP="009657EE">
      <w:pPr>
        <w:pStyle w:val="15"/>
      </w:pPr>
      <w:hyperlink w:anchor="_Toc37759133" w:history="1">
        <w:r w:rsidR="00486BAE" w:rsidRPr="00A04B4C">
          <w:rPr>
            <w:rStyle w:val="ab"/>
            <w:color w:val="000000"/>
          </w:rPr>
          <w:t>Раздел 10. Требования к благоустройству на территориях производственного назначения.</w:t>
        </w:r>
        <w:r w:rsidR="00486BAE" w:rsidRPr="00A04B4C">
          <w:rPr>
            <w:rStyle w:val="ab"/>
            <w:color w:val="000000"/>
            <w:u w:val="none"/>
          </w:rPr>
          <w:t>.</w:t>
        </w:r>
        <w:r w:rsidR="00486BAE" w:rsidRPr="00A04B4C">
          <w:rPr>
            <w:rStyle w:val="ab"/>
            <w:webHidden/>
            <w:color w:val="000000"/>
          </w:rPr>
          <w:tab/>
        </w:r>
      </w:hyperlink>
    </w:p>
    <w:p w:rsidR="00486BAE" w:rsidRPr="00A04B4C" w:rsidRDefault="00486BAE" w:rsidP="00D22E13">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p>
    <w:p w:rsidR="00486BAE" w:rsidRPr="00A04B4C" w:rsidRDefault="00486BAE" w:rsidP="00D22E13">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12. Порядок содержания и эксплуатации объектов благоустройства.........................................................................................................</w:t>
      </w:r>
    </w:p>
    <w:p w:rsidR="00486BAE" w:rsidRPr="00A04B4C" w:rsidRDefault="00486BAE" w:rsidP="003952C2">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p>
    <w:p w:rsidR="00486BAE" w:rsidRPr="00A04B4C" w:rsidRDefault="00486BAE" w:rsidP="00D22E13">
      <w:pPr>
        <w:pStyle w:val="13"/>
        <w:keepNext/>
        <w:keepLines/>
        <w:shd w:val="clear" w:color="auto" w:fill="auto"/>
        <w:tabs>
          <w:tab w:val="left" w:pos="344"/>
          <w:tab w:val="left" w:pos="9356"/>
        </w:tabs>
        <w:spacing w:before="120" w:after="120" w:line="240" w:lineRule="auto"/>
        <w:ind w:right="559" w:firstLine="0"/>
        <w:jc w:val="both"/>
        <w:rPr>
          <w:b w:val="0"/>
          <w:sz w:val="28"/>
          <w:szCs w:val="28"/>
        </w:rPr>
      </w:pPr>
      <w:r w:rsidRPr="00A04B4C">
        <w:rPr>
          <w:b w:val="0"/>
          <w:sz w:val="28"/>
          <w:szCs w:val="28"/>
        </w:rPr>
        <w:t>Раздел 14. Перечень сводов правил и национальных стандартов, применяемых при осуществлении деятельности по благоустройству.............</w:t>
      </w:r>
    </w:p>
    <w:p w:rsidR="00486BAE" w:rsidRPr="00A04B4C" w:rsidRDefault="002F1A1A" w:rsidP="009657EE">
      <w:pPr>
        <w:pStyle w:val="15"/>
      </w:pPr>
      <w:hyperlink w:anchor="_Toc37759143" w:history="1">
        <w:r w:rsidR="00486BAE" w:rsidRPr="00A04B4C">
          <w:rPr>
            <w:rStyle w:val="ab"/>
            <w:color w:val="000000"/>
          </w:rPr>
          <w:t>Приложение А</w:t>
        </w:r>
      </w:hyperlink>
      <w:r w:rsidR="00486BAE" w:rsidRPr="00A04B4C">
        <w:rPr>
          <w:rStyle w:val="ab"/>
          <w:color w:val="000000"/>
          <w:u w:val="none"/>
        </w:rPr>
        <w:t>.</w:t>
      </w:r>
      <w:hyperlink w:anchor="_Toc37759144" w:history="1">
        <w:r w:rsidR="00486BAE" w:rsidRPr="00A04B4C">
          <w:rPr>
            <w:rStyle w:val="ab"/>
            <w:color w:val="000000"/>
            <w:u w:val="none"/>
          </w:rPr>
          <w:t xml:space="preserve"> </w:t>
        </w:r>
        <w:r w:rsidR="00486BAE">
          <w:rPr>
            <w:rStyle w:val="ab"/>
            <w:color w:val="000000"/>
            <w:u w:val="none"/>
          </w:rPr>
          <w:t>Характеристики о</w:t>
        </w:r>
        <w:r w:rsidR="00486BAE" w:rsidRPr="00A04B4C">
          <w:rPr>
            <w:rStyle w:val="ab"/>
            <w:color w:val="000000"/>
            <w:u w:val="none"/>
          </w:rPr>
          <w:t>зеленение территории............................</w:t>
        </w:r>
        <w:r w:rsidR="00486BAE" w:rsidRPr="00A04B4C">
          <w:rPr>
            <w:rStyle w:val="ab"/>
            <w:webHidden/>
            <w:color w:val="000000"/>
            <w:u w:val="none"/>
          </w:rPr>
          <w:tab/>
        </w:r>
      </w:hyperlink>
    </w:p>
    <w:p w:rsidR="00486BAE" w:rsidRPr="00A04B4C" w:rsidRDefault="002F1A1A" w:rsidP="009657EE">
      <w:pPr>
        <w:pStyle w:val="15"/>
      </w:pPr>
      <w:hyperlink w:anchor="_Toc37759149" w:history="1">
        <w:r w:rsidR="00486BAE" w:rsidRPr="00A04B4C">
          <w:rPr>
            <w:rStyle w:val="ab"/>
            <w:color w:val="000000"/>
          </w:rPr>
          <w:t xml:space="preserve">Приложение </w:t>
        </w:r>
      </w:hyperlink>
      <w:r w:rsidR="00486BAE" w:rsidRPr="00FE7764">
        <w:rPr>
          <w:rStyle w:val="ab"/>
          <w:color w:val="000000"/>
          <w:u w:val="none"/>
        </w:rPr>
        <w:t>Б</w:t>
      </w:r>
      <w:r w:rsidR="00486BAE" w:rsidRPr="00A04B4C">
        <w:rPr>
          <w:rStyle w:val="ab"/>
          <w:color w:val="000000"/>
          <w:u w:val="none"/>
        </w:rPr>
        <w:t>.</w:t>
      </w:r>
      <w:hyperlink w:anchor="_Toc37759150" w:history="1">
        <w:r w:rsidR="00486BAE" w:rsidRPr="00A04B4C">
          <w:rPr>
            <w:rStyle w:val="ab"/>
            <w:color w:val="000000"/>
            <w:u w:val="none"/>
          </w:rPr>
          <w:t xml:space="preserve"> Приемы благоустройства на территориях рекреационного назначения..............................................................................................................</w:t>
        </w:r>
        <w:r w:rsidR="00486BAE" w:rsidRPr="00A04B4C">
          <w:rPr>
            <w:rStyle w:val="ab"/>
            <w:webHidden/>
            <w:color w:val="000000"/>
            <w:u w:val="none"/>
          </w:rPr>
          <w:tab/>
        </w:r>
      </w:hyperlink>
    </w:p>
    <w:p w:rsidR="00486BAE" w:rsidRPr="00A04B4C" w:rsidRDefault="002F1A1A" w:rsidP="009657EE">
      <w:pPr>
        <w:pStyle w:val="15"/>
      </w:pPr>
      <w:hyperlink w:anchor="_Toc37759151" w:history="1">
        <w:r w:rsidR="00486BAE" w:rsidRPr="00A04B4C">
          <w:rPr>
            <w:rStyle w:val="ab"/>
            <w:color w:val="000000"/>
          </w:rPr>
          <w:t xml:space="preserve">Приложение </w:t>
        </w:r>
      </w:hyperlink>
      <w:r w:rsidR="00486BAE" w:rsidRPr="00FE7764">
        <w:rPr>
          <w:rStyle w:val="ab"/>
          <w:color w:val="000000"/>
          <w:u w:val="none"/>
        </w:rPr>
        <w:t>В</w:t>
      </w:r>
      <w:r w:rsidR="00486BAE" w:rsidRPr="00A04B4C">
        <w:t>.</w:t>
      </w:r>
      <w:hyperlink w:anchor="_Toc37759152" w:history="1">
        <w:r w:rsidR="00486BAE" w:rsidRPr="00A04B4C">
          <w:rPr>
            <w:rStyle w:val="ab"/>
            <w:color w:val="000000"/>
          </w:rPr>
          <w:t xml:space="preserve"> Приемы благоустройства на территориях производственного назначения............................................................................</w:t>
        </w:r>
        <w:r w:rsidR="00486BAE" w:rsidRPr="00A04B4C">
          <w:rPr>
            <w:rStyle w:val="ab"/>
            <w:webHidden/>
            <w:color w:val="000000"/>
          </w:rPr>
          <w:tab/>
        </w:r>
      </w:hyperlink>
    </w:p>
    <w:p w:rsidR="00486BAE" w:rsidRPr="00A04B4C" w:rsidRDefault="002F1A1A" w:rsidP="009657EE">
      <w:pPr>
        <w:pStyle w:val="15"/>
      </w:pPr>
      <w:hyperlink w:anchor="_Toc37759153" w:history="1">
        <w:r w:rsidR="00486BAE" w:rsidRPr="00A04B4C">
          <w:rPr>
            <w:rStyle w:val="ab"/>
            <w:color w:val="000000"/>
          </w:rPr>
          <w:t xml:space="preserve">Приложение </w:t>
        </w:r>
        <w:r w:rsidR="00486BAE">
          <w:rPr>
            <w:rStyle w:val="ab"/>
            <w:color w:val="000000"/>
            <w:u w:val="none"/>
          </w:rPr>
          <w:t>Г</w:t>
        </w:r>
      </w:hyperlink>
      <w:r w:rsidR="00486BAE" w:rsidRPr="00A04B4C">
        <w:rPr>
          <w:rStyle w:val="ab"/>
          <w:color w:val="000000"/>
          <w:u w:val="none"/>
        </w:rPr>
        <w:t>.</w:t>
      </w:r>
      <w:hyperlink w:anchor="_Toc37759154" w:history="1">
        <w:r w:rsidR="00486BAE" w:rsidRPr="00A04B4C">
          <w:rPr>
            <w:rStyle w:val="ab"/>
            <w:color w:val="000000"/>
          </w:rPr>
          <w:t xml:space="preserve"> Виды покрыти</w:t>
        </w:r>
        <w:r w:rsidR="00486BAE">
          <w:rPr>
            <w:rStyle w:val="ab"/>
            <w:color w:val="000000"/>
          </w:rPr>
          <w:t>й</w:t>
        </w:r>
        <w:r w:rsidR="00486BAE" w:rsidRPr="00A04B4C">
          <w:rPr>
            <w:rStyle w:val="ab"/>
            <w:color w:val="000000"/>
          </w:rPr>
          <w:t xml:space="preserve"> транспортных и пешеходных коммуникаций</w:t>
        </w:r>
      </w:hyperlink>
      <w:r w:rsidR="00486BAE" w:rsidRPr="00A04B4C">
        <w:rPr>
          <w:rStyle w:val="ab"/>
          <w:color w:val="000000"/>
          <w:u w:val="none"/>
        </w:rPr>
        <w:t>............................................................................................................</w:t>
      </w:r>
    </w:p>
    <w:p w:rsidR="00486BAE" w:rsidRPr="00A04B4C" w:rsidRDefault="00486BAE" w:rsidP="00E67BBC">
      <w:pPr>
        <w:pStyle w:val="50"/>
        <w:shd w:val="clear" w:color="auto" w:fill="auto"/>
        <w:spacing w:before="0" w:after="100" w:line="240" w:lineRule="auto"/>
        <w:ind w:right="559"/>
        <w:rPr>
          <w:b w:val="0"/>
          <w:sz w:val="28"/>
          <w:szCs w:val="28"/>
        </w:rPr>
      </w:pPr>
      <w:r w:rsidRPr="00A04B4C">
        <w:fldChar w:fldCharType="end"/>
      </w:r>
      <w:hyperlink w:anchor="_Toc37759155" w:history="1">
        <w:r w:rsidRPr="00A04B4C">
          <w:rPr>
            <w:rStyle w:val="ab"/>
            <w:b w:val="0"/>
            <w:color w:val="000000"/>
            <w:sz w:val="28"/>
            <w:szCs w:val="28"/>
            <w:u w:val="none"/>
          </w:rPr>
          <w:t xml:space="preserve">Приложение </w:t>
        </w:r>
        <w:r>
          <w:rPr>
            <w:rStyle w:val="ab"/>
            <w:b w:val="0"/>
            <w:color w:val="000000"/>
            <w:sz w:val="28"/>
            <w:szCs w:val="28"/>
            <w:u w:val="none"/>
          </w:rPr>
          <w:t>Д</w:t>
        </w:r>
      </w:hyperlink>
      <w:r w:rsidRPr="00A04B4C">
        <w:rPr>
          <w:rStyle w:val="ab"/>
          <w:b w:val="0"/>
          <w:color w:val="000000"/>
          <w:sz w:val="28"/>
          <w:szCs w:val="28"/>
          <w:u w:val="none"/>
        </w:rPr>
        <w:t>. Порядок с</w:t>
      </w:r>
      <w:r w:rsidRPr="00A04B4C">
        <w:rPr>
          <w:b w:val="0"/>
          <w:sz w:val="28"/>
          <w:szCs w:val="28"/>
        </w:rPr>
        <w:t>одержания строительных площадок...........................</w:t>
      </w:r>
    </w:p>
    <w:p w:rsidR="00486BAE" w:rsidRPr="00A04B4C" w:rsidRDefault="002F1A1A" w:rsidP="00004BFD">
      <w:pPr>
        <w:spacing w:after="100"/>
        <w:ind w:right="559"/>
        <w:jc w:val="both"/>
        <w:rPr>
          <w:rFonts w:ascii="Times New Roman" w:hAnsi="Times New Roman" w:cs="Times New Roman"/>
          <w:sz w:val="28"/>
          <w:szCs w:val="28"/>
        </w:rPr>
      </w:pPr>
      <w:hyperlink w:anchor="_Toc37759155" w:history="1">
        <w:r w:rsidR="00486BAE" w:rsidRPr="00A04B4C">
          <w:rPr>
            <w:rStyle w:val="ab"/>
            <w:rFonts w:ascii="Times New Roman" w:hAnsi="Times New Roman"/>
            <w:color w:val="000000"/>
            <w:sz w:val="28"/>
            <w:szCs w:val="28"/>
            <w:u w:val="none"/>
          </w:rPr>
          <w:t xml:space="preserve">Приложение </w:t>
        </w:r>
        <w:r w:rsidR="00486BAE">
          <w:rPr>
            <w:rStyle w:val="ab"/>
            <w:rFonts w:ascii="Times New Roman" w:hAnsi="Times New Roman"/>
            <w:color w:val="000000"/>
            <w:sz w:val="28"/>
            <w:szCs w:val="28"/>
            <w:u w:val="none"/>
          </w:rPr>
          <w:t>Е</w:t>
        </w:r>
      </w:hyperlink>
      <w:r w:rsidR="00486BAE" w:rsidRPr="00A04B4C">
        <w:rPr>
          <w:rStyle w:val="ab"/>
          <w:rFonts w:ascii="Times New Roman" w:hAnsi="Times New Roman"/>
          <w:color w:val="000000"/>
          <w:sz w:val="28"/>
          <w:szCs w:val="28"/>
          <w:u w:val="none"/>
        </w:rPr>
        <w:t>.</w:t>
      </w:r>
      <w:r w:rsidR="00486BAE" w:rsidRPr="00A04B4C">
        <w:rPr>
          <w:rStyle w:val="ab"/>
          <w:rFonts w:cs="Courier New"/>
          <w:b/>
          <w:color w:val="000000"/>
          <w:sz w:val="28"/>
          <w:szCs w:val="28"/>
          <w:u w:val="none"/>
        </w:rPr>
        <w:t xml:space="preserve"> </w:t>
      </w:r>
      <w:r w:rsidR="00486BAE" w:rsidRPr="00A04B4C">
        <w:rPr>
          <w:rFonts w:ascii="Times New Roman" w:hAnsi="Times New Roman" w:cs="Times New Roman"/>
          <w:sz w:val="28"/>
          <w:szCs w:val="28"/>
        </w:rPr>
        <w:t>Правила по оформлению и размещению вывесок и информации................................................................................................................</w:t>
      </w:r>
    </w:p>
    <w:p w:rsidR="00486BAE" w:rsidRPr="00A04B4C" w:rsidRDefault="00486BAE" w:rsidP="00004BFD">
      <w:pPr>
        <w:autoSpaceDE w:val="0"/>
        <w:autoSpaceDN w:val="0"/>
        <w:adjustRightInd w:val="0"/>
        <w:spacing w:after="100"/>
        <w:outlineLvl w:val="1"/>
        <w:rPr>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Ж</w:t>
      </w:r>
      <w:r w:rsidRPr="00A04B4C">
        <w:rPr>
          <w:rFonts w:ascii="Times New Roman" w:hAnsi="Times New Roman" w:cs="Times New Roman"/>
          <w:sz w:val="28"/>
          <w:szCs w:val="28"/>
        </w:rPr>
        <w:t>. Положение об уборке территории.................................................</w:t>
      </w:r>
    </w:p>
    <w:p w:rsidR="00486BAE" w:rsidRPr="00A04B4C" w:rsidRDefault="00486BAE" w:rsidP="00004BFD">
      <w:pPr>
        <w:rPr>
          <w:rFonts w:ascii="Times New Roman" w:hAnsi="Times New Roman" w:cs="Times New Roman"/>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И</w:t>
      </w:r>
      <w:r w:rsidRPr="00A04B4C">
        <w:rPr>
          <w:rFonts w:ascii="Times New Roman" w:hAnsi="Times New Roman" w:cs="Times New Roman"/>
          <w:sz w:val="28"/>
          <w:szCs w:val="28"/>
        </w:rPr>
        <w:t>. Порядок содержания элементов благоустройства......................</w:t>
      </w:r>
    </w:p>
    <w:p w:rsidR="00486BAE" w:rsidRPr="00A04B4C" w:rsidRDefault="00486BAE" w:rsidP="005F0EB8">
      <w:pPr>
        <w:ind w:right="701"/>
        <w:rPr>
          <w:rFonts w:ascii="Times New Roman" w:hAnsi="Times New Roman" w:cs="Times New Roman"/>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044A42" w:rsidRDefault="00486BAE" w:rsidP="00192957">
      <w:pPr>
        <w:spacing w:before="120" w:after="120"/>
        <w:jc w:val="center"/>
        <w:rPr>
          <w:rFonts w:ascii="Times New Roman" w:hAnsi="Times New Roman" w:cs="Times New Roman"/>
          <w:b/>
        </w:rPr>
      </w:pPr>
      <w:r w:rsidRPr="00044A42">
        <w:rPr>
          <w:rFonts w:ascii="Times New Roman" w:hAnsi="Times New Roman" w:cs="Times New Roman"/>
          <w:b/>
        </w:rPr>
        <w:t>ВВЕДЕНИЕ</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w:t>
      </w:r>
      <w:r w:rsidR="00967296">
        <w:rPr>
          <w:rFonts w:ascii="Times New Roman" w:hAnsi="Times New Roman" w:cs="Times New Roman"/>
          <w:sz w:val="28"/>
          <w:szCs w:val="28"/>
          <w:shd w:val="clear" w:color="auto" w:fill="FFFFFF"/>
        </w:rPr>
        <w:t>Казанском сельском поселении</w:t>
      </w:r>
      <w:r w:rsidRPr="00A04B4C">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разработаны настоящие Правила благоустройства территори</w:t>
      </w:r>
      <w:r w:rsidR="00967296">
        <w:rPr>
          <w:rFonts w:ascii="Times New Roman" w:hAnsi="Times New Roman" w:cs="Times New Roman"/>
          <w:sz w:val="28"/>
          <w:szCs w:val="28"/>
        </w:rPr>
        <w:t>и Казанского сельского поселения</w:t>
      </w:r>
      <w:r w:rsidRPr="00A04B4C">
        <w:rPr>
          <w:rFonts w:ascii="Times New Roman" w:hAnsi="Times New Roman" w:cs="Times New Roman"/>
          <w:sz w:val="28"/>
          <w:szCs w:val="28"/>
        </w:rPr>
        <w:t>.</w:t>
      </w:r>
    </w:p>
    <w:p w:rsidR="00486BAE" w:rsidRPr="00A04B4C" w:rsidRDefault="00486BAE"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ОБЩИЕ ПОЛОЖЕНИЯ</w:t>
      </w:r>
      <w:bookmarkEnd w:id="1"/>
    </w:p>
    <w:p w:rsidR="00486BAE" w:rsidRPr="00A04B4C" w:rsidRDefault="00486BAE"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Настоящие Правила благоустройства территори</w:t>
      </w:r>
      <w:r w:rsidR="005710C4">
        <w:rPr>
          <w:b w:val="0"/>
          <w:sz w:val="28"/>
          <w:szCs w:val="28"/>
        </w:rPr>
        <w:t>и Казанского сельского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w:t>
      </w:r>
      <w:r w:rsidR="001B5039">
        <w:rPr>
          <w:b w:val="0"/>
          <w:sz w:val="28"/>
          <w:szCs w:val="28"/>
        </w:rPr>
        <w:t>ом</w:t>
      </w:r>
      <w:r w:rsidRPr="00A04B4C">
        <w:rPr>
          <w:b w:val="0"/>
          <w:sz w:val="28"/>
          <w:szCs w:val="28"/>
        </w:rPr>
        <w:t xml:space="preserve"> образовани</w:t>
      </w:r>
      <w:r w:rsidR="001B5039">
        <w:rPr>
          <w:b w:val="0"/>
          <w:sz w:val="28"/>
          <w:szCs w:val="28"/>
        </w:rPr>
        <w:t>и</w:t>
      </w:r>
      <w:r w:rsidRPr="00A04B4C">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r w:rsidR="00DC7325">
        <w:rPr>
          <w:b w:val="0"/>
          <w:sz w:val="28"/>
          <w:szCs w:val="28"/>
        </w:rPr>
        <w:t>.</w:t>
      </w:r>
    </w:p>
    <w:p w:rsidR="00486BAE" w:rsidRPr="00A04B4C" w:rsidRDefault="00486BAE"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810785">
        <w:rPr>
          <w:rFonts w:ascii="Times New Roman" w:hAnsi="Times New Roman" w:cs="Times New Roman"/>
          <w:color w:val="000000"/>
          <w:sz w:val="28"/>
          <w:szCs w:val="28"/>
        </w:rPr>
        <w:t>Казанского сельского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86BAE" w:rsidRPr="00A04B4C" w:rsidRDefault="00486BAE"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3260DB">
        <w:rPr>
          <w:rFonts w:ascii="Times New Roman" w:hAnsi="Times New Roman" w:cs="Times New Roman"/>
          <w:sz w:val="28"/>
          <w:szCs w:val="28"/>
        </w:rPr>
        <w:t>Казанского сельского поселения</w:t>
      </w:r>
      <w:r w:rsidRPr="00A04B4C">
        <w:rPr>
          <w:rFonts w:ascii="Times New Roman" w:hAnsi="Times New Roman" w:cs="Times New Roman"/>
          <w:sz w:val="28"/>
          <w:szCs w:val="28"/>
        </w:rPr>
        <w:t>.</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w:t>
      </w:r>
      <w:r w:rsidRPr="00A04B4C">
        <w:rPr>
          <w:rFonts w:ascii="Times New Roman" w:hAnsi="Times New Roman" w:cs="Times New Roman"/>
          <w:sz w:val="28"/>
          <w:szCs w:val="28"/>
        </w:rPr>
        <w:lastRenderedPageBreak/>
        <w:t>передвижения маломобильных групп населения по территориям населенных пунктов.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486BAE" w:rsidRPr="00A04B4C" w:rsidRDefault="00486BAE"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-зоны транспортной инфраструктуры (магистрали, дороги, проезды, стоянки);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(моря, заливы, реки, пруды, озера, водохранилища, пляжи);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486BAE" w:rsidRPr="00A04B4C" w:rsidRDefault="00486BAE"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lastRenderedPageBreak/>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486BAE" w:rsidRPr="00A04B4C" w:rsidRDefault="00486BAE" w:rsidP="008A3D12">
      <w:pPr>
        <w:pStyle w:val="aa"/>
        <w:numPr>
          <w:ilvl w:val="1"/>
          <w:numId w:val="1"/>
        </w:numPr>
        <w:ind w:left="0" w:firstLine="709"/>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крышное и пр.;</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выгула собак, стоянки автомобилей</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486BAE" w:rsidRPr="00A04B4C" w:rsidRDefault="00486BAE"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sidRPr="00A04B4C">
        <w:rPr>
          <w:rStyle w:val="ab"/>
          <w:rFonts w:ascii="Times New Roman" w:hAnsi="Times New Roman"/>
          <w:color w:val="000000"/>
          <w:sz w:val="28"/>
          <w:szCs w:val="28"/>
          <w:u w:val="none"/>
        </w:rPr>
        <w:t>).</w:t>
      </w:r>
    </w:p>
    <w:p w:rsidR="00486BAE" w:rsidRPr="00A04B4C" w:rsidRDefault="00486BAE"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A04B4C">
        <w:rPr>
          <w:rFonts w:cs="Times New Roman"/>
          <w:color w:val="000000"/>
          <w:szCs w:val="24"/>
        </w:rPr>
        <w:t>ОПРЕДЕЛЕНИЯ</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486BAE" w:rsidRPr="00A04B4C" w:rsidRDefault="00486BAE" w:rsidP="008A3D12">
      <w:pPr>
        <w:pStyle w:val="aa"/>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w:t>
      </w:r>
      <w:r w:rsidRPr="00A04B4C">
        <w:rPr>
          <w:rFonts w:ascii="Times New Roman" w:hAnsi="Times New Roman" w:cs="Times New Roman"/>
          <w:sz w:val="28"/>
          <w:szCs w:val="28"/>
        </w:rPr>
        <w:lastRenderedPageBreak/>
        <w:t>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86BAE" w:rsidRPr="00A04B4C" w:rsidRDefault="00486BAE"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 xml:space="preserve">территории с установленным видом основного функционального использования, включающие </w:t>
      </w:r>
      <w:r w:rsidRPr="00A04B4C">
        <w:rPr>
          <w:rFonts w:ascii="Times New Roman" w:hAnsi="Times New Roman" w:cs="Times New Roman"/>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486BAE" w:rsidRPr="00A04B4C" w:rsidRDefault="00486BAE"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86BAE" w:rsidRPr="00A04B4C" w:rsidRDefault="00486BAE"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w:t>
      </w:r>
      <w:r w:rsidR="004D68FA">
        <w:rPr>
          <w:rFonts w:ascii="Times New Roman" w:hAnsi="Times New Roman" w:cs="Times New Roman"/>
          <w:sz w:val="28"/>
          <w:szCs w:val="28"/>
        </w:rPr>
        <w:t xml:space="preserve">еного фонда в границах </w:t>
      </w:r>
      <w:r w:rsidRPr="00A04B4C">
        <w:rPr>
          <w:rFonts w:ascii="Times New Roman" w:hAnsi="Times New Roman" w:cs="Times New Roman"/>
          <w:sz w:val="28"/>
          <w:szCs w:val="28"/>
        </w:rPr>
        <w:t xml:space="preserve"> населенных пунктов, которые прилегают к указанным лесам или составляют с ними единую естественную экологическую систему.</w:t>
      </w:r>
    </w:p>
    <w:p w:rsidR="00486BAE" w:rsidRPr="00A04B4C" w:rsidRDefault="00486BAE"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486BAE" w:rsidRPr="00A04B4C" w:rsidRDefault="00486BAE"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Пергола</w:t>
      </w:r>
      <w:r w:rsidRPr="00A04B4C">
        <w:rPr>
          <w:rFonts w:ascii="Times New Roman" w:hAnsi="Times New Roman" w:cs="Times New Roman"/>
          <w:sz w:val="28"/>
          <w:szCs w:val="28"/>
        </w:rPr>
        <w:t xml:space="preserve"> - легкое решетчатое сооружение из дерева или металла в виде </w:t>
      </w:r>
      <w:r w:rsidRPr="00A04B4C">
        <w:rPr>
          <w:rFonts w:ascii="Times New Roman" w:hAnsi="Times New Roman" w:cs="Times New Roman"/>
          <w:sz w:val="28"/>
          <w:szCs w:val="28"/>
        </w:rPr>
        <w:lastRenderedPageBreak/>
        <w:t>беседки, галереи или навеса.</w:t>
      </w:r>
    </w:p>
    <w:p w:rsidR="00486BAE" w:rsidRPr="00A04B4C" w:rsidRDefault="00486BAE"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 xml:space="preserve"> ОБЩИЕ ПРИНЦИПЫ И ПОДХОДЫ</w:t>
      </w:r>
      <w:bookmarkEnd w:id="2"/>
      <w:r w:rsidRPr="00A04B4C">
        <w:rPr>
          <w:sz w:val="24"/>
          <w:szCs w:val="24"/>
        </w:rPr>
        <w:t xml:space="preserve"> К БЛАГОУСТРОЙСТВУ ТЕРРИТОРИЙ</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486BAE" w:rsidRPr="00A04B4C" w:rsidRDefault="00486BAE"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486BAE" w:rsidRPr="00A04B4C" w:rsidRDefault="00486BAE"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86BAE" w:rsidRPr="00A04B4C" w:rsidRDefault="00486BAE"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486BAE" w:rsidRPr="00A04B4C" w:rsidRDefault="00486BAE"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486BAE" w:rsidRPr="00A04B4C" w:rsidRDefault="00486BAE"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lastRenderedPageBreak/>
        <w:t>Третий блок задач - содержание объектов благоустройства.</w:t>
      </w:r>
    </w:p>
    <w:p w:rsidR="00486BAE" w:rsidRPr="00A04B4C" w:rsidRDefault="00486BAE"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486BAE" w:rsidRPr="00A04B4C" w:rsidRDefault="00486BAE"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86BAE" w:rsidRPr="00A04B4C" w:rsidRDefault="00486BAE"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86BAE" w:rsidRPr="00A04B4C" w:rsidRDefault="00486BAE"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86BAE" w:rsidRPr="00A04B4C" w:rsidRDefault="00486BAE" w:rsidP="008A3D12">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Территории муниципальн</w:t>
      </w:r>
      <w:r w:rsidR="004A5B89">
        <w:rPr>
          <w:sz w:val="28"/>
          <w:szCs w:val="28"/>
        </w:rPr>
        <w:t>ого</w:t>
      </w:r>
      <w:r w:rsidRPr="00A04B4C">
        <w:rPr>
          <w:sz w:val="28"/>
          <w:szCs w:val="28"/>
        </w:rPr>
        <w:t xml:space="preserve"> образовани</w:t>
      </w:r>
      <w:r w:rsidR="004A5B89">
        <w:rPr>
          <w:sz w:val="28"/>
          <w:szCs w:val="28"/>
        </w:rPr>
        <w:t>я</w:t>
      </w:r>
      <w:r w:rsidRPr="00A04B4C">
        <w:rPr>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w:t>
      </w:r>
      <w:r w:rsidR="006E200C">
        <w:rPr>
          <w:sz w:val="28"/>
          <w:szCs w:val="28"/>
        </w:rPr>
        <w:t>ого</w:t>
      </w:r>
      <w:r w:rsidRPr="00A04B4C">
        <w:rPr>
          <w:sz w:val="28"/>
          <w:szCs w:val="28"/>
        </w:rPr>
        <w:t xml:space="preserve"> образовани</w:t>
      </w:r>
      <w:r w:rsidR="006E200C">
        <w:rPr>
          <w:sz w:val="28"/>
          <w:szCs w:val="28"/>
        </w:rPr>
        <w:t>я</w:t>
      </w:r>
      <w:r w:rsidRPr="00A04B4C">
        <w:rPr>
          <w:sz w:val="28"/>
          <w:szCs w:val="28"/>
        </w:rPr>
        <w:t>, доступность объектов инфраструктуры, в том числе за счет ликвидации необоснованных барьеров и препятствий (ограждений).</w:t>
      </w:r>
    </w:p>
    <w:p w:rsidR="00486BAE" w:rsidRPr="00A04B4C" w:rsidRDefault="00486BAE" w:rsidP="008A3D12">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достигается путем реализации следующих принципов:</w:t>
      </w:r>
    </w:p>
    <w:p w:rsidR="00486BAE" w:rsidRPr="00A04B4C" w:rsidRDefault="00486BAE" w:rsidP="008A3D12">
      <w:pPr>
        <w:pStyle w:val="aa"/>
        <w:numPr>
          <w:ilvl w:val="0"/>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57D5">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w:t>
      </w:r>
      <w:r w:rsidRPr="00A04B4C">
        <w:rPr>
          <w:sz w:val="28"/>
          <w:szCs w:val="28"/>
        </w:rPr>
        <w:lastRenderedPageBreak/>
        <w:t>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86BAE" w:rsidRPr="00A04B4C" w:rsidRDefault="00486BAE"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486BAE" w:rsidRPr="00A04B4C" w:rsidRDefault="00486BAE"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486BAE" w:rsidRPr="00A04B4C" w:rsidRDefault="00486BAE"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486BAE" w:rsidRPr="00A04B4C" w:rsidRDefault="00486BAE" w:rsidP="008A3D12">
      <w:pPr>
        <w:pStyle w:val="22"/>
        <w:shd w:val="clear" w:color="auto" w:fill="auto"/>
        <w:tabs>
          <w:tab w:val="left" w:pos="1413"/>
        </w:tabs>
        <w:spacing w:before="0" w:after="0" w:line="240" w:lineRule="auto"/>
        <w:ind w:firstLine="709"/>
        <w:jc w:val="both"/>
        <w:rPr>
          <w:sz w:val="28"/>
          <w:szCs w:val="28"/>
        </w:rPr>
      </w:pPr>
      <w:r w:rsidRPr="00A04B4C">
        <w:rPr>
          <w:sz w:val="28"/>
          <w:szCs w:val="28"/>
        </w:rPr>
        <w:t>3.12. В паспорте объекта благоустройства отражается следующая информация:</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lastRenderedPageBreak/>
        <w:t>о собственниках и границах земельных участков, формирующих территорию объекта благоустройства;</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86BAE" w:rsidRPr="00A04B4C" w:rsidRDefault="00486BAE"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86BAE" w:rsidRPr="00A04B4C" w:rsidRDefault="00486BAE"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sz w:val="24"/>
          <w:szCs w:val="24"/>
        </w:rPr>
        <w:t xml:space="preserve"> СРЕДЫ</w:t>
      </w:r>
      <w:bookmarkEnd w:id="4"/>
      <w:r w:rsidRPr="00A04B4C">
        <w:rPr>
          <w:sz w:val="24"/>
          <w:szCs w:val="24"/>
        </w:rPr>
        <w:t>.</w:t>
      </w:r>
    </w:p>
    <w:p w:rsidR="00486BAE" w:rsidRPr="00A04B4C" w:rsidRDefault="00486BAE" w:rsidP="008A3D12">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486BAE" w:rsidRPr="00A04B4C" w:rsidRDefault="00486BAE" w:rsidP="008A3D12">
      <w:pPr>
        <w:pStyle w:val="aa"/>
        <w:numPr>
          <w:ilvl w:val="0"/>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86BAE" w:rsidRPr="00A04B4C" w:rsidRDefault="00486BAE"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w:t>
      </w:r>
      <w:r w:rsidRPr="00A04B4C">
        <w:rPr>
          <w:sz w:val="28"/>
          <w:szCs w:val="28"/>
        </w:rPr>
        <w:lastRenderedPageBreak/>
        <w:t>также видеозаписи публичных обсуждений проектов благоустройства, предоставить возможность публичного обсуждения материалов проектов.</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общественного участия в благоустройстве городской среды.</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486BAE" w:rsidRPr="00A04B4C" w:rsidRDefault="00486BAE"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6BAE" w:rsidRPr="00A04B4C" w:rsidRDefault="00486BAE"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 xml:space="preserve">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w:t>
      </w:r>
      <w:r w:rsidRPr="00A04B4C">
        <w:rPr>
          <w:sz w:val="28"/>
          <w:szCs w:val="28"/>
        </w:rPr>
        <w:lastRenderedPageBreak/>
        <w:t>отчетов по итогам проведения общественных обсуждений;</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486BAE" w:rsidRPr="00A04B4C" w:rsidRDefault="00486BAE"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86BAE" w:rsidRPr="00A04B4C" w:rsidRDefault="00486BAE" w:rsidP="008A3D12">
      <w:pPr>
        <w:pStyle w:val="22"/>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486BAE" w:rsidRPr="00A04B4C" w:rsidRDefault="00486BAE"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lastRenderedPageBreak/>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486BAE" w:rsidRPr="00A04B4C" w:rsidRDefault="00486BAE"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486BAE" w:rsidRPr="00A04B4C" w:rsidRDefault="00486BAE"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486BAE" w:rsidRPr="00A04B4C" w:rsidRDefault="00486BAE"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486BAE" w:rsidRPr="00A04B4C" w:rsidRDefault="00486BAE"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 xml:space="preserve">4.6.3. В реализации комплексных проектов благоустройства могут принимать участие лица, осуществляющие предпринимательскую деятельность в различных </w:t>
      </w:r>
      <w:r w:rsidRPr="00A04B4C">
        <w:rPr>
          <w:sz w:val="28"/>
          <w:szCs w:val="28"/>
        </w:rPr>
        <w:lastRenderedPageBreak/>
        <w:t>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86BAE" w:rsidRPr="00A04B4C" w:rsidRDefault="00486BAE"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86BAE" w:rsidRPr="00A04B4C" w:rsidRDefault="00486BAE"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sidR="00E44004">
        <w:rPr>
          <w:rFonts w:ascii="Times New Roman" w:hAnsi="Times New Roman" w:cs="Times New Roman"/>
          <w:color w:val="000000"/>
          <w:sz w:val="28"/>
          <w:szCs w:val="28"/>
        </w:rPr>
        <w:t xml:space="preserve"> сельского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4.7.2. Организации, расположенные на территории  сельск</w:t>
      </w:r>
      <w:r w:rsidR="00E44004">
        <w:rPr>
          <w:rFonts w:ascii="Times New Roman" w:hAnsi="Times New Roman" w:cs="Times New Roman"/>
          <w:color w:val="000000"/>
          <w:sz w:val="28"/>
          <w:szCs w:val="28"/>
        </w:rPr>
        <w:t>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0"/>
        <w:rPr>
          <w:sz w:val="28"/>
          <w:szCs w:val="28"/>
        </w:rPr>
      </w:pPr>
      <w:bookmarkStart w:id="5"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486BAE" w:rsidRPr="00A04B4C" w:rsidRDefault="00486BAE"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При проектировании элементов комплексного благоустройства территории муниципального образования</w:t>
      </w:r>
      <w:r>
        <w:rPr>
          <w:b w:val="0"/>
          <w:sz w:val="28"/>
          <w:szCs w:val="28"/>
        </w:rPr>
        <w:t xml:space="preserve"> </w:t>
      </w:r>
      <w:r w:rsidRPr="00E246A7">
        <w:rPr>
          <w:b w:val="0"/>
          <w:sz w:val="28"/>
          <w:szCs w:val="28"/>
        </w:rPr>
        <w:t>применяется СП 82.13330.2016. Благоустройство территорий. Н</w:t>
      </w:r>
      <w:r w:rsidRPr="00A04B4C">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86BAE" w:rsidRPr="00A04B4C" w:rsidRDefault="00486BAE"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lastRenderedPageBreak/>
        <w:t>5.1</w:t>
      </w:r>
      <w:r w:rsidRPr="00E246A7">
        <w:rPr>
          <w:rFonts w:ascii="Times New Roman" w:hAnsi="Times New Roman"/>
          <w:color w:val="000000"/>
          <w:sz w:val="28"/>
          <w:szCs w:val="28"/>
        </w:rPr>
        <w:t>.3</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486BAE" w:rsidRPr="00315A63" w:rsidRDefault="00486BAE" w:rsidP="00FE7764">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6" w:name="PO0000104"/>
    </w:p>
    <w:bookmarkEnd w:id="6"/>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w:t>
      </w:r>
      <w:r w:rsidR="009A5125" w:rsidRPr="00E246A7">
        <w:rPr>
          <w:rFonts w:ascii="Times New Roman" w:hAnsi="Times New Roman" w:cs="Times New Roman"/>
          <w:sz w:val="28"/>
          <w:szCs w:val="28"/>
        </w:rPr>
        <w:t>5</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E246A7">
        <w:rPr>
          <w:rFonts w:ascii="Times New Roman" w:hAnsi="Times New Roman" w:cs="Times New Roman"/>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86BAE" w:rsidRPr="00A04B4C" w:rsidRDefault="00486BAE"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E246A7">
        <w:rPr>
          <w:rFonts w:ascii="Times New Roman" w:hAnsi="Times New Roman"/>
          <w:color w:val="000000"/>
          <w:sz w:val="28"/>
          <w:szCs w:val="28"/>
        </w:rPr>
        <w:t>7</w:t>
      </w:r>
      <w:r w:rsidRPr="00A04B4C">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486BAE" w:rsidRPr="00A04B4C" w:rsidRDefault="00486BAE" w:rsidP="00381D79">
      <w:pPr>
        <w:spacing w:before="120"/>
        <w:ind w:firstLine="426"/>
        <w:jc w:val="both"/>
        <w:rPr>
          <w:rFonts w:ascii="Times New Roman" w:hAnsi="Times New Roman" w:cs="Times New Roman"/>
          <w:sz w:val="28"/>
          <w:szCs w:val="28"/>
        </w:rPr>
      </w:pPr>
      <w:bookmarkStart w:id="7" w:name="PO0000112"/>
      <w:r w:rsidRPr="00A04B4C">
        <w:rPr>
          <w:rFonts w:ascii="Times New Roman" w:hAnsi="Times New Roman" w:cs="Times New Roman"/>
          <w:sz w:val="28"/>
          <w:szCs w:val="28"/>
        </w:rPr>
        <w:t>5.1.</w:t>
      </w:r>
      <w:r w:rsidRPr="00E246A7">
        <w:rPr>
          <w:rFonts w:ascii="Times New Roman" w:hAnsi="Times New Roman" w:cs="Times New Roman"/>
          <w:sz w:val="28"/>
          <w:szCs w:val="28"/>
        </w:rPr>
        <w:t>8</w:t>
      </w:r>
      <w:r w:rsidRPr="00A04B4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 xml:space="preserve">9 </w:t>
      </w:r>
      <w:r w:rsidRPr="00A04B4C">
        <w:rPr>
          <w:rFonts w:ascii="Times New Roman" w:hAnsi="Times New Roman" w:cs="Times New Roman"/>
          <w:sz w:val="28"/>
          <w:szCs w:val="28"/>
        </w:rPr>
        <w:t>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486BAE" w:rsidRPr="00A04B4C" w:rsidRDefault="00486BAE" w:rsidP="00381D79">
      <w:pPr>
        <w:pStyle w:val="2"/>
        <w:keepNext w:val="0"/>
        <w:spacing w:before="120" w:after="120"/>
        <w:jc w:val="center"/>
        <w:rPr>
          <w:rFonts w:ascii="Times New Roman" w:hAnsi="Times New Roman"/>
          <w:color w:val="000000"/>
          <w:sz w:val="28"/>
          <w:szCs w:val="28"/>
        </w:rPr>
      </w:pPr>
      <w:bookmarkStart w:id="8" w:name="_Toc37759100"/>
      <w:bookmarkStart w:id="9" w:name="PO0000114"/>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8"/>
    </w:p>
    <w:bookmarkEnd w:id="9"/>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86BAE"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486BAE" w:rsidRPr="00A04B4C"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5.2.4 При проектировании нового озеленения </w:t>
      </w:r>
      <w:r>
        <w:rPr>
          <w:rFonts w:ascii="Times New Roman" w:hAnsi="Times New Roman" w:cs="Times New Roman"/>
          <w:sz w:val="28"/>
          <w:szCs w:val="28"/>
        </w:rPr>
        <w:t xml:space="preserve">применяется </w:t>
      </w:r>
      <w:r w:rsidRPr="00E246A7">
        <w:rPr>
          <w:rFonts w:ascii="Times New Roman" w:hAnsi="Times New Roman" w:cs="Times New Roman"/>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486BAE" w:rsidRPr="00A04B4C" w:rsidRDefault="00486BAE"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E246A7">
        <w:rPr>
          <w:rFonts w:ascii="Times New Roman" w:hAnsi="Times New Roman" w:cs="Times New Roman"/>
          <w:sz w:val="28"/>
          <w:szCs w:val="28"/>
        </w:rPr>
        <w:t>1, 5.2</w:t>
      </w:r>
      <w:r w:rsidRPr="00A04B4C">
        <w:rPr>
          <w:rFonts w:ascii="Times New Roman" w:hAnsi="Times New Roman" w:cs="Times New Roman"/>
          <w:sz w:val="28"/>
          <w:szCs w:val="28"/>
        </w:rPr>
        <w:t>);</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86BAE"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5.2.6 На территории муниципального образования необходимо проводить исследования состава почвы (грунтов) на физико-химическую, санитарно-</w:t>
      </w:r>
      <w:r w:rsidRPr="00A04B4C">
        <w:rPr>
          <w:rFonts w:ascii="Times New Roman" w:hAnsi="Times New Roman" w:cs="Times New Roman"/>
          <w:sz w:val="28"/>
          <w:szCs w:val="28"/>
        </w:rPr>
        <w:lastRenderedPageBreak/>
        <w:t xml:space="preserve">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B0C96" w:rsidRDefault="004B0C96" w:rsidP="001A6D16">
      <w:pPr>
        <w:ind w:firstLine="426"/>
        <w:jc w:val="both"/>
        <w:rPr>
          <w:rFonts w:ascii="Times New Roman" w:hAnsi="Times New Roman" w:cs="Times New Roman"/>
          <w:sz w:val="28"/>
          <w:szCs w:val="28"/>
        </w:rPr>
      </w:pPr>
    </w:p>
    <w:p w:rsidR="004B0C96" w:rsidRPr="00315A63" w:rsidRDefault="004B0C96" w:rsidP="001A6D16">
      <w:pPr>
        <w:ind w:firstLine="426"/>
        <w:jc w:val="both"/>
        <w:rPr>
          <w:rFonts w:ascii="Times New Roman" w:hAnsi="Times New Roman" w:cs="Times New Roman"/>
          <w:color w:val="3018DE"/>
          <w:sz w:val="28"/>
          <w:szCs w:val="28"/>
        </w:rPr>
      </w:pPr>
    </w:p>
    <w:p w:rsidR="00486BAE" w:rsidRPr="00A04B4C" w:rsidRDefault="00486BAE"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E246A7">
        <w:rPr>
          <w:rFonts w:ascii="Times New Roman" w:hAnsi="Times New Roman" w:cs="Times New Roman"/>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486BAE" w:rsidRPr="00A04B4C" w:rsidRDefault="00486BAE"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1911"/>
        <w:gridCol w:w="4925"/>
      </w:tblGrid>
      <w:tr w:rsidR="00486BAE" w:rsidRPr="00A04B4C">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486BAE" w:rsidRPr="00A04B4C" w:rsidRDefault="00486BAE" w:rsidP="00721616">
            <w:pPr>
              <w:widowControl/>
              <w:spacing w:line="220" w:lineRule="exact"/>
              <w:jc w:val="center"/>
              <w:rPr>
                <w:rFonts w:ascii="Times New Roman" w:hAnsi="Times New Roman" w:cs="Times New Roman"/>
              </w:rPr>
            </w:pPr>
            <w:bookmarkStart w:id="10" w:name="TO0000007"/>
            <w:r w:rsidRPr="00A04B4C">
              <w:rPr>
                <w:rFonts w:ascii="Times New Roman" w:hAnsi="Times New Roman" w:cs="Times New Roman"/>
              </w:rPr>
              <w:t>Рекреационная нагрузка,</w:t>
            </w:r>
          </w:p>
          <w:p w:rsidR="00486BAE" w:rsidRPr="00A04B4C" w:rsidRDefault="00486BAE"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486BAE" w:rsidRPr="00A04B4C" w:rsidRDefault="00486BAE"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486BAE" w:rsidRPr="00A04B4C" w:rsidRDefault="00486BAE"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jc w:val="center"/>
              <w:rPr>
                <w:rFonts w:ascii="Times New Roman" w:hAnsi="Times New Roman" w:cs="Times New Roman"/>
              </w:rPr>
            </w:pPr>
            <w:r w:rsidRPr="00A04B4C">
              <w:rPr>
                <w:rFonts w:ascii="Times New Roman" w:hAnsi="Times New Roman" w:cs="Times New Roman"/>
              </w:rPr>
              <w:t>Не норм.</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5-8 %, прокладка экологических троп</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E246A7" w:rsidRPr="00E246A7">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86BAE" w:rsidRPr="00E246A7" w:rsidRDefault="00486BAE" w:rsidP="00FE7764">
            <w:pPr>
              <w:jc w:val="both"/>
              <w:rPr>
                <w:rFonts w:ascii="Times New Roman" w:hAnsi="Times New Roman" w:cs="Times New Roman"/>
              </w:rPr>
            </w:pPr>
            <w:r w:rsidRPr="00E246A7">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E246A7">
                <w:rPr>
                  <w:rStyle w:val="ab"/>
                  <w:rFonts w:ascii="Times New Roman" w:hAnsi="Times New Roman"/>
                  <w:color w:val="000000"/>
                </w:rPr>
                <w:t>5.2</w:t>
              </w:r>
            </w:hyperlink>
            <w:r w:rsidRPr="00E246A7">
              <w:rPr>
                <w:rFonts w:ascii="Times New Roman" w:hAnsi="Times New Roman" w:cs="Times New Roman"/>
              </w:rPr>
              <w:t>).</w:t>
            </w:r>
          </w:p>
        </w:tc>
      </w:tr>
    </w:tbl>
    <w:bookmarkEnd w:id="10"/>
    <w:p w:rsidR="00486BAE" w:rsidRPr="00E246A7" w:rsidRDefault="00486BAE" w:rsidP="001A6D16">
      <w:pPr>
        <w:spacing w:before="120"/>
        <w:jc w:val="right"/>
        <w:rPr>
          <w:rFonts w:ascii="Times New Roman" w:hAnsi="Times New Roman" w:cs="Times New Roman"/>
          <w:sz w:val="28"/>
          <w:szCs w:val="28"/>
        </w:rPr>
      </w:pPr>
      <w:r w:rsidRPr="00E246A7">
        <w:rPr>
          <w:rFonts w:ascii="Times New Roman" w:hAnsi="Times New Roman" w:cs="Times New Roman"/>
          <w:sz w:val="28"/>
          <w:szCs w:val="28"/>
        </w:rPr>
        <w:t xml:space="preserve">                                                                                                               Таблица 5.2</w:t>
      </w:r>
      <w:r w:rsidRPr="00E246A7">
        <w:rPr>
          <w:rFonts w:ascii="Times New Roman" w:hAnsi="Times New Roman" w:cs="Times New Roman"/>
          <w:sz w:val="28"/>
          <w:szCs w:val="28"/>
        </w:rPr>
        <w:tab/>
      </w:r>
    </w:p>
    <w:p w:rsidR="00486BAE" w:rsidRPr="00A04B4C" w:rsidRDefault="00486BAE"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421"/>
        <w:gridCol w:w="3627"/>
        <w:gridCol w:w="3923"/>
      </w:tblGrid>
      <w:tr w:rsidR="00486BAE" w:rsidRPr="00A04B4C">
        <w:trPr>
          <w:tblHeader/>
          <w:jc w:val="center"/>
        </w:trPr>
        <w:tc>
          <w:tcPr>
            <w:tcW w:w="1214" w:type="pct"/>
            <w:tcBorders>
              <w:top w:val="single" w:sz="4" w:space="0" w:color="auto"/>
              <w:bottom w:val="single" w:sz="4" w:space="0" w:color="auto"/>
              <w:right w:val="single" w:sz="4" w:space="0" w:color="auto"/>
            </w:tcBorders>
            <w:vAlign w:val="center"/>
          </w:tcPr>
          <w:p w:rsidR="00486BAE" w:rsidRPr="00A04B4C" w:rsidRDefault="00486BAE" w:rsidP="001A6D16">
            <w:pPr>
              <w:widowControl/>
              <w:jc w:val="center"/>
              <w:rPr>
                <w:rFonts w:ascii="Times New Roman" w:hAnsi="Times New Roman" w:cs="Times New Roman"/>
              </w:rPr>
            </w:pPr>
            <w:bookmarkStart w:id="11" w:name="TO0000008"/>
            <w:r w:rsidRPr="00A04B4C">
              <w:rPr>
                <w:rFonts w:ascii="Times New Roman" w:hAnsi="Times New Roman" w:cs="Times New Roman"/>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486BAE" w:rsidRPr="00A04B4C" w:rsidRDefault="00486BAE" w:rsidP="001A6D16">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400-600 м</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1,2-1,5 км</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300-400 м</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Примечания:</w:t>
            </w:r>
          </w:p>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486BAE" w:rsidRPr="00A04B4C" w:rsidRDefault="00486BAE"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E246A7">
        <w:rPr>
          <w:rFonts w:ascii="Times New Roman" w:hAnsi="Times New Roman" w:cs="Times New Roman"/>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86BAE" w:rsidRPr="00A04B4C" w:rsidRDefault="00486BAE"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5.2.10. Крышное и вертикальное озеленение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5.2.10.8. При проектировании крышного и вертикального озеленения должны </w:t>
      </w:r>
      <w:r w:rsidRPr="00A04B4C">
        <w:rPr>
          <w:rFonts w:ascii="Times New Roman" w:hAnsi="Times New Roman" w:cs="Times New Roman"/>
          <w:sz w:val="28"/>
          <w:szCs w:val="28"/>
        </w:rPr>
        <w:lastRenderedPageBreak/>
        <w:t>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86BAE" w:rsidRPr="003F0FFB" w:rsidRDefault="00486BAE"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Pr="00A04B4C">
        <w:rPr>
          <w:rFonts w:ascii="Times New Roman" w:hAnsi="Times New Roman" w:cs="Times New Roman"/>
          <w:sz w:val="28"/>
          <w:szCs w:val="28"/>
        </w:rPr>
        <w:lastRenderedPageBreak/>
        <w:t>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486BAE" w:rsidRPr="00A04B4C" w:rsidRDefault="00486BAE" w:rsidP="00DC7E36">
      <w:pPr>
        <w:pStyle w:val="2"/>
        <w:keepNext w:val="0"/>
        <w:spacing w:before="0" w:after="120"/>
        <w:jc w:val="center"/>
        <w:rPr>
          <w:rFonts w:ascii="Times New Roman" w:hAnsi="Times New Roman"/>
          <w:color w:val="000000"/>
          <w:sz w:val="28"/>
          <w:szCs w:val="28"/>
        </w:rPr>
      </w:pPr>
      <w:bookmarkStart w:id="12" w:name="_Toc37759101"/>
      <w:r w:rsidRPr="00A04B4C">
        <w:rPr>
          <w:rFonts w:ascii="Times New Roman" w:hAnsi="Times New Roman"/>
          <w:color w:val="000000"/>
          <w:sz w:val="28"/>
          <w:szCs w:val="28"/>
        </w:rPr>
        <w:t>5.3. ВИДЫ ПОКРЫТИЙ</w:t>
      </w:r>
      <w:bookmarkEnd w:id="12"/>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Pr="00A04B4C">
        <w:rPr>
          <w:rFonts w:ascii="Times New Roman" w:hAnsi="Times New Roman" w:cs="Times New Roman"/>
          <w:sz w:val="28"/>
          <w:szCs w:val="28"/>
        </w:rPr>
        <w:lastRenderedPageBreak/>
        <w:t xml:space="preserve">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3" w:name="_Toc37759102"/>
      <w:r w:rsidRPr="00A04B4C">
        <w:rPr>
          <w:rFonts w:ascii="Times New Roman" w:hAnsi="Times New Roman"/>
          <w:color w:val="000000"/>
          <w:sz w:val="28"/>
          <w:szCs w:val="28"/>
        </w:rPr>
        <w:t>5.4. СОПРЯЖЕНИЯ ПОВЕРХНОСТЕЙ</w:t>
      </w:r>
      <w:bookmarkEnd w:id="13"/>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86BAE" w:rsidRPr="00A04B4C" w:rsidRDefault="00486BAE" w:rsidP="00210128">
      <w:pPr>
        <w:ind w:firstLine="426"/>
        <w:jc w:val="both"/>
        <w:rPr>
          <w:rFonts w:ascii="Times New Roman" w:hAnsi="Times New Roman" w:cs="Times New Roman"/>
          <w:sz w:val="28"/>
          <w:szCs w:val="28"/>
        </w:rPr>
      </w:pPr>
      <w:bookmarkStart w:id="14" w:name="PO0000143"/>
      <w:r w:rsidRPr="00A04B4C">
        <w:rPr>
          <w:rFonts w:ascii="Times New Roman" w:hAnsi="Times New Roman" w:cs="Times New Roman"/>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5.4.5 При проектировании открытых лестниц на перепадах рельефа высоту </w:t>
      </w:r>
      <w:r w:rsidRPr="00A04B4C">
        <w:rPr>
          <w:rFonts w:ascii="Times New Roman" w:hAnsi="Times New Roman" w:cs="Times New Roman"/>
          <w:sz w:val="28"/>
          <w:szCs w:val="28"/>
        </w:rPr>
        <w:lastRenderedPageBreak/>
        <w:t>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86BAE"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86BAE" w:rsidRPr="00A04B4C"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ГОСТ Р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E246A7">
        <w:rPr>
          <w:rFonts w:ascii="Times New Roman" w:hAnsi="Times New Roman" w:cs="Times New Roman"/>
          <w:sz w:val="28"/>
          <w:szCs w:val="28"/>
        </w:rPr>
        <w:t>3</w:t>
      </w:r>
      <w:r w:rsidRPr="00A04B4C">
        <w:rPr>
          <w:rFonts w:ascii="Times New Roman" w:hAnsi="Times New Roman" w:cs="Times New Roman"/>
          <w:sz w:val="28"/>
          <w:szCs w:val="28"/>
        </w:rPr>
        <w:t>.</w:t>
      </w:r>
    </w:p>
    <w:p w:rsidR="00486BAE" w:rsidRPr="00A04B4C" w:rsidRDefault="00486BAE" w:rsidP="00210128">
      <w:pPr>
        <w:pStyle w:val="2"/>
        <w:keepNext w:val="0"/>
        <w:spacing w:before="0" w:after="120"/>
        <w:ind w:firstLine="709"/>
        <w:jc w:val="center"/>
        <w:rPr>
          <w:rFonts w:ascii="Times New Roman" w:hAnsi="Times New Roman"/>
          <w:color w:val="000000"/>
          <w:sz w:val="28"/>
          <w:szCs w:val="28"/>
        </w:rPr>
      </w:pPr>
      <w:bookmarkStart w:id="15" w:name="_Toc37759103"/>
      <w:r w:rsidRPr="00A04B4C">
        <w:rPr>
          <w:rFonts w:ascii="Times New Roman" w:hAnsi="Times New Roman"/>
          <w:color w:val="000000"/>
          <w:sz w:val="28"/>
          <w:szCs w:val="28"/>
        </w:rPr>
        <w:t xml:space="preserve">5.5. </w:t>
      </w:r>
      <w:r w:rsidRPr="00A04B4C">
        <w:rPr>
          <w:rFonts w:ascii="Times New Roman" w:hAnsi="Times New Roman"/>
          <w:color w:val="000000"/>
          <w:sz w:val="24"/>
          <w:szCs w:val="24"/>
        </w:rPr>
        <w:t>ОГРАЖДЕНИЯ</w:t>
      </w:r>
      <w:bookmarkEnd w:id="15"/>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E246A7">
        <w:rPr>
          <w:rFonts w:ascii="Times New Roman" w:hAnsi="Times New Roman" w:cs="Times New Roman"/>
          <w:sz w:val="28"/>
          <w:szCs w:val="28"/>
        </w:rPr>
        <w:t>интенсивного движения пешеходов с вытаптыванием</w:t>
      </w:r>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6"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6"/>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w:t>
      </w:r>
      <w:r w:rsidRPr="00A04B4C">
        <w:rPr>
          <w:rFonts w:ascii="Times New Roman" w:hAnsi="Times New Roman" w:cs="Times New Roman"/>
          <w:sz w:val="28"/>
          <w:szCs w:val="28"/>
        </w:rPr>
        <w:lastRenderedPageBreak/>
        <w:t>малые архитектурные формы должны проектироваться на основании индивидуальных проектных разработок.</w:t>
      </w:r>
    </w:p>
    <w:p w:rsidR="00486BAE" w:rsidRPr="00A04B4C" w:rsidRDefault="00486BAE"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86BAE" w:rsidRPr="00A04B4C" w:rsidRDefault="00486BAE" w:rsidP="00210128">
      <w:pPr>
        <w:ind w:firstLine="425"/>
        <w:jc w:val="both"/>
        <w:rPr>
          <w:rFonts w:ascii="Times New Roman" w:hAnsi="Times New Roman" w:cs="Times New Roman"/>
          <w:sz w:val="28"/>
          <w:szCs w:val="28"/>
        </w:rPr>
      </w:pPr>
      <w:bookmarkStart w:id="17"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E246A7">
        <w:rPr>
          <w:rFonts w:ascii="Times New Roman" w:hAnsi="Times New Roman" w:cs="Times New Roman"/>
          <w:sz w:val="28"/>
          <w:szCs w:val="28"/>
        </w:rPr>
        <w:t>3</w:t>
      </w:r>
      <w:r w:rsidRPr="00A04B4C">
        <w:rPr>
          <w:rFonts w:ascii="Times New Roman" w:hAnsi="Times New Roman" w:cs="Times New Roman"/>
          <w:sz w:val="28"/>
          <w:szCs w:val="28"/>
        </w:rPr>
        <w:t xml:space="preserve">. Оформление элементов инженерного оборудования не должно </w:t>
      </w:r>
      <w:r w:rsidRPr="00A04B4C">
        <w:rPr>
          <w:rFonts w:ascii="Times New Roman" w:hAnsi="Times New Roman" w:cs="Times New Roman"/>
          <w:sz w:val="28"/>
          <w:szCs w:val="28"/>
        </w:rPr>
        <w:lastRenderedPageBreak/>
        <w:t>нарушать уровень благоустройства формируемой среды, ухудшать условия передвижения, противоречить техническим условиям, в том числе: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8" w:name="_Toc37759105"/>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8"/>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86BAE"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86BAE" w:rsidRPr="003F0FFB" w:rsidRDefault="00486BAE"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lastRenderedPageBreak/>
        <w:t>5.</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86BAE" w:rsidRPr="00A04B4C" w:rsidRDefault="00486BAE"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747"/>
        <w:gridCol w:w="8224"/>
      </w:tblGrid>
      <w:tr w:rsidR="00486BAE" w:rsidRPr="00A04B4C">
        <w:trPr>
          <w:trHeight w:val="567"/>
          <w:tblHeader/>
          <w:jc w:val="center"/>
        </w:trPr>
        <w:tc>
          <w:tcPr>
            <w:tcW w:w="876" w:type="pct"/>
            <w:tcBorders>
              <w:top w:val="single" w:sz="4" w:space="0" w:color="auto"/>
              <w:bottom w:val="single" w:sz="6" w:space="0" w:color="auto"/>
              <w:right w:val="single" w:sz="4" w:space="0" w:color="auto"/>
            </w:tcBorders>
            <w:vAlign w:val="center"/>
          </w:tcPr>
          <w:p w:rsidR="00486BAE" w:rsidRPr="00A04B4C" w:rsidRDefault="00486BAE" w:rsidP="00210128">
            <w:pPr>
              <w:widowControl/>
              <w:jc w:val="center"/>
              <w:rPr>
                <w:rFonts w:ascii="Times New Roman" w:hAnsi="Times New Roman" w:cs="Times New Roman"/>
              </w:rPr>
            </w:pPr>
            <w:bookmarkStart w:id="19"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486BAE" w:rsidRPr="00A04B4C" w:rsidRDefault="00486BAE"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486BAE" w:rsidRPr="00A04B4C">
        <w:trPr>
          <w:trHeight w:val="567"/>
          <w:jc w:val="center"/>
        </w:trPr>
        <w:tc>
          <w:tcPr>
            <w:tcW w:w="876" w:type="pct"/>
            <w:tcBorders>
              <w:top w:val="single" w:sz="6" w:space="0" w:color="auto"/>
              <w:bottom w:val="single" w:sz="4"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9"/>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20" w:name="_Toc37759106"/>
      <w:bookmarkStart w:id="21" w:name="PO0000200"/>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20"/>
    </w:p>
    <w:bookmarkEnd w:id="21"/>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 Наружное освещение территори</w:t>
      </w:r>
      <w:r w:rsidR="00BC2E2F">
        <w:rPr>
          <w:rFonts w:ascii="Times New Roman" w:hAnsi="Times New Roman" w:cs="Times New Roman"/>
          <w:sz w:val="28"/>
          <w:szCs w:val="28"/>
        </w:rPr>
        <w:t>и</w:t>
      </w:r>
      <w:r w:rsidRPr="00A04B4C">
        <w:rPr>
          <w:rFonts w:ascii="Times New Roman" w:hAnsi="Times New Roman" w:cs="Times New Roman"/>
          <w:sz w:val="28"/>
          <w:szCs w:val="28"/>
        </w:rPr>
        <w:t xml:space="preserve"> сельск</w:t>
      </w:r>
      <w:r w:rsidR="00BC2E2F">
        <w:rPr>
          <w:rFonts w:ascii="Times New Roman" w:hAnsi="Times New Roman" w:cs="Times New Roman"/>
          <w:sz w:val="28"/>
          <w:szCs w:val="28"/>
        </w:rPr>
        <w:t>ого</w:t>
      </w:r>
      <w:r w:rsidRPr="00A04B4C">
        <w:rPr>
          <w:rFonts w:ascii="Times New Roman" w:hAnsi="Times New Roman" w:cs="Times New Roman"/>
          <w:sz w:val="28"/>
          <w:szCs w:val="28"/>
        </w:rPr>
        <w:t xml:space="preserve"> поселени</w:t>
      </w:r>
      <w:r w:rsidR="00BC2E2F">
        <w:rPr>
          <w:rFonts w:ascii="Times New Roman" w:hAnsi="Times New Roman" w:cs="Times New Roman"/>
          <w:sz w:val="28"/>
          <w:szCs w:val="28"/>
        </w:rPr>
        <w:t xml:space="preserve">я </w:t>
      </w:r>
      <w:r w:rsidRPr="00A04B4C">
        <w:rPr>
          <w:rFonts w:ascii="Times New Roman" w:hAnsi="Times New Roman" w:cs="Times New Roman"/>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5.8.4. Размещение уличных фонарей, торшеров, других источников наружного освещения в сочетании с застройкой и озеленением муниципального образования </w:t>
      </w:r>
      <w:r w:rsidRPr="00A04B4C">
        <w:rPr>
          <w:color w:val="000000"/>
          <w:sz w:val="28"/>
          <w:szCs w:val="28"/>
        </w:rPr>
        <w:lastRenderedPageBreak/>
        <w:t>должно способствовать созданию безопасной среды, не создавать помех участникам дорожного движения.</w:t>
      </w:r>
    </w:p>
    <w:p w:rsidR="00486BAE" w:rsidRPr="00A04B4C" w:rsidRDefault="00486BAE" w:rsidP="00297C0C">
      <w:pPr>
        <w:pStyle w:val="10"/>
        <w:shd w:val="clear" w:color="auto" w:fill="FFFFFF"/>
        <w:spacing w:before="0" w:after="0"/>
        <w:jc w:val="both"/>
        <w:textAlignment w:val="baseline"/>
        <w:rPr>
          <w:b w:val="0"/>
          <w:color w:val="000000"/>
          <w:sz w:val="28"/>
          <w:szCs w:val="28"/>
        </w:rPr>
      </w:pPr>
      <w:r w:rsidRPr="00A04B4C">
        <w:rPr>
          <w:b w:val="0"/>
          <w:color w:val="000000"/>
          <w:sz w:val="28"/>
          <w:szCs w:val="28"/>
        </w:rPr>
        <w:t>5</w:t>
      </w:r>
      <w:r w:rsidR="00BC2E2F">
        <w:rPr>
          <w:b w:val="0"/>
          <w:color w:val="000000"/>
          <w:sz w:val="28"/>
          <w:szCs w:val="28"/>
        </w:rPr>
        <w:t xml:space="preserve">.8.5. </w:t>
      </w:r>
      <w:r w:rsidRPr="00A04B4C">
        <w:rPr>
          <w:b w:val="0"/>
          <w:color w:val="000000"/>
          <w:sz w:val="28"/>
          <w:szCs w:val="28"/>
        </w:rPr>
        <w:t xml:space="preserve"> Для сельск</w:t>
      </w:r>
      <w:r w:rsidR="00BC2E2F">
        <w:rPr>
          <w:b w:val="0"/>
          <w:color w:val="000000"/>
          <w:sz w:val="28"/>
          <w:szCs w:val="28"/>
        </w:rPr>
        <w:t>ого</w:t>
      </w:r>
      <w:r w:rsidRPr="00A04B4C">
        <w:rPr>
          <w:b w:val="0"/>
          <w:color w:val="000000"/>
          <w:sz w:val="28"/>
          <w:szCs w:val="28"/>
        </w:rPr>
        <w:t xml:space="preserve"> поселени</w:t>
      </w:r>
      <w:r w:rsidR="00BC2E2F">
        <w:rPr>
          <w:b w:val="0"/>
          <w:color w:val="000000"/>
          <w:sz w:val="28"/>
          <w:szCs w:val="28"/>
        </w:rPr>
        <w:t>я</w:t>
      </w:r>
      <w:r w:rsidR="00BC2E2F" w:rsidRPr="00BC2E2F">
        <w:rPr>
          <w:b w:val="0"/>
          <w:color w:val="000000"/>
          <w:sz w:val="28"/>
          <w:szCs w:val="28"/>
        </w:rPr>
        <w:t xml:space="preserve"> </w:t>
      </w:r>
      <w:r w:rsidR="00BC2E2F">
        <w:rPr>
          <w:b w:val="0"/>
          <w:color w:val="000000"/>
          <w:sz w:val="28"/>
          <w:szCs w:val="28"/>
        </w:rPr>
        <w:t xml:space="preserve">при </w:t>
      </w:r>
      <w:r w:rsidR="00BC2E2F" w:rsidRPr="00A04B4C">
        <w:rPr>
          <w:b w:val="0"/>
          <w:color w:val="000000"/>
          <w:sz w:val="28"/>
          <w:szCs w:val="28"/>
        </w:rPr>
        <w:t>прокладк</w:t>
      </w:r>
      <w:r w:rsidR="00BC2E2F">
        <w:rPr>
          <w:b w:val="0"/>
          <w:color w:val="000000"/>
          <w:sz w:val="28"/>
          <w:szCs w:val="28"/>
        </w:rPr>
        <w:t>е</w:t>
      </w:r>
      <w:r w:rsidR="00BC2E2F" w:rsidRPr="00A04B4C">
        <w:rPr>
          <w:b w:val="0"/>
          <w:color w:val="000000"/>
          <w:sz w:val="28"/>
          <w:szCs w:val="28"/>
        </w:rPr>
        <w:t xml:space="preserve"> электрических сетей для нужд наружного освещения</w:t>
      </w:r>
      <w:r w:rsidRPr="00A04B4C">
        <w:rPr>
          <w:b w:val="0"/>
          <w:color w:val="000000"/>
          <w:sz w:val="28"/>
          <w:szCs w:val="28"/>
        </w:rPr>
        <w:t xml:space="preserve"> допускается монтаж воздушной линии</w:t>
      </w:r>
      <w:r w:rsidR="00BC2E2F">
        <w:rPr>
          <w:b w:val="0"/>
          <w:color w:val="000000"/>
          <w:sz w:val="28"/>
          <w:szCs w:val="28"/>
        </w:rPr>
        <w:t xml:space="preserve"> </w:t>
      </w:r>
      <w:r w:rsidRPr="00A04B4C">
        <w:rPr>
          <w:b w:val="0"/>
          <w:color w:val="000000"/>
          <w:sz w:val="28"/>
          <w:szCs w:val="28"/>
        </w:rPr>
        <w:t>, преимущественно самонесущим изолированным проводом.</w:t>
      </w:r>
      <w:r w:rsidRPr="00A04B4C">
        <w:rPr>
          <w:rFonts w:ascii="Arial" w:hAnsi="Arial"/>
          <w:b w:val="0"/>
          <w:color w:val="000000"/>
          <w:spacing w:val="2"/>
          <w:sz w:val="28"/>
          <w:szCs w:val="28"/>
        </w:rPr>
        <w:t xml:space="preserve"> (</w:t>
      </w:r>
      <w:r w:rsidRPr="00A04B4C">
        <w:rPr>
          <w:rFonts w:cs="Times New Roman"/>
          <w:b w:val="0"/>
          <w:color w:val="000000"/>
          <w:spacing w:val="2"/>
          <w:sz w:val="28"/>
          <w:szCs w:val="28"/>
        </w:rPr>
        <w:t>Раздел 7, Гл.7.1, п.7.1.3.</w:t>
      </w:r>
      <w:r w:rsidRPr="00A04B4C">
        <w:rPr>
          <w:b w:val="0"/>
          <w:color w:val="000000"/>
          <w:sz w:val="28"/>
          <w:szCs w:val="28"/>
        </w:rPr>
        <w:t xml:space="preserve"> РД 34.20.185-94 «Инструкция по проектированию городских электрических сетей».)</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5.8.12 При проектировании </w:t>
      </w:r>
      <w:r w:rsidRPr="00E246A7">
        <w:rPr>
          <w:rFonts w:ascii="Times New Roman" w:hAnsi="Times New Roman" w:cs="Times New Roman"/>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5.8.14. Запрещается использовать объекты сетей наружного освещения </w:t>
      </w:r>
      <w:r w:rsidRPr="00A04B4C">
        <w:rPr>
          <w:rFonts w:ascii="Times New Roman" w:hAnsi="Times New Roman" w:cs="Times New Roman"/>
          <w:sz w:val="28"/>
          <w:szCs w:val="28"/>
        </w:rPr>
        <w:lastRenderedPageBreak/>
        <w:t>(столбы,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w:t>
      </w:r>
      <w:r w:rsidRPr="00A04B4C">
        <w:rPr>
          <w:rFonts w:ascii="Times New Roman" w:hAnsi="Times New Roman" w:cs="Times New Roman"/>
          <w:sz w:val="28"/>
          <w:szCs w:val="28"/>
        </w:rPr>
        <w:lastRenderedPageBreak/>
        <w:t>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парапетных, газонных и встроенных установках допустимо применение </w:t>
      </w:r>
      <w:r w:rsidRPr="00A04B4C">
        <w:rPr>
          <w:rFonts w:ascii="Times New Roman" w:hAnsi="Times New Roman" w:cs="Times New Roman"/>
          <w:sz w:val="28"/>
          <w:szCs w:val="28"/>
        </w:rPr>
        <w:lastRenderedPageBreak/>
        <w:t>ламп белого и цветного света (КЛЛ, ЛЛ).</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 Режимы работы осветительных установок</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86BAE" w:rsidRPr="00A04B4C" w:rsidRDefault="00486BAE" w:rsidP="00EE38F1">
      <w:pPr>
        <w:pStyle w:val="2"/>
        <w:keepNext w:val="0"/>
        <w:spacing w:before="120" w:after="120"/>
        <w:rPr>
          <w:rFonts w:ascii="Times New Roman" w:hAnsi="Times New Roman"/>
          <w:color w:val="000000"/>
          <w:sz w:val="28"/>
          <w:szCs w:val="28"/>
        </w:rPr>
      </w:pPr>
      <w:bookmarkStart w:id="22" w:name="_Toc37759107"/>
      <w:r w:rsidRPr="00A04B4C">
        <w:rPr>
          <w:rFonts w:ascii="Times New Roman" w:hAnsi="Times New Roman"/>
          <w:color w:val="000000"/>
          <w:sz w:val="28"/>
          <w:szCs w:val="28"/>
        </w:rPr>
        <w:t xml:space="preserve">            5.9. </w:t>
      </w:r>
      <w:r w:rsidRPr="00A04B4C">
        <w:rPr>
          <w:rFonts w:ascii="Times New Roman" w:hAnsi="Times New Roman"/>
          <w:color w:val="000000"/>
          <w:sz w:val="24"/>
          <w:szCs w:val="24"/>
        </w:rPr>
        <w:t>СРЕДСТВА НАРУЖНОЙ РЕКЛАМЫ И ИНФОРМАЦИИ</w:t>
      </w:r>
      <w:bookmarkEnd w:id="22"/>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w:t>
      </w:r>
      <w:r w:rsidRPr="00A04B4C">
        <w:rPr>
          <w:rFonts w:ascii="Times New Roman" w:hAnsi="Times New Roman" w:cs="Times New Roman"/>
          <w:sz w:val="28"/>
          <w:szCs w:val="28"/>
        </w:rPr>
        <w:lastRenderedPageBreak/>
        <w:t>эксплуатации конструкции, обеспечена надежность, устойчивость и прочность узлов, деталей и агрегатов.</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486BAE" w:rsidRPr="00A04B4C" w:rsidRDefault="00486BAE" w:rsidP="00EE38F1">
      <w:pPr>
        <w:pStyle w:val="2"/>
        <w:keepNext w:val="0"/>
        <w:spacing w:before="120" w:after="120"/>
        <w:ind w:firstLine="709"/>
        <w:jc w:val="center"/>
        <w:rPr>
          <w:rFonts w:ascii="Times New Roman" w:hAnsi="Times New Roman"/>
          <w:color w:val="000000"/>
          <w:sz w:val="28"/>
          <w:szCs w:val="28"/>
        </w:rPr>
      </w:pPr>
      <w:bookmarkStart w:id="23"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3"/>
    </w:p>
    <w:p w:rsidR="00486BAE" w:rsidRPr="00A04B4C" w:rsidRDefault="00486BAE"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w:t>
      </w:r>
      <w:r w:rsidRPr="00A04B4C">
        <w:rPr>
          <w:rFonts w:ascii="Times New Roman" w:hAnsi="Times New Roman" w:cs="Times New Roman"/>
          <w:sz w:val="28"/>
          <w:szCs w:val="28"/>
        </w:rPr>
        <w:lastRenderedPageBreak/>
        <w:t>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86BAE" w:rsidRPr="00A04B4C" w:rsidRDefault="00486BAE" w:rsidP="00EE38F1">
      <w:pPr>
        <w:pStyle w:val="2"/>
        <w:keepNext w:val="0"/>
        <w:spacing w:before="120" w:after="120"/>
        <w:jc w:val="center"/>
        <w:rPr>
          <w:rFonts w:ascii="Times New Roman" w:hAnsi="Times New Roman"/>
          <w:color w:val="000000"/>
          <w:sz w:val="28"/>
          <w:szCs w:val="28"/>
        </w:rPr>
      </w:pPr>
      <w:bookmarkStart w:id="24" w:name="_Toc37759109"/>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4"/>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5.11.2.1. В границах исторических морфотипов застройки проектные </w:t>
      </w:r>
      <w:r w:rsidRPr="00A04B4C">
        <w:rPr>
          <w:rFonts w:ascii="Times New Roman" w:hAnsi="Times New Roman" w:cs="Times New Roman"/>
          <w:sz w:val="28"/>
          <w:szCs w:val="28"/>
        </w:rPr>
        <w:lastRenderedPageBreak/>
        <w:t>предложения по остеклению лоджий и балконов, замене рам, окраске стен следует согласовывать с уполномоченными органами охраны памятников.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 следует предусматривать со стороны дворовых фасадов.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E246A7">
        <w:rPr>
          <w:rFonts w:ascii="Times New Roman" w:hAnsi="Times New Roman" w:cs="Times New Roman"/>
          <w:sz w:val="28"/>
          <w:szCs w:val="28"/>
        </w:rPr>
        <w:t>8</w:t>
      </w:r>
      <w:r w:rsidRPr="00A04B4C">
        <w:rPr>
          <w:rFonts w:ascii="Times New Roman" w:hAnsi="Times New Roman" w:cs="Times New Roman"/>
          <w:sz w:val="28"/>
          <w:szCs w:val="28"/>
        </w:rPr>
        <w:t>);</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w:t>
      </w:r>
      <w:r w:rsidRPr="00A04B4C">
        <w:rPr>
          <w:rFonts w:ascii="Times New Roman" w:hAnsi="Times New Roman" w:cs="Times New Roman"/>
          <w:sz w:val="28"/>
          <w:szCs w:val="28"/>
        </w:rPr>
        <w:lastRenderedPageBreak/>
        <w:t>входным группам общественных территориях .</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86BAE" w:rsidRPr="00A04B4C" w:rsidRDefault="00486BAE" w:rsidP="00EE38F1">
      <w:pPr>
        <w:pStyle w:val="2"/>
        <w:keepNext w:val="0"/>
        <w:spacing w:before="120" w:after="120"/>
        <w:ind w:firstLine="709"/>
        <w:jc w:val="both"/>
        <w:rPr>
          <w:rFonts w:ascii="Times New Roman" w:hAnsi="Times New Roman"/>
          <w:color w:val="000000"/>
          <w:sz w:val="24"/>
          <w:szCs w:val="24"/>
        </w:rPr>
      </w:pPr>
      <w:bookmarkStart w:id="25" w:name="_Toc37759110"/>
      <w:bookmarkStart w:id="26" w:name="PO0000255"/>
      <w:r w:rsidRPr="00A04B4C">
        <w:rPr>
          <w:rFonts w:ascii="Times New Roman" w:hAnsi="Times New Roman"/>
          <w:color w:val="000000"/>
          <w:sz w:val="24"/>
          <w:szCs w:val="24"/>
        </w:rPr>
        <w:t>5.12. ПЛОЩАДКИ</w:t>
      </w:r>
      <w:bookmarkEnd w:id="25"/>
    </w:p>
    <w:bookmarkEnd w:id="26"/>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86BAE" w:rsidRPr="00A04B4C" w:rsidRDefault="00486BAE" w:rsidP="0063022B">
      <w:pPr>
        <w:ind w:firstLine="426"/>
        <w:jc w:val="both"/>
        <w:rPr>
          <w:rFonts w:ascii="Times New Roman" w:hAnsi="Times New Roman" w:cs="Times New Roman"/>
          <w:sz w:val="28"/>
          <w:szCs w:val="28"/>
        </w:rPr>
      </w:pPr>
      <w:bookmarkStart w:id="27" w:name="PO0000261"/>
      <w:r w:rsidRPr="00A04B4C">
        <w:rPr>
          <w:rFonts w:ascii="Times New Roman" w:hAnsi="Times New Roman" w:cs="Times New Roman"/>
          <w:sz w:val="28"/>
          <w:szCs w:val="28"/>
        </w:rPr>
        <w:lastRenderedPageBreak/>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86BAE" w:rsidRPr="00A04B4C" w:rsidRDefault="00486BAE"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ГОСТ Р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246A7">
        <w:rPr>
          <w:rFonts w:ascii="Times New Roman" w:hAnsi="Times New Roman" w:cs="Times New Roman"/>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486BAE" w:rsidRPr="00A04B4C" w:rsidRDefault="00486BAE" w:rsidP="0063022B">
      <w:pPr>
        <w:ind w:firstLine="426"/>
        <w:jc w:val="both"/>
        <w:rPr>
          <w:rFonts w:ascii="Times New Roman" w:hAnsi="Times New Roman" w:cs="Times New Roman"/>
          <w:sz w:val="28"/>
          <w:szCs w:val="28"/>
        </w:rPr>
      </w:pPr>
      <w:bookmarkStart w:id="28" w:name="PO0000269"/>
      <w:r w:rsidRPr="00A04B4C">
        <w:rPr>
          <w:rFonts w:ascii="Times New Roman" w:hAnsi="Times New Roman" w:cs="Times New Roman"/>
          <w:sz w:val="28"/>
          <w:szCs w:val="28"/>
        </w:rPr>
        <w:t>5.12.2.1</w:t>
      </w:r>
      <w:r w:rsidRPr="00E246A7">
        <w:rPr>
          <w:rFonts w:ascii="Times New Roman" w:hAnsi="Times New Roman" w:cs="Times New Roman"/>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246A7">
        <w:rPr>
          <w:rFonts w:ascii="Times New Roman" w:hAnsi="Times New Roman" w:cs="Times New Roman"/>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E246A7">
        <w:rPr>
          <w:rFonts w:ascii="Times New Roman" w:hAnsi="Times New Roman" w:cs="Times New Roman"/>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5.12.2.1</w:t>
      </w:r>
      <w:r w:rsidRPr="00E246A7">
        <w:rPr>
          <w:rFonts w:ascii="Times New Roman" w:hAnsi="Times New Roman" w:cs="Times New Roman"/>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E246A7">
        <w:rPr>
          <w:rFonts w:ascii="Times New Roman" w:hAnsi="Times New Roman" w:cs="Times New Roman"/>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w:t>
      </w:r>
      <w:r w:rsidRPr="00A04B4C">
        <w:rPr>
          <w:rFonts w:ascii="Times New Roman" w:hAnsi="Times New Roman" w:cs="Times New Roman"/>
          <w:sz w:val="28"/>
          <w:szCs w:val="28"/>
        </w:rPr>
        <w:lastRenderedPageBreak/>
        <w:t>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кустарника в виде живой изгороди, либо вертикальное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lastRenderedPageBreak/>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r w:rsidRPr="00A04B4C">
        <w:rPr>
          <w:rFonts w:ascii="Times New Roman" w:hAnsi="Times New Roman" w:cs="Times New Roman"/>
          <w:sz w:val="28"/>
          <w:szCs w:val="28"/>
        </w:rPr>
        <w:lastRenderedPageBreak/>
        <w:t xml:space="preserve">Размещение площадки на территориях природного комплекса следует согласовывать с органами природопользования и охраны окружающей среды.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29" w:name="_Toc37759111"/>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9"/>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w:t>
      </w:r>
      <w:r w:rsidRPr="00A04B4C">
        <w:rPr>
          <w:rFonts w:ascii="Times New Roman" w:hAnsi="Times New Roman" w:cs="Times New Roman"/>
          <w:sz w:val="28"/>
          <w:szCs w:val="28"/>
        </w:rPr>
        <w:lastRenderedPageBreak/>
        <w:t>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w:t>
      </w:r>
      <w:r w:rsidRPr="00A04B4C">
        <w:rPr>
          <w:rFonts w:ascii="Times New Roman" w:hAnsi="Times New Roman" w:cs="Times New Roman"/>
          <w:sz w:val="28"/>
          <w:szCs w:val="28"/>
        </w:rPr>
        <w:lastRenderedPageBreak/>
        <w:t>уширения (разъездные площадки) для обеспечения передвижения инвалидов в креслах-колясках во встречных направлениях.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6BAE"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30"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30"/>
    </w:p>
    <w:p w:rsidR="00486BAE" w:rsidRPr="00A04B4C" w:rsidRDefault="00486BAE"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5.14.1.Транспортные проезды - элементы системы транспортных </w:t>
      </w:r>
      <w:r w:rsidRPr="00A04B4C">
        <w:rPr>
          <w:rFonts w:ascii="Times New Roman" w:hAnsi="Times New Roman" w:cs="Times New Roman"/>
          <w:sz w:val="28"/>
          <w:szCs w:val="28"/>
        </w:rPr>
        <w:lastRenderedPageBreak/>
        <w:t>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86BAE" w:rsidRPr="00A04B4C" w:rsidRDefault="00486BAE" w:rsidP="008A3D12">
      <w:pPr>
        <w:ind w:firstLine="709"/>
        <w:jc w:val="both"/>
        <w:rPr>
          <w:rFonts w:ascii="Times New Roman" w:hAnsi="Times New Roman" w:cs="Times New Roman"/>
          <w:sz w:val="28"/>
          <w:szCs w:val="28"/>
        </w:rPr>
      </w:pPr>
    </w:p>
    <w:p w:rsidR="00486BAE" w:rsidRPr="00A04B4C" w:rsidRDefault="00486BAE"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1"/>
      <w:r w:rsidRPr="00A04B4C">
        <w:rPr>
          <w:sz w:val="24"/>
          <w:szCs w:val="24"/>
        </w:rPr>
        <w:t>ТРЕБОВАНИЯ К БЛАГОУСТРОЙСТВУ НА ТЕРРИТОРИЯХ ОБЩЕСТВЕННОГО НАЗНАЧЕНИЯ</w:t>
      </w:r>
      <w:bookmarkEnd w:id="31"/>
      <w:r w:rsidRPr="00A04B4C">
        <w:rPr>
          <w:sz w:val="24"/>
          <w:szCs w:val="24"/>
        </w:rPr>
        <w:t>.</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CF5023">
        <w:rPr>
          <w:sz w:val="28"/>
          <w:szCs w:val="28"/>
        </w:rPr>
        <w:t>го</w:t>
      </w:r>
      <w:r w:rsidRPr="00A04B4C">
        <w:rPr>
          <w:sz w:val="28"/>
          <w:szCs w:val="28"/>
        </w:rPr>
        <w:t xml:space="preserve"> и локального значения, многофункциональные, примагистральные и специализированные общественные зоны муниципального образования.</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w:t>
      </w:r>
      <w:r w:rsidRPr="00A04B4C">
        <w:rPr>
          <w:sz w:val="28"/>
          <w:szCs w:val="28"/>
        </w:rPr>
        <w:lastRenderedPageBreak/>
        <w:t>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86BAE" w:rsidRPr="00A04B4C" w:rsidRDefault="00486BAE"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486BAE" w:rsidRPr="00A04B4C" w:rsidRDefault="00486BAE" w:rsidP="00B92C40">
      <w:pPr>
        <w:pStyle w:val="af5"/>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486BAE" w:rsidRPr="00A04B4C" w:rsidRDefault="00486BAE" w:rsidP="00B92C40">
      <w:pPr>
        <w:pStyle w:val="af5"/>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486BAE" w:rsidRPr="00A04B4C" w:rsidRDefault="00486BAE"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2" w:name="bookmark12"/>
      <w:r w:rsidRPr="00A04B4C">
        <w:rPr>
          <w:sz w:val="24"/>
          <w:szCs w:val="24"/>
        </w:rPr>
        <w:t>ТРЕБОВАНИЯ К БЛАГОУСТРОЙСТВУ НА ТЕРРИТОРИЯХ ЖИЛОГО НАЗНАЧЕНИЯ.</w:t>
      </w:r>
      <w:bookmarkEnd w:id="32"/>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486BAE" w:rsidRPr="00A04B4C" w:rsidRDefault="00486BAE"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w:t>
      </w:r>
      <w:r w:rsidRPr="00A04B4C">
        <w:rPr>
          <w:sz w:val="28"/>
          <w:szCs w:val="28"/>
        </w:rPr>
        <w:lastRenderedPageBreak/>
        <w:t>функции. При этом для решения транспортной функции применять специальные инженерно-технические сооружения (подземные/надземные паркинги).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86BAE" w:rsidRPr="00A04B4C" w:rsidRDefault="00486BAE"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486BAE" w:rsidRPr="00A04B4C" w:rsidRDefault="00486BAE" w:rsidP="009657EE">
      <w:pPr>
        <w:pStyle w:val="22"/>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E246A7">
        <w:rPr>
          <w:sz w:val="28"/>
          <w:szCs w:val="28"/>
        </w:rPr>
        <w:t>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86BAE" w:rsidRPr="00A04B4C" w:rsidRDefault="00486BAE"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86BAE" w:rsidRPr="00A04B4C" w:rsidRDefault="00486BAE"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3" w:name="bookmark13"/>
      <w:r w:rsidRPr="00A04B4C">
        <w:rPr>
          <w:sz w:val="24"/>
          <w:szCs w:val="24"/>
        </w:rPr>
        <w:t xml:space="preserve"> ТРЕБОВАНИЯ К БЛАГОУСТРОЙСТВУ ТЕРРИТОРИЙ</w:t>
      </w:r>
      <w:bookmarkStart w:id="34" w:name="bookmark14"/>
      <w:bookmarkEnd w:id="33"/>
    </w:p>
    <w:p w:rsidR="00486BAE" w:rsidRPr="00A04B4C" w:rsidRDefault="00486BAE"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4"/>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w:t>
      </w:r>
      <w:r w:rsidRPr="00A04B4C">
        <w:rPr>
          <w:sz w:val="28"/>
          <w:szCs w:val="28"/>
        </w:rPr>
        <w:lastRenderedPageBreak/>
        <w:t xml:space="preserve">Оборудование и оснащение территории парка элементами благоустройства </w:t>
      </w:r>
      <w:r w:rsidR="00C4111C">
        <w:rPr>
          <w:sz w:val="28"/>
          <w:szCs w:val="28"/>
        </w:rPr>
        <w:t xml:space="preserve">следует проектировать с учетом </w:t>
      </w:r>
      <w:r w:rsidRPr="00A04B4C">
        <w:rPr>
          <w:sz w:val="28"/>
          <w:szCs w:val="28"/>
        </w:rPr>
        <w:t xml:space="preserve"> историко-культурного регламента территории, на которой он расположен.</w:t>
      </w:r>
    </w:p>
    <w:p w:rsidR="00486BAE" w:rsidRPr="00A04B4C" w:rsidRDefault="00486BAE"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86BAE" w:rsidRPr="00A04B4C" w:rsidRDefault="00486BAE" w:rsidP="00B92C40">
      <w:pPr>
        <w:pStyle w:val="22"/>
        <w:shd w:val="clear" w:color="auto" w:fill="auto"/>
        <w:tabs>
          <w:tab w:val="left" w:pos="567"/>
        </w:tabs>
        <w:spacing w:before="0" w:after="0" w:line="240" w:lineRule="auto"/>
        <w:ind w:firstLine="426"/>
        <w:jc w:val="both"/>
        <w:rPr>
          <w:sz w:val="28"/>
          <w:szCs w:val="28"/>
        </w:rPr>
      </w:pPr>
      <w:r w:rsidRPr="00A04B4C">
        <w:rPr>
          <w:sz w:val="28"/>
          <w:szCs w:val="28"/>
        </w:rPr>
        <w:lastRenderedPageBreak/>
        <w:t>- специализированные (предназначенные для организации специализи-рованных видов отдыха);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486BAE" w:rsidRPr="00A04B4C" w:rsidRDefault="00486BAE"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0052698C">
        <w:rPr>
          <w:sz w:val="28"/>
          <w:szCs w:val="28"/>
        </w:rPr>
        <w:t xml:space="preserve"> </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486BAE" w:rsidRPr="00A04B4C" w:rsidRDefault="00486BAE"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86BAE" w:rsidRPr="00A04B4C" w:rsidRDefault="00486BAE" w:rsidP="008A3D12">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(предназначен для организации кратковременного отдыха населения и прогулок);</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 xml:space="preserve">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w:t>
      </w:r>
      <w:r w:rsidRPr="00A04B4C">
        <w:rPr>
          <w:sz w:val="28"/>
          <w:szCs w:val="28"/>
        </w:rPr>
        <w:lastRenderedPageBreak/>
        <w:t>пейзажного характера озеленения.</w:t>
      </w:r>
    </w:p>
    <w:p w:rsidR="00486BAE" w:rsidRPr="00A04B4C" w:rsidRDefault="00486BAE" w:rsidP="008A3D12">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486BAE" w:rsidRPr="00A04B4C" w:rsidRDefault="00486BAE" w:rsidP="008A3D12">
      <w:pPr>
        <w:pStyle w:val="22"/>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86BAE" w:rsidRPr="00A04B4C" w:rsidRDefault="00486BAE" w:rsidP="00CE6268">
      <w:pPr>
        <w:pStyle w:val="af5"/>
        <w:numPr>
          <w:ilvl w:val="1"/>
          <w:numId w:val="5"/>
        </w:numPr>
        <w:spacing w:before="0" w:beforeAutospacing="0" w:after="0" w:afterAutospacing="0"/>
        <w:ind w:firstLine="709"/>
        <w:jc w:val="both"/>
        <w:rPr>
          <w:color w:val="000000"/>
          <w:sz w:val="28"/>
          <w:szCs w:val="28"/>
        </w:rPr>
      </w:pPr>
      <w:r w:rsidRPr="00A04B4C">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86BAE" w:rsidRPr="00A04B4C" w:rsidRDefault="00486BAE"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5" w:name="bookmark15"/>
      <w:r w:rsidRPr="00A04B4C">
        <w:rPr>
          <w:b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5"/>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86BAE" w:rsidRPr="00A04B4C" w:rsidRDefault="00486BAE"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6BAE" w:rsidRPr="00A04B4C" w:rsidRDefault="00486BAE" w:rsidP="00386CF7">
      <w:pPr>
        <w:shd w:val="clear" w:color="auto" w:fill="FFFFFF"/>
        <w:ind w:firstLine="425"/>
        <w:jc w:val="both"/>
        <w:rPr>
          <w:rFonts w:ascii="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hAnsi="Times New Roman" w:cs="Times New Roman"/>
          <w:sz w:val="28"/>
          <w:szCs w:val="28"/>
        </w:rPr>
        <w:t xml:space="preserve">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w:t>
      </w:r>
      <w:r w:rsidRPr="00A04B4C">
        <w:rPr>
          <w:rFonts w:ascii="Times New Roman" w:hAnsi="Times New Roman" w:cs="Times New Roman"/>
          <w:sz w:val="28"/>
          <w:szCs w:val="28"/>
        </w:rPr>
        <w:lastRenderedPageBreak/>
        <w:t>частиц улиц.</w:t>
      </w:r>
    </w:p>
    <w:p w:rsidR="00486BAE" w:rsidRPr="00A04B4C" w:rsidRDefault="00486BAE" w:rsidP="000C43A4">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spacing w:val="2"/>
          <w:sz w:val="28"/>
          <w:szCs w:val="28"/>
        </w:rPr>
        <w:t xml:space="preserve"> (Раздел 7, Гл.7.1, пп.7.1.3.</w:t>
      </w:r>
      <w:r w:rsidRPr="000160BF">
        <w:rPr>
          <w:rFonts w:cs="Times New Roman"/>
          <w:b w:val="0"/>
          <w:color w:val="000000"/>
          <w:spacing w:val="2"/>
          <w:sz w:val="28"/>
          <w:szCs w:val="28"/>
        </w:rPr>
        <w:fldChar w:fldCharType="begin"/>
      </w:r>
      <w:r w:rsidRPr="000160BF">
        <w:rPr>
          <w:rFonts w:cs="Times New Roman"/>
          <w:b w:val="0"/>
          <w:color w:val="000000"/>
          <w:spacing w:val="2"/>
          <w:sz w:val="28"/>
          <w:szCs w:val="28"/>
        </w:rPr>
        <w:instrText xml:space="preserve"> QUOTE </w:instrText>
      </w:r>
      <w:r w:rsidR="002F1A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8" o:title="" chromakey="white"/>
          </v:shape>
        </w:pict>
      </w:r>
      <w:r w:rsidRPr="000160BF">
        <w:rPr>
          <w:rFonts w:cs="Times New Roman"/>
          <w:b w:val="0"/>
          <w:color w:val="000000"/>
          <w:spacing w:val="2"/>
          <w:sz w:val="28"/>
          <w:szCs w:val="28"/>
        </w:rPr>
        <w:instrText xml:space="preserve"> </w:instrText>
      </w:r>
      <w:r w:rsidRPr="000160BF">
        <w:rPr>
          <w:rFonts w:cs="Times New Roman"/>
          <w:b w:val="0"/>
          <w:color w:val="000000"/>
          <w:spacing w:val="2"/>
          <w:sz w:val="28"/>
          <w:szCs w:val="28"/>
        </w:rPr>
        <w:fldChar w:fldCharType="separate"/>
      </w:r>
      <w:r w:rsidR="002F1A1A">
        <w:pict>
          <v:shape id="_x0000_i1026" type="#_x0000_t75" style="width:12.75pt;height:11.25pt">
            <v:imagedata r:id="rId8" o:title="" chromakey="white"/>
          </v:shape>
        </w:pict>
      </w:r>
      <w:r w:rsidRPr="000160BF">
        <w:rPr>
          <w:rFonts w:cs="Times New Roman"/>
          <w:b w:val="0"/>
          <w:color w:val="000000"/>
          <w:spacing w:val="2"/>
          <w:sz w:val="28"/>
          <w:szCs w:val="28"/>
        </w:rPr>
        <w:fldChar w:fldCharType="end"/>
      </w:r>
      <w:r w:rsidRPr="00A04B4C">
        <w:rPr>
          <w:rFonts w:cs="Times New Roman"/>
          <w:b w:val="0"/>
          <w:color w:val="000000"/>
          <w:spacing w:val="2"/>
          <w:sz w:val="28"/>
          <w:szCs w:val="28"/>
        </w:rPr>
        <w:t xml:space="preserve">7.1.5. </w:t>
      </w:r>
      <w:r w:rsidRPr="00A04B4C">
        <w:rPr>
          <w:rFonts w:cs="Times New Roman"/>
          <w:b w:val="0"/>
          <w:color w:val="000000"/>
          <w:sz w:val="28"/>
          <w:szCs w:val="28"/>
        </w:rPr>
        <w:t>РД 34.20.185-94 «Инструкция по проектированию городских электрических сетей».)</w:t>
      </w:r>
    </w:p>
    <w:p w:rsidR="00486BAE" w:rsidRPr="00A04B4C" w:rsidRDefault="00486BAE" w:rsidP="008A3D12">
      <w:pPr>
        <w:pStyle w:val="af5"/>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86BAE" w:rsidRPr="00A04B4C" w:rsidRDefault="00486BAE" w:rsidP="00B521D2">
      <w:pPr>
        <w:pStyle w:val="af5"/>
        <w:tabs>
          <w:tab w:val="left" w:pos="8505"/>
        </w:tabs>
        <w:spacing w:before="0" w:beforeAutospacing="0" w:after="0" w:afterAutospacing="0"/>
        <w:ind w:firstLine="709"/>
        <w:jc w:val="both"/>
        <w:rPr>
          <w:color w:val="000000"/>
          <w:sz w:val="28"/>
          <w:szCs w:val="28"/>
        </w:rPr>
      </w:pPr>
      <w:r w:rsidRPr="00A04B4C">
        <w:rPr>
          <w:color w:val="000000"/>
          <w:sz w:val="28"/>
          <w:szCs w:val="28"/>
        </w:rPr>
        <w:t>9.3. Проведение работ при прокладке или ремонте коммуникаций, планировке грунта.</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86BAE" w:rsidRPr="00A04B4C" w:rsidRDefault="00486BAE"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lastRenderedPageBreak/>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sidRPr="00A04B4C">
        <w:rPr>
          <w:color w:val="000000"/>
          <w:sz w:val="28"/>
          <w:szCs w:val="28"/>
        </w:rPr>
        <w:lastRenderedPageBreak/>
        <w:t>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486BAE" w:rsidRPr="00A04B4C" w:rsidRDefault="00486BAE" w:rsidP="00B92C40">
      <w:pPr>
        <w:pStyle w:val="aa"/>
        <w:numPr>
          <w:ilvl w:val="0"/>
          <w:numId w:val="5"/>
        </w:numPr>
        <w:spacing w:before="120"/>
        <w:ind w:left="0"/>
        <w:jc w:val="center"/>
        <w:rPr>
          <w:rFonts w:ascii="Times New Roman" w:hAnsi="Times New Roman" w:cs="Times New Roman"/>
          <w:b/>
        </w:rPr>
      </w:pPr>
      <w:r w:rsidRPr="00A04B4C">
        <w:rPr>
          <w:rFonts w:ascii="Times New Roman" w:hAnsi="Times New Roman" w:cs="Times New Roman"/>
          <w:b/>
        </w:rPr>
        <w:t xml:space="preserve"> ТРЕБОВАНИЯ К БЛАГОУСТРОЙСТВУ</w:t>
      </w:r>
      <w:r w:rsidRPr="00A04B4C">
        <w:t xml:space="preserve"> </w:t>
      </w:r>
      <w:r w:rsidRPr="00A04B4C">
        <w:rPr>
          <w:rFonts w:ascii="Times New Roman" w:hAnsi="Times New Roman" w:cs="Times New Roman"/>
          <w:b/>
        </w:rPr>
        <w:t>НА ТЕРРИТОРИЯХ</w:t>
      </w:r>
    </w:p>
    <w:p w:rsidR="00486BAE" w:rsidRPr="00A04B4C" w:rsidRDefault="00486BAE"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E246A7">
        <w:rPr>
          <w:sz w:val="28"/>
          <w:szCs w:val="28"/>
        </w:rPr>
        <w:t>В</w:t>
      </w:r>
      <w:r w:rsidRPr="00A04B4C">
        <w:rPr>
          <w:sz w:val="28"/>
          <w:szCs w:val="28"/>
        </w:rPr>
        <w:t>.</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486BAE" w:rsidRPr="00A04B4C" w:rsidRDefault="00486BAE" w:rsidP="00B92C40">
      <w:pPr>
        <w:pStyle w:val="aa"/>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 Ее следует проектировать в соответствии со СП 18.13330.2011. «</w:t>
      </w:r>
      <w:r w:rsidRPr="00A04B4C">
        <w:rPr>
          <w:rFonts w:ascii="Times New Roman" w:hAnsi="Times New Roman" w:cs="Times New Roman"/>
          <w:bCs/>
          <w:sz w:val="28"/>
          <w:szCs w:val="28"/>
        </w:rPr>
        <w:t xml:space="preserve">Генеральные планы промышленных предприятий», </w:t>
      </w:r>
      <w:r w:rsidRPr="00A04B4C">
        <w:rPr>
          <w:rFonts w:ascii="Times New Roman" w:hAnsi="Times New Roman" w:cs="Times New Roman"/>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w:t>
      </w:r>
      <w:r w:rsidRPr="00A04B4C">
        <w:rPr>
          <w:rFonts w:ascii="Times New Roman" w:hAnsi="Times New Roman" w:cs="Times New Roman"/>
          <w:sz w:val="28"/>
          <w:szCs w:val="28"/>
        </w:rPr>
        <w:lastRenderedPageBreak/>
        <w:t>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86BAE" w:rsidRPr="00A04B4C" w:rsidRDefault="00486BAE" w:rsidP="00B92C40">
      <w:pPr>
        <w:pStyle w:val="22"/>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w:t>
      </w:r>
      <w:r w:rsidRPr="00A04B4C">
        <w:rPr>
          <w:sz w:val="28"/>
          <w:szCs w:val="28"/>
        </w:rPr>
        <w:lastRenderedPageBreak/>
        <w:t>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86BAE" w:rsidRPr="00A04B4C" w:rsidRDefault="00486BAE"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2.2.1/2.1.1.1203</w:t>
      </w:r>
      <w:r w:rsidRPr="00A04B4C">
        <w:rPr>
          <w:sz w:val="28"/>
          <w:szCs w:val="28"/>
        </w:rPr>
        <w:t xml:space="preserve">. </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486BAE" w:rsidRPr="00A04B4C" w:rsidRDefault="00486BAE"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ОСОБЫЕ ТРЕБОВАНИЯ К ДОСТУПНОСТИ ГОРОДСКОЙ СРЕДЫ ДЛЯ МАЛОМОБИЛЬНЫХ ГРУПП НАСЕЛЕНИЯ</w:t>
      </w:r>
    </w:p>
    <w:p w:rsidR="00486BAE" w:rsidRPr="00A04B4C" w:rsidRDefault="00486BAE" w:rsidP="008A3D12">
      <w:pPr>
        <w:pStyle w:val="22"/>
        <w:shd w:val="clear" w:color="auto" w:fill="auto"/>
        <w:tabs>
          <w:tab w:val="left" w:pos="284"/>
        </w:tabs>
        <w:spacing w:before="0" w:after="0" w:line="240" w:lineRule="auto"/>
        <w:ind w:firstLine="709"/>
        <w:jc w:val="both"/>
        <w:rPr>
          <w:sz w:val="28"/>
          <w:szCs w:val="28"/>
        </w:rPr>
      </w:pPr>
      <w:r w:rsidRPr="00A04B4C">
        <w:rPr>
          <w:sz w:val="28"/>
          <w:szCs w:val="28"/>
        </w:rPr>
        <w:t>11.1.</w:t>
      </w:r>
      <w:r w:rsidR="00B53979">
        <w:rPr>
          <w:sz w:val="28"/>
          <w:szCs w:val="28"/>
        </w:rPr>
        <w:t xml:space="preserve"> При благоустройстве территории</w:t>
      </w:r>
      <w:r w:rsidRPr="00A04B4C">
        <w:rPr>
          <w:sz w:val="28"/>
          <w:szCs w:val="28"/>
        </w:rPr>
        <w:t xml:space="preserve"> сельск</w:t>
      </w:r>
      <w:r w:rsidR="00B53979">
        <w:rPr>
          <w:sz w:val="28"/>
          <w:szCs w:val="28"/>
        </w:rPr>
        <w:t>ого</w:t>
      </w:r>
      <w:r w:rsidRPr="00A04B4C">
        <w:rPr>
          <w:sz w:val="28"/>
          <w:szCs w:val="28"/>
        </w:rPr>
        <w:t xml:space="preserve"> поселени</w:t>
      </w:r>
      <w:r w:rsidR="00B53979">
        <w:rPr>
          <w:sz w:val="28"/>
          <w:szCs w:val="28"/>
        </w:rPr>
        <w:t>я</w:t>
      </w:r>
      <w:r w:rsidRPr="00A04B4C">
        <w:rPr>
          <w:sz w:val="28"/>
          <w:szCs w:val="28"/>
        </w:rPr>
        <w:t xml:space="preserve"> необходимо формировать доступную среду для инвалидов и других маломобильных групп населения. </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11.4. Основные элементы безбарьерного каркаса территории: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w:t>
      </w:r>
      <w:r w:rsidRPr="00A04B4C">
        <w:rPr>
          <w:spacing w:val="2"/>
          <w:sz w:val="28"/>
          <w:szCs w:val="28"/>
          <w:shd w:val="clear" w:color="auto" w:fill="FFFFFF"/>
        </w:rPr>
        <w:lastRenderedPageBreak/>
        <w:t>сигнализировать об опасности, быть комплексными и предусматривать дублирование визуальной, звуковой и тактильной информации;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r w:rsidRPr="00A04B4C">
        <w:rPr>
          <w:rFonts w:ascii="Times New Roman" w:hAnsi="Times New Roman" w:cs="Times New Roman"/>
          <w:sz w:val="28"/>
          <w:szCs w:val="28"/>
        </w:rPr>
        <w:lastRenderedPageBreak/>
        <w:t>флеш-картах и специальными аппаратами для их воспроизведения);</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486BAE" w:rsidRPr="00A04B4C" w:rsidRDefault="00486BAE"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486BAE" w:rsidRPr="00A04B4C" w:rsidRDefault="00486BAE" w:rsidP="008A3D12">
      <w:pPr>
        <w:pStyle w:val="22"/>
        <w:shd w:val="clear" w:color="auto" w:fill="auto"/>
        <w:tabs>
          <w:tab w:val="left" w:pos="1604"/>
        </w:tabs>
        <w:spacing w:before="0" w:after="0" w:line="240" w:lineRule="auto"/>
        <w:ind w:firstLine="709"/>
        <w:jc w:val="both"/>
        <w:rPr>
          <w:sz w:val="28"/>
          <w:szCs w:val="28"/>
        </w:rPr>
      </w:pPr>
      <w:r w:rsidRPr="00A04B4C">
        <w:rPr>
          <w:sz w:val="28"/>
          <w:szCs w:val="28"/>
        </w:rPr>
        <w:t>12.1. Порядок содержания объектов благоустройства территори</w:t>
      </w:r>
      <w:r w:rsidR="00C14B7F">
        <w:rPr>
          <w:sz w:val="28"/>
          <w:szCs w:val="28"/>
        </w:rPr>
        <w:t>и</w:t>
      </w:r>
      <w:r w:rsidRPr="00A04B4C">
        <w:rPr>
          <w:sz w:val="28"/>
          <w:szCs w:val="28"/>
        </w:rPr>
        <w:t xml:space="preserve">  сельск</w:t>
      </w:r>
      <w:r w:rsidR="00C14B7F">
        <w:rPr>
          <w:sz w:val="28"/>
          <w:szCs w:val="28"/>
        </w:rPr>
        <w:t>ого</w:t>
      </w:r>
      <w:r w:rsidRPr="00A04B4C">
        <w:rPr>
          <w:sz w:val="28"/>
          <w:szCs w:val="28"/>
        </w:rPr>
        <w:t xml:space="preserve"> поселени</w:t>
      </w:r>
      <w:r w:rsidR="00C14B7F">
        <w:rPr>
          <w:sz w:val="28"/>
          <w:szCs w:val="28"/>
        </w:rPr>
        <w:t>я</w:t>
      </w:r>
      <w:r w:rsidRPr="00A04B4C">
        <w:rPr>
          <w:sz w:val="28"/>
          <w:szCs w:val="28"/>
        </w:rPr>
        <w:t xml:space="preserve"> устанавливает единые и обязательные к исполнению в населенном пункте нормативы:</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положение об уборке территории (Приложение </w:t>
      </w:r>
      <w:r>
        <w:rPr>
          <w:color w:val="FF0000"/>
          <w:sz w:val="28"/>
          <w:szCs w:val="28"/>
        </w:rPr>
        <w:t>Ж</w:t>
      </w:r>
      <w:r w:rsidRPr="00A04B4C">
        <w:rPr>
          <w:sz w:val="28"/>
          <w:szCs w:val="28"/>
        </w:rPr>
        <w:t xml:space="preserve">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элементов благоустройства (Приложение </w:t>
      </w:r>
      <w:r>
        <w:rPr>
          <w:color w:val="FF0000"/>
          <w:sz w:val="28"/>
          <w:szCs w:val="28"/>
        </w:rPr>
        <w:t>И</w:t>
      </w:r>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sz w:val="28"/>
          <w:szCs w:val="28"/>
        </w:rPr>
        <w:t xml:space="preserve"> часть 1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строительных площадок (Приложение </w:t>
      </w:r>
      <w:r>
        <w:rPr>
          <w:color w:val="FF0000"/>
          <w:sz w:val="28"/>
          <w:szCs w:val="28"/>
        </w:rPr>
        <w:t>Д</w:t>
      </w:r>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основные положения о контроле за соблюдением правил эксплуатации объектов благоустройства (Раздел 13 Правил).</w:t>
      </w:r>
    </w:p>
    <w:p w:rsidR="00486BAE" w:rsidRPr="00A04B4C" w:rsidRDefault="00486BAE" w:rsidP="008A3D12">
      <w:pPr>
        <w:pStyle w:val="22"/>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12.2.1. Обязанности по организации и производству работ по содержанию и эксплуатации объектов благоустройства возлагаются: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color w:val="FF0000"/>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в) по содержанию и эксплуатации мест временной уличной торговли, </w:t>
      </w:r>
      <w:r>
        <w:rPr>
          <w:sz w:val="28"/>
          <w:szCs w:val="28"/>
        </w:rPr>
        <w:t>а т</w:t>
      </w:r>
      <w:r w:rsidRPr="00831C3C">
        <w:rPr>
          <w:color w:val="FF0000"/>
          <w:sz w:val="28"/>
          <w:szCs w:val="28"/>
        </w:rPr>
        <w:t xml:space="preserve">акже в случае наличия соглашений об уборке прилегающей территории </w:t>
      </w:r>
      <w:r w:rsidRPr="00A04B4C">
        <w:rPr>
          <w:sz w:val="28"/>
          <w:szCs w:val="28"/>
        </w:rPr>
        <w:t xml:space="preserve">к объектам торговли (торговые павильоны, торговые комплексы, палатки, киоски, и т.п.) </w:t>
      </w:r>
      <w:r w:rsidRPr="00831C3C">
        <w:rPr>
          <w:color w:val="FF0000"/>
          <w:sz w:val="28"/>
          <w:szCs w:val="28"/>
        </w:rPr>
        <w:t>и определении ее границ</w:t>
      </w:r>
      <w:r w:rsidRPr="00FF2E74">
        <w:rPr>
          <w:color w:val="0066FF"/>
          <w:sz w:val="28"/>
          <w:szCs w:val="28"/>
        </w:rPr>
        <w:t>,</w:t>
      </w:r>
      <w:r w:rsidRPr="00966C23">
        <w:rPr>
          <w:sz w:val="28"/>
          <w:szCs w:val="28"/>
        </w:rPr>
        <w:t xml:space="preserve"> </w:t>
      </w:r>
      <w:r>
        <w:rPr>
          <w:sz w:val="28"/>
          <w:szCs w:val="28"/>
        </w:rPr>
        <w:t>прилегающей территории</w:t>
      </w:r>
      <w:r w:rsidRPr="00A04B4C">
        <w:rPr>
          <w:sz w:val="28"/>
          <w:szCs w:val="28"/>
        </w:rPr>
        <w:t>,</w:t>
      </w:r>
      <w:r>
        <w:rPr>
          <w:sz w:val="28"/>
          <w:szCs w:val="28"/>
        </w:rPr>
        <w:t xml:space="preserve"> </w:t>
      </w:r>
      <w:r w:rsidRPr="00A04B4C">
        <w:rPr>
          <w:sz w:val="28"/>
          <w:szCs w:val="28"/>
        </w:rPr>
        <w:t>– на собственников, владельцев или пользователей объектов торговли;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lastRenderedPageBreak/>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w:t>
      </w:r>
      <w:r>
        <w:rPr>
          <w:sz w:val="28"/>
          <w:szCs w:val="28"/>
        </w:rPr>
        <w:t xml:space="preserve">вых и развлекательных центров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 xml:space="preserve">такой прилегающей территории, а также </w:t>
      </w:r>
      <w:r w:rsidRPr="00A04B4C">
        <w:rPr>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 на собственника, владельца или пользователя указанной территории;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родников и водных источников, уборке, </w:t>
      </w:r>
      <w:r w:rsidRPr="00831C3C">
        <w:rPr>
          <w:color w:val="FF0000"/>
          <w:sz w:val="28"/>
          <w:szCs w:val="28"/>
        </w:rPr>
        <w:t xml:space="preserve">а также 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12.2.2. Предусмотренные настоящими Правилами обязанности возлагаются: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486BAE" w:rsidRPr="00A04B4C" w:rsidRDefault="00486BAE" w:rsidP="008A3D12">
      <w:pPr>
        <w:pStyle w:val="22"/>
        <w:tabs>
          <w:tab w:val="left" w:pos="1594"/>
        </w:tabs>
        <w:spacing w:before="0" w:after="0" w:line="240" w:lineRule="auto"/>
        <w:ind w:firstLine="709"/>
        <w:jc w:val="both"/>
        <w:rPr>
          <w:sz w:val="28"/>
          <w:szCs w:val="28"/>
        </w:rPr>
      </w:pPr>
      <w:r w:rsidRPr="00A04B4C">
        <w:rPr>
          <w:sz w:val="28"/>
          <w:szCs w:val="28"/>
        </w:rPr>
        <w:t>12.3.Участие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lastRenderedPageBreak/>
        <w:t xml:space="preserve">12.3.1.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3504A5">
        <w:rPr>
          <w:color w:val="FF0000"/>
          <w:sz w:val="28"/>
          <w:szCs w:val="28"/>
        </w:rPr>
        <w:t>территорий путем заключения соглашений, договоров о таком участии  в содержани</w:t>
      </w:r>
      <w:r>
        <w:rPr>
          <w:color w:val="FF0000"/>
          <w:sz w:val="28"/>
          <w:szCs w:val="28"/>
        </w:rPr>
        <w:t>и</w:t>
      </w:r>
      <w:r w:rsidRPr="003504A5">
        <w:rPr>
          <w:color w:val="FF0000"/>
          <w:sz w:val="28"/>
          <w:szCs w:val="28"/>
        </w:rPr>
        <w:t xml:space="preserve"> </w:t>
      </w:r>
      <w:r w:rsidRPr="00A04B4C">
        <w:rPr>
          <w:sz w:val="28"/>
          <w:szCs w:val="28"/>
        </w:rPr>
        <w:t>объектов благоустройства.</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12.3.2.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12.3.5. Собственники объектов капитального строительства (помещений в них), </w:t>
      </w:r>
      <w:r>
        <w:rPr>
          <w:sz w:val="28"/>
          <w:szCs w:val="28"/>
        </w:rPr>
        <w:t xml:space="preserve">в случае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Pr>
          <w:color w:val="FF0000"/>
          <w:sz w:val="28"/>
          <w:szCs w:val="28"/>
        </w:rPr>
        <w:t>,</w:t>
      </w:r>
      <w:r w:rsidRPr="00A04B4C">
        <w:rPr>
          <w:sz w:val="28"/>
          <w:szCs w:val="28"/>
        </w:rPr>
        <w:t xml:space="preserve"> несут бремя содержания прилегающей территории:</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457FE3">
        <w:rPr>
          <w:color w:val="FF0000"/>
          <w:sz w:val="28"/>
          <w:szCs w:val="28"/>
        </w:rPr>
        <w:t xml:space="preserve">При отсутствии дорожного бордюра размер закрепленной территории может определяться до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486BAE" w:rsidRPr="00A04B4C" w:rsidRDefault="00486BAE"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lastRenderedPageBreak/>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86BAE" w:rsidRPr="00A04B4C" w:rsidRDefault="00486BAE"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а)</w:t>
      </w:r>
      <w:r w:rsidRPr="00A04B4C">
        <w:rPr>
          <w:sz w:val="28"/>
          <w:szCs w:val="28"/>
        </w:rPr>
        <w:tab/>
        <w:t>текущее состояние территории с закреплением ответственных за текущее содержание;</w:t>
      </w:r>
    </w:p>
    <w:p w:rsidR="00486BAE" w:rsidRPr="00A04B4C" w:rsidRDefault="00486BAE"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486BAE" w:rsidRPr="00A04B4C" w:rsidRDefault="00486BAE"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486BAE" w:rsidRPr="00A04B4C" w:rsidRDefault="00486BAE"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бункеры, расположенные на контейнерных площадках;</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6BAE" w:rsidRPr="00A04B4C" w:rsidRDefault="00486BAE"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486BAE" w:rsidRPr="00A04B4C" w:rsidRDefault="00486BAE"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12.8.14. Надлежит обеспечивать свободный подъезд непосредственно к мусоросборникам и выгребным ямам.</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86BAE" w:rsidRPr="00A04B4C" w:rsidRDefault="00486BAE" w:rsidP="00157B60">
      <w:pPr>
        <w:pStyle w:val="af5"/>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86BAE" w:rsidRPr="00A04B4C" w:rsidRDefault="00486BAE" w:rsidP="00157B60">
      <w:pPr>
        <w:pStyle w:val="22"/>
        <w:spacing w:before="0" w:after="0" w:line="240" w:lineRule="auto"/>
        <w:ind w:firstLine="426"/>
        <w:jc w:val="both"/>
        <w:rPr>
          <w:sz w:val="28"/>
          <w:szCs w:val="28"/>
        </w:rPr>
      </w:pPr>
      <w:r w:rsidRPr="00A04B4C">
        <w:rPr>
          <w:sz w:val="28"/>
          <w:szCs w:val="28"/>
        </w:rPr>
        <w:tab/>
        <w:t xml:space="preserve">12.12.  На территории населённых пунктов </w:t>
      </w:r>
      <w:r w:rsidR="00E32893">
        <w:rPr>
          <w:sz w:val="28"/>
          <w:szCs w:val="28"/>
        </w:rPr>
        <w:t xml:space="preserve">Казанского сельского поселения </w:t>
      </w:r>
      <w:r w:rsidRPr="00A04B4C">
        <w:rPr>
          <w:sz w:val="28"/>
          <w:szCs w:val="28"/>
        </w:rPr>
        <w:t xml:space="preserve"> запрещается: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lastRenderedPageBreak/>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xml:space="preserve">- оставлять на улицах тару и остатки некондиционного или нереализованного </w:t>
      </w:r>
      <w:r w:rsidRPr="00A04B4C">
        <w:rPr>
          <w:sz w:val="28"/>
          <w:szCs w:val="28"/>
        </w:rPr>
        <w:lastRenderedPageBreak/>
        <w:t>товара от нестационарных торговых точек;</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86BAE" w:rsidRPr="00A04B4C" w:rsidRDefault="00486BAE" w:rsidP="00E3147B">
      <w:pPr>
        <w:pStyle w:val="aa"/>
        <w:numPr>
          <w:ilvl w:val="0"/>
          <w:numId w:val="5"/>
        </w:numPr>
        <w:spacing w:before="120" w:after="120"/>
        <w:ind w:left="0"/>
        <w:jc w:val="center"/>
        <w:rPr>
          <w:rFonts w:ascii="Times New Roman" w:hAnsi="Times New Roman" w:cs="Times New Roman"/>
          <w:b/>
        </w:rPr>
      </w:pPr>
      <w:r w:rsidRPr="00A04B4C">
        <w:rPr>
          <w:rFonts w:ascii="Times New Roman" w:hAnsi="Times New Roman" w:cs="Times New Roman"/>
          <w:b/>
        </w:rPr>
        <w:t>ПОРЯДОК КОНТРОЛЯ ЗА СОБЛЮДЕНИЕМ ПРАВИЛ БЛАГОУСТРОЙСТВА</w:t>
      </w:r>
    </w:p>
    <w:p w:rsidR="00486BAE" w:rsidRPr="00A04B4C" w:rsidRDefault="00486BAE" w:rsidP="008A3D12">
      <w:pPr>
        <w:pStyle w:val="22"/>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86BAE" w:rsidRPr="00A04B4C" w:rsidRDefault="00486BAE" w:rsidP="008A3D12">
      <w:pPr>
        <w:pStyle w:val="22"/>
        <w:numPr>
          <w:ilvl w:val="0"/>
          <w:numId w:val="13"/>
        </w:numPr>
        <w:shd w:val="clear" w:color="auto" w:fill="auto"/>
        <w:tabs>
          <w:tab w:val="left" w:pos="360"/>
          <w:tab w:val="left" w:pos="709"/>
        </w:tabs>
        <w:spacing w:before="0" w:after="0" w:line="240" w:lineRule="auto"/>
        <w:ind w:left="0"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E246A7">
        <w:rPr>
          <w:sz w:val="28"/>
          <w:szCs w:val="28"/>
        </w:rPr>
        <w:t>, в случае, если такая ответственность не предусмотрена федеральным законодательством, в соответствии</w:t>
      </w:r>
      <w:r w:rsidRPr="006E1EE7">
        <w:rPr>
          <w:color w:val="FF0000"/>
          <w:sz w:val="28"/>
          <w:szCs w:val="28"/>
        </w:rPr>
        <w:t xml:space="preserve"> </w:t>
      </w:r>
      <w:r>
        <w:rPr>
          <w:sz w:val="28"/>
          <w:szCs w:val="28"/>
        </w:rPr>
        <w:t xml:space="preserve">с </w:t>
      </w:r>
      <w:r w:rsidRPr="00A04B4C">
        <w:rPr>
          <w:sz w:val="28"/>
          <w:szCs w:val="28"/>
        </w:rPr>
        <w:t xml:space="preserve">Областным законом </w:t>
      </w:r>
      <w:r w:rsidRPr="00A04B4C">
        <w:rPr>
          <w:rStyle w:val="29pt"/>
          <w:b w:val="0"/>
          <w:sz w:val="28"/>
          <w:szCs w:val="28"/>
        </w:rPr>
        <w:t xml:space="preserve">№ 273-ЗС </w:t>
      </w:r>
      <w:r w:rsidRPr="00A04B4C">
        <w:rPr>
          <w:rStyle w:val="29pt"/>
          <w:b w:val="0"/>
          <w:sz w:val="28"/>
          <w:szCs w:val="28"/>
        </w:rPr>
        <w:lastRenderedPageBreak/>
        <w:t xml:space="preserve">от 25.10.2002 г. </w:t>
      </w:r>
    </w:p>
    <w:p w:rsidR="00486BAE" w:rsidRPr="00A04B4C" w:rsidRDefault="00486BAE" w:rsidP="008A3D12">
      <w:pPr>
        <w:pStyle w:val="22"/>
        <w:numPr>
          <w:ilvl w:val="0"/>
          <w:numId w:val="13"/>
        </w:numPr>
        <w:shd w:val="clear" w:color="auto" w:fill="auto"/>
        <w:tabs>
          <w:tab w:val="left" w:pos="360"/>
        </w:tabs>
        <w:spacing w:before="0" w:after="0" w:line="240" w:lineRule="auto"/>
        <w:ind w:left="0"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486BAE" w:rsidRPr="00A04B4C" w:rsidRDefault="00486BAE"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w:t>
      </w:r>
      <w:r w:rsidR="00F1330C">
        <w:rPr>
          <w:sz w:val="28"/>
          <w:szCs w:val="28"/>
        </w:rPr>
        <w:t xml:space="preserve">и </w:t>
      </w:r>
      <w:r w:rsidRPr="00A04B4C">
        <w:rPr>
          <w:sz w:val="28"/>
          <w:szCs w:val="28"/>
        </w:rPr>
        <w:t xml:space="preserve"> сельск</w:t>
      </w:r>
      <w:r w:rsidR="00F1330C">
        <w:rPr>
          <w:sz w:val="28"/>
          <w:szCs w:val="28"/>
        </w:rPr>
        <w:t>ого</w:t>
      </w:r>
      <w:r w:rsidRPr="00A04B4C">
        <w:rPr>
          <w:sz w:val="28"/>
          <w:szCs w:val="28"/>
        </w:rPr>
        <w:t xml:space="preserve"> поселени</w:t>
      </w:r>
      <w:r w:rsidR="00F1330C">
        <w:rPr>
          <w:sz w:val="28"/>
          <w:szCs w:val="28"/>
        </w:rPr>
        <w:t>я</w:t>
      </w:r>
      <w:r w:rsidRPr="00A04B4C">
        <w:rPr>
          <w:sz w:val="28"/>
          <w:szCs w:val="28"/>
        </w:rPr>
        <w:t>, а также концепций и проектов благоустройства, в том числе при их реализации, используются следующие документы:</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486BAE" w:rsidRPr="00A04B4C" w:rsidRDefault="00486BAE" w:rsidP="00615E41">
      <w:pPr>
        <w:pStyle w:val="22"/>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486BAE" w:rsidRPr="00A04B4C" w:rsidRDefault="00486BAE"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СП 252.1325800.2016 «Здания дошкольных образовательных организаций. </w:t>
      </w:r>
      <w:r w:rsidRPr="00A04B4C">
        <w:rPr>
          <w:sz w:val="28"/>
          <w:szCs w:val="28"/>
        </w:rPr>
        <w:lastRenderedPageBreak/>
        <w:t>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судов)»СНиП 2.06.04-82*;</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486BAE" w:rsidRPr="00A04B4C" w:rsidRDefault="00486BAE"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 xml:space="preserve">СанПиН 2.1.2.2645-10 «Санитарно-эпидемиологические требования к </w:t>
      </w:r>
      <w:r w:rsidRPr="00A04B4C">
        <w:rPr>
          <w:rFonts w:ascii="Times New Roman" w:hAnsi="Times New Roman" w:cs="Times New Roman"/>
          <w:bCs/>
          <w:sz w:val="28"/>
          <w:szCs w:val="28"/>
        </w:rPr>
        <w:lastRenderedPageBreak/>
        <w:t>условиям проживания в жилых зданиях и помещениях. Санитарно-эпидемиологические правила и нормативы»</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486BAE" w:rsidRPr="00A04B4C" w:rsidRDefault="00486BAE"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t>Р</w:t>
      </w:r>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486BAE" w:rsidRPr="00A04B4C" w:rsidRDefault="00486BAE"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33127-2014 «Дороги автомобильные общего пользования. Ограждения </w:t>
      </w:r>
      <w:r w:rsidRPr="00A04B4C">
        <w:rPr>
          <w:sz w:val="28"/>
          <w:szCs w:val="28"/>
        </w:rPr>
        <w:lastRenderedPageBreak/>
        <w:t>дорожные. Классификация»;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486BAE" w:rsidRPr="001B7DA4" w:rsidRDefault="00486BAE"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486BAE" w:rsidRPr="00A04B4C" w:rsidRDefault="00486BAE" w:rsidP="00615E41">
      <w:pPr>
        <w:pStyle w:val="13"/>
        <w:keepNext/>
        <w:keepLines/>
        <w:shd w:val="clear" w:color="auto" w:fill="auto"/>
        <w:spacing w:line="240" w:lineRule="auto"/>
        <w:ind w:firstLine="426"/>
        <w:jc w:val="both"/>
        <w:rPr>
          <w:b w:val="0"/>
          <w:sz w:val="28"/>
          <w:szCs w:val="28"/>
        </w:rPr>
      </w:pPr>
      <w:r w:rsidRPr="00A04B4C">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sz w:val="28"/>
          <w:szCs w:val="28"/>
        </w:rPr>
        <w:t xml:space="preserve"> внутригородских районов</w:t>
      </w:r>
      <w:bookmarkEnd w:id="36"/>
      <w:r w:rsidRPr="00A04B4C">
        <w:rPr>
          <w:b w:val="0"/>
          <w:sz w:val="28"/>
          <w:szCs w:val="28"/>
        </w:rPr>
        <w:t>».</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486BAE" w:rsidRPr="00A04B4C" w:rsidRDefault="00486BAE" w:rsidP="009657EE">
      <w:pPr>
        <w:pStyle w:val="15"/>
      </w:pPr>
    </w:p>
    <w:p w:rsidR="00486BAE" w:rsidRPr="002C0738" w:rsidRDefault="00486BAE" w:rsidP="009657EE">
      <w:pPr>
        <w:pStyle w:val="15"/>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  Приемы благоустройства на территориях рекреационного </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sz w:val="28"/>
          <w:szCs w:val="28"/>
        </w:rPr>
        <w:t>.  Приемы благоустройства на территориях производственного</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назначения.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sz w:val="28"/>
          <w:szCs w:val="28"/>
        </w:rPr>
        <w:t>.  Виды покрытия транспортных и пешеходных коммуникаций.</w:t>
      </w:r>
    </w:p>
    <w:p w:rsidR="00486BAE" w:rsidRPr="00A04B4C" w:rsidRDefault="00486BAE" w:rsidP="00615E41">
      <w:pPr>
        <w:pStyle w:val="10"/>
        <w:keepNext w:val="0"/>
        <w:spacing w:before="0" w:after="0"/>
        <w:ind w:firstLine="426"/>
        <w:jc w:val="both"/>
        <w:rPr>
          <w:rFonts w:cs="Times New Roman"/>
          <w:b w:val="0"/>
          <w:color w:val="000000"/>
          <w:sz w:val="28"/>
          <w:szCs w:val="28"/>
        </w:rPr>
      </w:pPr>
      <w:r w:rsidRPr="00A04B4C">
        <w:rPr>
          <w:rFonts w:cs="Times New Roman"/>
          <w:b w:val="0"/>
          <w:color w:val="000000"/>
          <w:sz w:val="28"/>
          <w:szCs w:val="28"/>
        </w:rPr>
        <w:t xml:space="preserve">Приложение </w:t>
      </w:r>
      <w:r>
        <w:rPr>
          <w:rFonts w:cs="Times New Roman"/>
          <w:b w:val="0"/>
          <w:color w:val="FF0000"/>
          <w:sz w:val="28"/>
          <w:szCs w:val="28"/>
        </w:rPr>
        <w:t>Д</w:t>
      </w:r>
      <w:r w:rsidRPr="00A04B4C">
        <w:rPr>
          <w:rFonts w:cs="Times New Roman"/>
          <w:b w:val="0"/>
          <w:color w:val="000000"/>
          <w:sz w:val="28"/>
          <w:szCs w:val="28"/>
        </w:rPr>
        <w:t>. Порядок содержания строительных площадок.</w:t>
      </w:r>
    </w:p>
    <w:bookmarkStart w:id="37" w:name="_Toc37759143"/>
    <w:p w:rsidR="00486BAE" w:rsidRDefault="00486BAE" w:rsidP="00A17A01">
      <w:pPr>
        <w:ind w:right="-8" w:firstLine="425"/>
        <w:jc w:val="both"/>
        <w:rPr>
          <w:rFonts w:ascii="Times New Roman" w:hAnsi="Times New Roman" w:cs="Times New Roman"/>
          <w:sz w:val="28"/>
          <w:szCs w:val="28"/>
        </w:rPr>
      </w:pPr>
      <w:r w:rsidRPr="00A17A01">
        <w:fldChar w:fldCharType="begin"/>
      </w:r>
      <w:r w:rsidRPr="00A17A01">
        <w:instrText xml:space="preserve"> HYPERLINK \l "_Toc37759155" </w:instrText>
      </w:r>
      <w:r w:rsidRPr="00A17A01">
        <w:fldChar w:fldCharType="separate"/>
      </w: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Е</w:t>
      </w:r>
      <w:r w:rsidRPr="00A17A01">
        <w:fldChar w:fldCharType="end"/>
      </w:r>
      <w:r w:rsidRPr="00A17A01">
        <w:rPr>
          <w:rFonts w:ascii="Times New Roman" w:hAnsi="Times New Roman" w:cs="Times New Roman"/>
          <w:sz w:val="28"/>
          <w:szCs w:val="28"/>
        </w:rPr>
        <w:t xml:space="preserve">. Правила по оформлению и размещению вывесок и  </w:t>
      </w:r>
      <w:r>
        <w:rPr>
          <w:rFonts w:ascii="Times New Roman" w:hAnsi="Times New Roman" w:cs="Times New Roman"/>
          <w:sz w:val="28"/>
          <w:szCs w:val="28"/>
        </w:rPr>
        <w:t xml:space="preserve"> </w:t>
      </w:r>
    </w:p>
    <w:p w:rsidR="00486BAE" w:rsidRPr="00A17A01" w:rsidRDefault="00486BAE" w:rsidP="00A17A01">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486BAE" w:rsidRPr="00A17A01" w:rsidRDefault="00486BAE" w:rsidP="00A17A01">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486BAE" w:rsidRPr="00A17A01" w:rsidRDefault="00486BAE" w:rsidP="00A17A01">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486BAE" w:rsidRDefault="00486BAE" w:rsidP="009657EE">
      <w:pPr>
        <w:pStyle w:val="10"/>
        <w:keepNext w:val="0"/>
        <w:spacing w:after="0"/>
        <w:jc w:val="left"/>
        <w:rPr>
          <w:rFonts w:cs="Times New Roman"/>
          <w:b w:val="0"/>
          <w:bCs w:val="0"/>
          <w:color w:val="000000"/>
          <w:szCs w:val="24"/>
        </w:rPr>
      </w:pPr>
    </w:p>
    <w:p w:rsidR="00486BAE" w:rsidRPr="00A04B4C" w:rsidRDefault="00486BAE" w:rsidP="009657EE">
      <w:pPr>
        <w:pStyle w:val="10"/>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7"/>
      <w:r w:rsidRPr="00A04B4C">
        <w:rPr>
          <w:rFonts w:cs="Times New Roman"/>
          <w:b w:val="0"/>
          <w:bCs w:val="0"/>
          <w:color w:val="000000"/>
          <w:szCs w:val="24"/>
        </w:rPr>
        <w:t>А</w:t>
      </w:r>
    </w:p>
    <w:p w:rsidR="00486BAE" w:rsidRPr="002C0738" w:rsidRDefault="00486BAE" w:rsidP="002C0738">
      <w:pPr>
        <w:autoSpaceDE w:val="0"/>
        <w:autoSpaceDN w:val="0"/>
        <w:adjustRightInd w:val="0"/>
        <w:spacing w:before="120" w:after="120"/>
        <w:jc w:val="center"/>
        <w:outlineLvl w:val="0"/>
        <w:rPr>
          <w:rFonts w:ascii="Times New Roman" w:hAnsi="Times New Roman" w:cs="Times New Roman"/>
          <w:b/>
          <w:bCs/>
          <w:kern w:val="28"/>
        </w:rPr>
      </w:pPr>
      <w:bookmarkStart w:id="38" w:name="_Toc37759144"/>
      <w:r w:rsidRPr="002C0738">
        <w:rPr>
          <w:rFonts w:ascii="Times New Roman" w:hAnsi="Times New Roman" w:cs="Times New Roman"/>
          <w:b/>
          <w:bCs/>
          <w:color w:val="FF0000"/>
          <w:kern w:val="28"/>
        </w:rPr>
        <w:t xml:space="preserve">ХАРАКТЕРИСТИКИ </w:t>
      </w:r>
      <w:r w:rsidRPr="002C0738">
        <w:rPr>
          <w:rFonts w:ascii="Times New Roman" w:hAnsi="Times New Roman" w:cs="Times New Roman"/>
          <w:b/>
          <w:bCs/>
          <w:kern w:val="28"/>
        </w:rPr>
        <w:t>ОЗЕЛЕНЕНИ</w:t>
      </w:r>
      <w:r w:rsidRPr="002C0738">
        <w:rPr>
          <w:rFonts w:ascii="Times New Roman" w:hAnsi="Times New Roman" w:cs="Times New Roman"/>
          <w:b/>
          <w:bCs/>
          <w:color w:val="FF0000"/>
          <w:kern w:val="28"/>
        </w:rPr>
        <w:t>Я</w:t>
      </w:r>
      <w:r w:rsidRPr="002C0738">
        <w:rPr>
          <w:rFonts w:ascii="Times New Roman" w:hAnsi="Times New Roman" w:cs="Times New Roman"/>
          <w:b/>
          <w:bCs/>
          <w:kern w:val="28"/>
        </w:rPr>
        <w:t xml:space="preserve"> ТЕРРИТОРИИ</w:t>
      </w:r>
    </w:p>
    <w:bookmarkEnd w:id="38"/>
    <w:p w:rsidR="00486BAE" w:rsidRPr="00A04B4C" w:rsidRDefault="00486BAE"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озелененной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486BAE" w:rsidRPr="00A04B4C">
        <w:trPr>
          <w:tblHeader/>
          <w:jc w:val="center"/>
        </w:trPr>
        <w:tc>
          <w:tcPr>
            <w:tcW w:w="210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9"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800-1000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1000-1300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1200-1300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400-480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640-800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560-720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400-520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720-1000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486BAE" w:rsidRPr="00A04B4C" w:rsidRDefault="00486BAE"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9"/>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486BAE" w:rsidRPr="00A04B4C">
        <w:trPr>
          <w:tblHeade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0"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2,0-2,5</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2,5-3,0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4,0-5,0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3,0-4,0</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486BAE" w:rsidRPr="00A04B4C">
        <w:trPr>
          <w:tblHeade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1"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50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lastRenderedPageBreak/>
              <w:t>Участки больниц</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50-65</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20-30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30-40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40-60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10-15*</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1"/>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486BAE" w:rsidRPr="00A04B4C">
        <w:trPr>
          <w:tblHeader/>
          <w:jc w:val="center"/>
        </w:trPr>
        <w:tc>
          <w:tcPr>
            <w:tcW w:w="2574" w:type="pct"/>
            <w:vMerge w:val="restar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0,17</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0,0001</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0,015</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486BAE" w:rsidRPr="00A04B4C">
        <w:trPr>
          <w:tblHeade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2"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5-8</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8-10</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10-12</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9A69D3">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486BAE" w:rsidRPr="00A04B4C">
        <w:trPr>
          <w:tblHeader/>
          <w:jc w:val="center"/>
        </w:trPr>
        <w:tc>
          <w:tcPr>
            <w:tcW w:w="1307" w:type="pct"/>
            <w:vMerge w:val="restart"/>
            <w:tcBorders>
              <w:top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6</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lastRenderedPageBreak/>
              <w:t>Деревья</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Тополь </w:t>
            </w:r>
            <w:r w:rsidRPr="00A04B4C">
              <w:rPr>
                <w:rFonts w:ascii="Times New Roman" w:hAnsi="Times New Roman" w:cs="Times New Roman"/>
                <w:szCs w:val="16"/>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 xml:space="preserve">Спирея (различные </w:t>
            </w:r>
            <w:r w:rsidRPr="00A04B4C">
              <w:rPr>
                <w:rFonts w:ascii="Times New Roman" w:hAnsi="Times New Roman" w:cs="Times New Roman"/>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Форзиция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Default="00486BAE"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486BAE" w:rsidRDefault="00486BAE" w:rsidP="00615E41">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окращения в таблице: с огр. - с ограничением; скв. - сквер, ул. - улицы, бульв. – бульвар</w:t>
            </w:r>
            <w:r>
              <w:rPr>
                <w:rFonts w:ascii="Times New Roman" w:hAnsi="Times New Roman" w:cs="Times New Roman"/>
                <w:szCs w:val="16"/>
              </w:rPr>
              <w:t>.</w:t>
            </w:r>
          </w:p>
          <w:p w:rsidR="00486BAE" w:rsidRPr="005872BE" w:rsidRDefault="00486BAE" w:rsidP="005872BE">
            <w:pPr>
              <w:widowControl/>
              <w:autoSpaceDE w:val="0"/>
              <w:autoSpaceDN w:val="0"/>
              <w:adjustRightInd w:val="0"/>
              <w:jc w:val="both"/>
              <w:rPr>
                <w:rFonts w:ascii="Times New Roman" w:hAnsi="Times New Roman" w:cs="Times New Roman"/>
              </w:rPr>
            </w:pPr>
            <w:r>
              <w:rPr>
                <w:rFonts w:ascii="Times New Roman" w:hAnsi="Times New Roman" w:cs="Times New Roman"/>
                <w:color w:val="FF0000"/>
              </w:rPr>
              <w:t xml:space="preserve">2. </w:t>
            </w:r>
            <w:r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486BAE" w:rsidRPr="00A04B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lastRenderedPageBreak/>
              <w:t>Лианы травянистые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486BAE" w:rsidRPr="00A04B4C" w:rsidRDefault="00486BAE"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86BAE" w:rsidRPr="00A04B4C" w:rsidRDefault="00486BAE"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486BAE" w:rsidRPr="00A04B4C">
        <w:trPr>
          <w:tblHeade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3"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486BAE" w:rsidRPr="00A04B4C" w:rsidRDefault="00486BAE" w:rsidP="00B211B2">
            <w:pPr>
              <w:spacing w:after="120"/>
              <w:rPr>
                <w:rFonts w:ascii="Times New Roman" w:hAnsi="Times New Roman" w:cs="Times New Roman"/>
              </w:rPr>
            </w:pPr>
            <w:r w:rsidRPr="00A04B4C">
              <w:rPr>
                <w:rFonts w:ascii="Times New Roman" w:hAnsi="Times New Roman" w:cs="Times New Roman"/>
                <w:szCs w:val="14"/>
              </w:rPr>
              <w:t>8-10**, 10**-12</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не более 5</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A04B4C">
              <w:rPr>
                <w:rFonts w:ascii="Times New Roman" w:hAnsi="Times New Roman" w:cs="Times New Roman"/>
                <w:szCs w:val="14"/>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486BAE" w:rsidRPr="00A04B4C" w:rsidRDefault="00486BAE"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В зависимости от вида, сорта и размеров могут </w:t>
            </w:r>
            <w:r w:rsidRPr="00A04B4C">
              <w:rPr>
                <w:rFonts w:ascii="Times New Roman" w:hAnsi="Times New Roman" w:cs="Times New Roman"/>
                <w:szCs w:val="14"/>
              </w:rPr>
              <w:lastRenderedPageBreak/>
              <w:t>быть указаны дополнительные данные по общей высоте и ширине кроны.</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Ширина кроны в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86BAE" w:rsidRPr="00A04B4C" w:rsidRDefault="00486BAE" w:rsidP="005872BE">
      <w:pPr>
        <w:pStyle w:val="10"/>
        <w:keepNext w:val="0"/>
        <w:spacing w:after="0"/>
        <w:jc w:val="right"/>
        <w:rPr>
          <w:rFonts w:cs="Times New Roman"/>
          <w:b w:val="0"/>
          <w:bCs w:val="0"/>
          <w:color w:val="000000"/>
          <w:szCs w:val="24"/>
        </w:rPr>
      </w:pPr>
      <w:bookmarkStart w:id="44" w:name="_Toc37759145"/>
      <w:bookmarkStart w:id="45" w:name="PO0000593"/>
      <w:bookmarkEnd w:id="43"/>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4"/>
      <w:r w:rsidRPr="00A04B4C">
        <w:rPr>
          <w:rFonts w:cs="Times New Roman"/>
          <w:b w:val="0"/>
          <w:bCs w:val="0"/>
          <w:color w:val="000000"/>
          <w:szCs w:val="24"/>
        </w:rPr>
        <w:t>Б</w:t>
      </w:r>
    </w:p>
    <w:p w:rsidR="00486BAE" w:rsidRPr="00A04B4C" w:rsidRDefault="00486BAE" w:rsidP="00B211B2">
      <w:pPr>
        <w:pStyle w:val="10"/>
        <w:keepNext w:val="0"/>
        <w:rPr>
          <w:rFonts w:cs="Times New Roman"/>
          <w:color w:val="000000"/>
          <w:szCs w:val="24"/>
        </w:rPr>
      </w:pPr>
      <w:bookmarkStart w:id="46" w:name="_Toc37759150"/>
      <w:bookmarkEnd w:id="45"/>
      <w:r w:rsidRPr="00A04B4C">
        <w:rPr>
          <w:rFonts w:cs="Times New Roman"/>
          <w:color w:val="000000"/>
          <w:sz w:val="28"/>
          <w:szCs w:val="28"/>
        </w:rPr>
        <w:t>ПРИ</w:t>
      </w:r>
      <w:r w:rsidRPr="00A04B4C">
        <w:rPr>
          <w:rFonts w:cs="Times New Roman"/>
          <w:color w:val="000000"/>
          <w:szCs w:val="24"/>
        </w:rPr>
        <w:t>ЕМЫ БЛАГОУСТРОЙСТВА НА ТЕРРИТОРИЯХ РЕКРЕАЦИОННОГО НАЗНАЧЕНИЯ</w:t>
      </w:r>
      <w:bookmarkEnd w:id="46"/>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486BAE" w:rsidRPr="00A04B4C">
        <w:trPr>
          <w:tblHeader/>
          <w:jc w:val="center"/>
        </w:trPr>
        <w:tc>
          <w:tcPr>
            <w:tcW w:w="794"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7"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486BAE" w:rsidRPr="00A04B4C" w:rsidRDefault="00486BAE"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 xml:space="preserve">Второстепенные </w:t>
            </w:r>
            <w:r w:rsidRPr="00A04B4C">
              <w:rPr>
                <w:rFonts w:ascii="Times New Roman" w:hAnsi="Times New Roman" w:cs="Times New Roman"/>
                <w:szCs w:val="14"/>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lastRenderedPageBreak/>
              <w:t>3-4,5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 xml:space="preserve">Интенсивное </w:t>
            </w:r>
            <w:r w:rsidRPr="00A04B4C">
              <w:rPr>
                <w:rFonts w:ascii="Times New Roman" w:hAnsi="Times New Roman" w:cs="Times New Roman"/>
                <w:szCs w:val="14"/>
              </w:rPr>
              <w:lastRenderedPageBreak/>
              <w:t>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lastRenderedPageBreak/>
              <w:t xml:space="preserve">Трассируются по живописным местам, </w:t>
            </w:r>
            <w:r w:rsidRPr="00A04B4C">
              <w:rPr>
                <w:rFonts w:ascii="Times New Roman" w:hAnsi="Times New Roman" w:cs="Times New Roman"/>
                <w:szCs w:val="14"/>
              </w:rPr>
              <w:lastRenderedPageBreak/>
              <w:t>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486BAE" w:rsidRPr="00A04B4C" w:rsidRDefault="00486BAE"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486BAE" w:rsidRPr="00A04B4C">
        <w:trPr>
          <w:jc w:val="center"/>
        </w:trPr>
        <w:tc>
          <w:tcPr>
            <w:tcW w:w="5000" w:type="pct"/>
            <w:gridSpan w:val="4"/>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7"/>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.2 </w:t>
      </w:r>
    </w:p>
    <w:p w:rsidR="00486BAE" w:rsidRPr="00A04B4C" w:rsidRDefault="00486BAE"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486BAE" w:rsidRPr="00A04B4C">
        <w:tc>
          <w:tcPr>
            <w:tcW w:w="8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Основные </w:t>
            </w:r>
            <w:r w:rsidRPr="00A04B4C">
              <w:rPr>
                <w:rFonts w:ascii="Times New Roman" w:hAnsi="Times New Roman" w:cs="Times New Roman"/>
                <w:szCs w:val="14"/>
              </w:rPr>
              <w:lastRenderedPageBreak/>
              <w:t>площадки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 xml:space="preserve">Центры парковой </w:t>
            </w:r>
            <w:r w:rsidRPr="00A04B4C">
              <w:rPr>
                <w:rFonts w:ascii="Times New Roman" w:hAnsi="Times New Roman" w:cs="Times New Roman"/>
                <w:szCs w:val="14"/>
              </w:rPr>
              <w:lastRenderedPageBreak/>
              <w:t>планировки, размещаются на пересечении аллей, у входной части парка, перед сооружениями</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 xml:space="preserve">Бассейны, фонтаны, </w:t>
            </w:r>
            <w:r w:rsidRPr="00A04B4C">
              <w:rPr>
                <w:rFonts w:ascii="Times New Roman" w:hAnsi="Times New Roman" w:cs="Times New Roman"/>
                <w:szCs w:val="14"/>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lastRenderedPageBreak/>
              <w:t xml:space="preserve">С учетом </w:t>
            </w:r>
            <w:r w:rsidRPr="00A04B4C">
              <w:rPr>
                <w:rFonts w:ascii="Times New Roman" w:hAnsi="Times New Roman" w:cs="Times New Roman"/>
                <w:szCs w:val="14"/>
              </w:rPr>
              <w:lastRenderedPageBreak/>
              <w:t>пропускной способности отходящих от входа аллей</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lastRenderedPageBreak/>
              <w:t>1,5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Площади массовых мероприятий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1,0- 2,5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486BAE" w:rsidRPr="00A04B4C" w:rsidRDefault="00486BAE" w:rsidP="00B211B2">
            <w:pPr>
              <w:jc w:val="center"/>
              <w:rPr>
                <w:rFonts w:ascii="Times New Roman" w:hAnsi="Times New Roman" w:cs="Times New Roman"/>
              </w:rPr>
            </w:pPr>
          </w:p>
        </w:tc>
        <w:tc>
          <w:tcPr>
            <w:tcW w:w="668" w:type="pct"/>
            <w:vAlign w:val="center"/>
          </w:tcPr>
          <w:p w:rsidR="00486BAE" w:rsidRPr="00A04B4C" w:rsidRDefault="00486BAE" w:rsidP="00B211B2">
            <w:pPr>
              <w:jc w:val="center"/>
              <w:rPr>
                <w:rFonts w:ascii="Times New Roman" w:hAnsi="Times New Roman" w:cs="Times New Roman"/>
              </w:rPr>
            </w:pPr>
          </w:p>
        </w:tc>
      </w:tr>
      <w:tr w:rsidR="00486BAE" w:rsidRPr="00A04B4C">
        <w:tc>
          <w:tcPr>
            <w:tcW w:w="844"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3,0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Спортивно-игровые для детей и подростков 10-17 лет, для </w:t>
            </w:r>
            <w:r w:rsidRPr="00A04B4C">
              <w:rPr>
                <w:rFonts w:ascii="Times New Roman" w:hAnsi="Times New Roman" w:cs="Times New Roman"/>
                <w:szCs w:val="14"/>
              </w:rPr>
              <w:lastRenderedPageBreak/>
              <w:t>взрослых</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 xml:space="preserve">Различные подвижные игры и развлечения, в т.ч. велодромы, скалодромы, </w:t>
            </w:r>
            <w:r w:rsidRPr="00A04B4C">
              <w:rPr>
                <w:rFonts w:ascii="Times New Roman" w:hAnsi="Times New Roman" w:cs="Times New Roman"/>
                <w:szCs w:val="14"/>
              </w:rPr>
              <w:lastRenderedPageBreak/>
              <w:t>минирампы, катание на роликовых коньках и пр.</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Предпарковые площади с автостоянкой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486BAE" w:rsidRPr="00A04B4C" w:rsidRDefault="00486BAE"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.3. </w:t>
      </w:r>
    </w:p>
    <w:p w:rsidR="00486BAE" w:rsidRPr="00A04B4C" w:rsidRDefault="00486BAE"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486BAE" w:rsidRPr="00A04B4C">
        <w:trPr>
          <w:tblHeade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250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800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25×10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51×24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30×18</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6,1×13,4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26×14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19×9</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40×26</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2,7×1,52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90×45</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96×94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96×120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0,4</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486BAE" w:rsidRPr="00A04B4C" w:rsidRDefault="00486BAE" w:rsidP="00CE3D4F">
      <w:pPr>
        <w:pStyle w:val="10"/>
        <w:keepNext w:val="0"/>
        <w:spacing w:before="240" w:after="0"/>
        <w:rPr>
          <w:rFonts w:cs="Times New Roman"/>
          <w:b w:val="0"/>
          <w:bCs w:val="0"/>
          <w:color w:val="000000"/>
          <w:szCs w:val="24"/>
        </w:rPr>
      </w:pPr>
      <w:bookmarkStart w:id="48" w:name="_Toc37759151"/>
      <w:bookmarkStart w:id="49" w:name="PO0000638"/>
      <w:r w:rsidRPr="00A04B4C">
        <w:rPr>
          <w:rFonts w:cs="Times New Roman"/>
          <w:b w:val="0"/>
          <w:bCs w:val="0"/>
          <w:color w:val="000000"/>
          <w:szCs w:val="24"/>
        </w:rPr>
        <w:t xml:space="preserve">ПРИЛОЖЕНИЕ </w:t>
      </w:r>
      <w:bookmarkEnd w:id="48"/>
      <w:r>
        <w:rPr>
          <w:rFonts w:cs="Times New Roman"/>
          <w:b w:val="0"/>
          <w:bCs w:val="0"/>
          <w:color w:val="FF0000"/>
          <w:szCs w:val="24"/>
        </w:rPr>
        <w:t>В</w:t>
      </w:r>
    </w:p>
    <w:p w:rsidR="00486BAE" w:rsidRPr="00A04B4C" w:rsidRDefault="00486BAE" w:rsidP="00B211B2">
      <w:pPr>
        <w:pStyle w:val="10"/>
        <w:keepNext w:val="0"/>
        <w:rPr>
          <w:rFonts w:cs="Times New Roman"/>
          <w:color w:val="000000"/>
          <w:szCs w:val="24"/>
        </w:rPr>
      </w:pPr>
      <w:bookmarkStart w:id="50" w:name="_Toc37759152"/>
      <w:bookmarkEnd w:id="49"/>
      <w:r w:rsidRPr="00A04B4C">
        <w:rPr>
          <w:rFonts w:cs="Times New Roman"/>
          <w:color w:val="000000"/>
          <w:szCs w:val="24"/>
        </w:rPr>
        <w:t>ПРИЕМЫ БЛАГОУСТРОЙСТВА НА ТЕРРИТОРИЯХ ПРОИЗВОДСТВЕННОГО НАЗНАЧЕНИЯ</w:t>
      </w:r>
      <w:bookmarkEnd w:id="50"/>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486BAE" w:rsidRPr="00A04B4C">
        <w:trPr>
          <w:tblHeade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486BAE" w:rsidRPr="00A04B4C" w:rsidRDefault="00486BAE"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486BAE" w:rsidRPr="00A04B4C" w:rsidRDefault="00486BAE" w:rsidP="00CE3D4F">
      <w:pPr>
        <w:pStyle w:val="10"/>
        <w:keepNext w:val="0"/>
        <w:spacing w:before="240" w:after="0"/>
        <w:rPr>
          <w:rFonts w:cs="Times New Roman"/>
          <w:b w:val="0"/>
          <w:bCs w:val="0"/>
          <w:color w:val="000000"/>
          <w:szCs w:val="24"/>
        </w:rPr>
      </w:pPr>
      <w:bookmarkStart w:id="51" w:name="_Toc37759153"/>
      <w:bookmarkStart w:id="52" w:name="прИ"/>
      <w:r w:rsidRPr="00A04B4C">
        <w:rPr>
          <w:rFonts w:cs="Times New Roman"/>
          <w:b w:val="0"/>
          <w:bCs w:val="0"/>
          <w:color w:val="000000"/>
          <w:szCs w:val="24"/>
        </w:rPr>
        <w:t xml:space="preserve">ПРИЛОЖЕНИЕ </w:t>
      </w:r>
      <w:bookmarkEnd w:id="51"/>
      <w:r>
        <w:rPr>
          <w:rFonts w:cs="Times New Roman"/>
          <w:b w:val="0"/>
          <w:bCs w:val="0"/>
          <w:color w:val="FF0000"/>
          <w:szCs w:val="24"/>
        </w:rPr>
        <w:t>Г</w:t>
      </w:r>
    </w:p>
    <w:p w:rsidR="00486BAE" w:rsidRPr="00A04B4C" w:rsidRDefault="00486BAE" w:rsidP="00B211B2">
      <w:pPr>
        <w:pStyle w:val="10"/>
        <w:keepNext w:val="0"/>
        <w:rPr>
          <w:rFonts w:cs="Times New Roman"/>
          <w:color w:val="000000"/>
          <w:szCs w:val="24"/>
        </w:rPr>
      </w:pPr>
      <w:bookmarkStart w:id="53" w:name="_Toc37759154"/>
      <w:bookmarkEnd w:id="52"/>
      <w:r w:rsidRPr="00A04B4C">
        <w:rPr>
          <w:rFonts w:cs="Times New Roman"/>
          <w:color w:val="000000"/>
          <w:szCs w:val="24"/>
        </w:rPr>
        <w:t>ВИДЫ ПОКРЫТИЯ ТРАНСПОРТНЫХ И ПЕШЕХОДНЫХ КОММУНИКАЦИЙ</w:t>
      </w:r>
      <w:bookmarkEnd w:id="53"/>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486BAE" w:rsidRPr="00A04B4C">
        <w:tc>
          <w:tcPr>
            <w:tcW w:w="204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 А и Б,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486BAE" w:rsidRPr="00D1521B" w:rsidRDefault="00486BAE" w:rsidP="00B211B2">
            <w:pPr>
              <w:rPr>
                <w:rFonts w:ascii="Times New Roman" w:hAnsi="Times New Roman" w:cs="Times New Roman"/>
              </w:rPr>
            </w:pPr>
          </w:p>
        </w:tc>
        <w:tc>
          <w:tcPr>
            <w:tcW w:w="956" w:type="pct"/>
            <w:vAlign w:val="center"/>
          </w:tcPr>
          <w:p w:rsidR="00486BAE" w:rsidRPr="00D1521B" w:rsidRDefault="00486BAE" w:rsidP="00B211B2">
            <w:pPr>
              <w:rPr>
                <w:rFonts w:ascii="Times New Roman" w:hAnsi="Times New Roman" w:cs="Times New Roman"/>
              </w:rPr>
            </w:pP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lastRenderedPageBreak/>
              <w:t>- в жилой застройке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В, Г и Д</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400-24-110-76</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 А и Б;</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 Б;</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9128-97</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p w:rsidR="00486BAE" w:rsidRPr="00D1521B" w:rsidRDefault="00486BAE"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486BAE" w:rsidRPr="00A04B4C">
        <w:tc>
          <w:tcPr>
            <w:tcW w:w="934" w:type="pct"/>
            <w:vMerge w:val="restar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486BAE" w:rsidRPr="00A04B4C">
        <w:tc>
          <w:tcPr>
            <w:tcW w:w="0" w:type="auto"/>
            <w:vMerge/>
            <w:vAlign w:val="center"/>
          </w:tcPr>
          <w:p w:rsidR="00486BAE" w:rsidRPr="00A04B4C" w:rsidRDefault="00486BAE" w:rsidP="00B211B2">
            <w:pPr>
              <w:widowControl/>
              <w:jc w:val="center"/>
              <w:rPr>
                <w:rFonts w:ascii="Times New Roman" w:hAnsi="Times New Roman" w:cs="Times New Roman"/>
              </w:rPr>
            </w:pPr>
          </w:p>
        </w:tc>
        <w:tc>
          <w:tcPr>
            <w:tcW w:w="148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486BAE" w:rsidRPr="00D1521B" w:rsidRDefault="00486BAE" w:rsidP="00B211B2">
            <w:pPr>
              <w:widowControl/>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sz w:val="22"/>
                <w:szCs w:val="22"/>
              </w:rPr>
              <w:lastRenderedPageBreak/>
              <w:t>цветной.</w:t>
            </w:r>
          </w:p>
        </w:tc>
        <w:tc>
          <w:tcPr>
            <w:tcW w:w="952" w:type="pct"/>
            <w:vAlign w:val="center"/>
          </w:tcPr>
          <w:p w:rsidR="00486BAE" w:rsidRPr="00D1521B" w:rsidRDefault="00486BAE" w:rsidP="00B211B2">
            <w:pPr>
              <w:ind w:left="57"/>
              <w:jc w:val="center"/>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lastRenderedPageBreak/>
              <w:t>транспортных развязок</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rPr>
                <w:rFonts w:ascii="Times New Roman" w:hAnsi="Times New Roman" w:cs="Times New Roman"/>
              </w:rPr>
            </w:pP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Пешеходные переходы наземные,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Д</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486BAE" w:rsidRPr="00A04B4C" w:rsidRDefault="00486BAE" w:rsidP="00CE3D4F">
      <w:pPr>
        <w:pStyle w:val="10"/>
        <w:keepNext w:val="0"/>
        <w:spacing w:before="240" w:after="0"/>
        <w:rPr>
          <w:rFonts w:cs="Times New Roman"/>
          <w:b w:val="0"/>
          <w:bCs w:val="0"/>
          <w:color w:val="000000"/>
          <w:szCs w:val="24"/>
        </w:rPr>
      </w:pPr>
      <w:bookmarkStart w:id="54" w:name="_Toc37759155"/>
      <w:bookmarkStart w:id="55" w:name="PO0000645"/>
      <w:r w:rsidRPr="00A04B4C">
        <w:rPr>
          <w:rFonts w:cs="Times New Roman"/>
          <w:b w:val="0"/>
          <w:bCs w:val="0"/>
          <w:color w:val="000000"/>
          <w:szCs w:val="24"/>
        </w:rPr>
        <w:t xml:space="preserve">ПРИЛОЖЕНИЕ </w:t>
      </w:r>
      <w:bookmarkEnd w:id="54"/>
      <w:r>
        <w:rPr>
          <w:rFonts w:cs="Times New Roman"/>
          <w:b w:val="0"/>
          <w:bCs w:val="0"/>
          <w:color w:val="FF0000"/>
          <w:szCs w:val="24"/>
        </w:rPr>
        <w:t>Д</w:t>
      </w:r>
    </w:p>
    <w:bookmarkEnd w:id="5"/>
    <w:bookmarkEnd w:id="55"/>
    <w:p w:rsidR="00486BAE" w:rsidRPr="00A04B4C" w:rsidRDefault="00486BAE"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486BAE" w:rsidRPr="00A04B4C" w:rsidRDefault="00486BAE"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sz w:val="28"/>
          <w:szCs w:val="28"/>
        </w:rPr>
        <w:lastRenderedPageBreak/>
        <w:t>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Выполнить работы по устройству постоянных и временных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86BAE" w:rsidRPr="00A04B4C" w:rsidRDefault="00486BAE"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Pr>
          <w:rFonts w:cs="Times New Roman"/>
          <w:b w:val="0"/>
          <w:bCs w:val="0"/>
          <w:color w:val="FF0000"/>
          <w:szCs w:val="24"/>
        </w:rPr>
        <w:t>Е</w:t>
      </w:r>
    </w:p>
    <w:p w:rsidR="00486BAE" w:rsidRPr="00A04B4C" w:rsidRDefault="00486BAE" w:rsidP="002E2E67">
      <w:pPr>
        <w:pStyle w:val="13"/>
        <w:keepNext/>
        <w:keepLines/>
        <w:shd w:val="clear" w:color="auto" w:fill="auto"/>
        <w:tabs>
          <w:tab w:val="left" w:pos="426"/>
        </w:tabs>
        <w:spacing w:before="120" w:after="120" w:line="240" w:lineRule="auto"/>
        <w:ind w:firstLine="0"/>
        <w:rPr>
          <w:sz w:val="24"/>
          <w:szCs w:val="24"/>
        </w:rPr>
      </w:pPr>
      <w:bookmarkStart w:id="56" w:name="bookmark16"/>
      <w:r w:rsidRPr="00A04B4C">
        <w:rPr>
          <w:sz w:val="24"/>
          <w:szCs w:val="24"/>
        </w:rPr>
        <w:t>ПРАВИЛА ПО ОФОРМЛЕНИЮ И РАЗМЕЩЕНИЮ ВЫВЕСОК И ИНФОРМАЦИИ</w:t>
      </w:r>
      <w:bookmarkEnd w:id="56"/>
    </w:p>
    <w:p w:rsidR="00486BAE" w:rsidRPr="00A04B4C" w:rsidRDefault="00486BAE"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486BAE" w:rsidRPr="00A04B4C" w:rsidRDefault="00486BAE"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486BAE" w:rsidRPr="00A04B4C" w:rsidRDefault="00486BAE" w:rsidP="00746963">
      <w:pPr>
        <w:pStyle w:val="22"/>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 xml:space="preserve">Надлежит разработать правила оформления строительных площадок, </w:t>
      </w:r>
      <w:r w:rsidRPr="00A04B4C">
        <w:rPr>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486BAE" w:rsidRPr="00A04B4C" w:rsidRDefault="00486BAE" w:rsidP="00746963">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486BAE" w:rsidRPr="00A04B4C" w:rsidRDefault="00486BAE" w:rsidP="00746963">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(стрит-арт, граффити, мурали).</w:t>
      </w:r>
    </w:p>
    <w:p w:rsidR="00486BAE" w:rsidRPr="00A04B4C" w:rsidRDefault="00486BAE"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486BAE" w:rsidRPr="00A04B4C" w:rsidRDefault="00486BAE"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486BAE" w:rsidRPr="00A04B4C" w:rsidRDefault="00486BAE"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86BAE" w:rsidRPr="00A04B4C" w:rsidRDefault="00486BAE" w:rsidP="005E0E15">
      <w:pPr>
        <w:pStyle w:val="af7"/>
        <w:spacing w:before="240"/>
        <w:ind w:left="0"/>
        <w:jc w:val="center"/>
        <w:rPr>
          <w:color w:val="000000"/>
          <w:lang w:val="ru-RU"/>
        </w:rPr>
      </w:pPr>
      <w:r w:rsidRPr="00A04B4C">
        <w:rPr>
          <w:color w:val="000000"/>
          <w:lang w:val="ru-RU"/>
        </w:rPr>
        <w:t xml:space="preserve">ПРИЛОЖЕНИЕ </w:t>
      </w:r>
      <w:r>
        <w:rPr>
          <w:color w:val="FF0000"/>
          <w:lang w:val="ru-RU"/>
        </w:rPr>
        <w:t>Ж</w:t>
      </w:r>
    </w:p>
    <w:p w:rsidR="00486BAE" w:rsidRPr="00A04B4C" w:rsidRDefault="00486BAE"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486BAE" w:rsidRPr="00A04B4C" w:rsidRDefault="00486BAE"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hAnsi="Times New Roman" w:cs="Times New Roman"/>
          <w:sz w:val="28"/>
          <w:szCs w:val="28"/>
        </w:rPr>
        <w:lastRenderedPageBreak/>
        <w:t>включая покос сорной растительности, осуществляют собственники и владельцы указанных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86BAE" w:rsidRPr="00A04B4C" w:rsidRDefault="00486BAE"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lastRenderedPageBreak/>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86BAE" w:rsidRPr="00A04B4C" w:rsidRDefault="00486BAE"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86BAE" w:rsidRPr="00A04B4C" w:rsidRDefault="00486BAE"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Необходимость и кратность производства работ определяются в </w:t>
      </w:r>
      <w:r w:rsidRPr="00A04B4C">
        <w:rPr>
          <w:rFonts w:ascii="Times New Roman" w:hAnsi="Times New Roman" w:cs="Times New Roman"/>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2.10. Уборка парков, скверов и иных объектов озеленения предусматривает подметание дорожно-тропиночной сети, иных твердых покрытий, мойку или </w:t>
      </w:r>
      <w:r w:rsidRPr="00A04B4C">
        <w:rPr>
          <w:rFonts w:ascii="Times New Roman" w:hAnsi="Times New Roman" w:cs="Times New Roman"/>
          <w:sz w:val="28"/>
          <w:szCs w:val="28"/>
        </w:rPr>
        <w:lastRenderedPageBreak/>
        <w:t>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86BAE" w:rsidRPr="00A04B4C" w:rsidRDefault="00486BAE"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486BAE" w:rsidRPr="00A04B4C" w:rsidRDefault="00486BAE"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2.18.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hAnsi="Times New Roman" w:cs="Times New Roman"/>
          <w:sz w:val="28"/>
          <w:szCs w:val="28"/>
        </w:rPr>
        <w:lastRenderedPageBreak/>
        <w:t>техники к работе в зимний период.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86BAE" w:rsidRPr="00A04B4C" w:rsidRDefault="00486BAE"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86BAE" w:rsidRDefault="00486BAE"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86BAE" w:rsidRPr="00343D69" w:rsidRDefault="00486BAE"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486BAE" w:rsidRDefault="00486BAE" w:rsidP="00270437">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2.23.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hAnsi="Times New Roman" w:cs="Times New Roman"/>
          <w:sz w:val="28"/>
          <w:szCs w:val="28"/>
        </w:rPr>
        <w:lastRenderedPageBreak/>
        <w:t>части улиц и дорог на всю ширину проезжей части дороги.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86BAE"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86BAE" w:rsidRPr="00A04B4C" w:rsidRDefault="00486BAE" w:rsidP="00343D69">
      <w:pPr>
        <w:pStyle w:val="22"/>
        <w:shd w:val="clear" w:color="auto" w:fill="auto"/>
        <w:tabs>
          <w:tab w:val="left" w:pos="1724"/>
        </w:tabs>
        <w:spacing w:before="0" w:after="0" w:line="240" w:lineRule="auto"/>
        <w:ind w:firstLine="709"/>
        <w:jc w:val="both"/>
        <w:rPr>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486BAE" w:rsidRPr="00A04B4C" w:rsidRDefault="00486BAE"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2.27. Снегоуборочные работы на тротуарах, пешеходных дорожках и </w:t>
      </w:r>
      <w:r w:rsidRPr="00A04B4C">
        <w:rPr>
          <w:rFonts w:ascii="Times New Roman" w:hAnsi="Times New Roman" w:cs="Times New Roman"/>
          <w:sz w:val="28"/>
          <w:szCs w:val="28"/>
        </w:rPr>
        <w:lastRenderedPageBreak/>
        <w:t>остановочных пунктах пассажирского транспорта производятся в комплексе с уборкой проезжей части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Перед сбросом снега, а также в местах образования сосулек проводятся </w:t>
      </w:r>
      <w:r w:rsidRPr="00A04B4C">
        <w:rPr>
          <w:rFonts w:ascii="Times New Roman" w:hAnsi="Times New Roman" w:cs="Times New Roman"/>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86BAE" w:rsidRPr="00A04B4C" w:rsidRDefault="00486BAE"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2.36.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hAnsi="Times New Roman" w:cs="Times New Roman"/>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486BAE" w:rsidRPr="00D1521B" w:rsidRDefault="00486BAE" w:rsidP="00F35552">
      <w:pPr>
        <w:pStyle w:val="af7"/>
        <w:spacing w:before="120"/>
        <w:ind w:left="0"/>
        <w:jc w:val="center"/>
        <w:rPr>
          <w:color w:val="000000"/>
          <w:lang w:val="ru-RU"/>
        </w:rPr>
      </w:pPr>
      <w:r w:rsidRPr="00D1521B">
        <w:rPr>
          <w:color w:val="000000"/>
          <w:lang w:val="ru-RU"/>
        </w:rPr>
        <w:t xml:space="preserve">ПРИЛОЖЕНИЕ </w:t>
      </w:r>
      <w:r>
        <w:rPr>
          <w:color w:val="FF0000"/>
          <w:lang w:val="ru-RU"/>
        </w:rPr>
        <w:t>И</w:t>
      </w:r>
    </w:p>
    <w:p w:rsidR="00486BAE" w:rsidRPr="00A04B4C" w:rsidRDefault="00486BAE" w:rsidP="00F35552">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486BAE" w:rsidRDefault="00486BAE" w:rsidP="00D1521B">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D1521B">
        <w:rPr>
          <w:color w:val="FF0000"/>
          <w:sz w:val="24"/>
          <w:szCs w:val="24"/>
        </w:rPr>
        <w:t>И ЭЛЕМЕНТОВ</w:t>
      </w:r>
    </w:p>
    <w:p w:rsidR="00486BAE" w:rsidRPr="00A04B4C" w:rsidRDefault="00486BAE" w:rsidP="00F35552">
      <w:pPr>
        <w:pStyle w:val="22"/>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1.2.2. Хозяйственная и иная деятельность на территориях, занятых зелеными </w:t>
      </w:r>
      <w:r w:rsidRPr="00A04B4C">
        <w:rPr>
          <w:rFonts w:ascii="Times New Roman" w:hAnsi="Times New Roman" w:cs="Times New Roman"/>
          <w:sz w:val="28"/>
          <w:szCs w:val="28"/>
        </w:rPr>
        <w:lastRenderedPageBreak/>
        <w:t>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Pr="00A04B4C">
        <w:rPr>
          <w:rFonts w:ascii="Times New Roman" w:hAnsi="Times New Roman" w:cs="Times New Roman"/>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532FFA">
        <w:rPr>
          <w:rFonts w:ascii="Times New Roman" w:hAnsi="Times New Roman" w:cs="Times New Roman"/>
          <w:sz w:val="28"/>
          <w:szCs w:val="28"/>
        </w:rPr>
        <w:t>я</w:t>
      </w:r>
      <w:r w:rsidRPr="00A04B4C">
        <w:rPr>
          <w:rFonts w:ascii="Times New Roman" w:hAnsi="Times New Roman" w:cs="Times New Roman"/>
          <w:sz w:val="28"/>
          <w:szCs w:val="28"/>
        </w:rPr>
        <w:t>.</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Аэрация газонов заключается в прокалывании или прорезании дернины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486BAE" w:rsidRPr="00A04B4C" w:rsidRDefault="00486BAE" w:rsidP="009E4054">
      <w:pPr>
        <w:ind w:firstLine="426"/>
        <w:jc w:val="both"/>
        <w:rPr>
          <w:rFonts w:ascii="Times New Roman" w:hAnsi="Times New Roman" w:cs="Times New Roman"/>
          <w:sz w:val="28"/>
          <w:szCs w:val="28"/>
        </w:rPr>
      </w:pPr>
      <w:bookmarkStart w:id="57"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486BAE" w:rsidRPr="00A04B4C" w:rsidRDefault="00486BAE" w:rsidP="009E4054">
      <w:pPr>
        <w:ind w:firstLine="426"/>
        <w:jc w:val="both"/>
        <w:rPr>
          <w:rFonts w:ascii="Times New Roman" w:hAnsi="Times New Roman" w:cs="Times New Roman"/>
          <w:sz w:val="28"/>
          <w:szCs w:val="28"/>
        </w:rPr>
      </w:pPr>
      <w:bookmarkStart w:id="58" w:name="sub_101732"/>
      <w:bookmarkEnd w:id="57"/>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486BAE" w:rsidRPr="00A04B4C" w:rsidRDefault="00486BAE" w:rsidP="009E4054">
      <w:pPr>
        <w:ind w:firstLine="426"/>
        <w:jc w:val="both"/>
        <w:rPr>
          <w:rFonts w:ascii="Times New Roman" w:hAnsi="Times New Roman" w:cs="Times New Roman"/>
          <w:sz w:val="28"/>
          <w:szCs w:val="28"/>
        </w:rPr>
      </w:pPr>
      <w:bookmarkStart w:id="59" w:name="sub_101733"/>
      <w:bookmarkEnd w:id="58"/>
      <w:r w:rsidRPr="00A04B4C">
        <w:rPr>
          <w:rFonts w:ascii="Times New Roman" w:hAnsi="Times New Roman" w:cs="Times New Roman"/>
          <w:sz w:val="28"/>
          <w:szCs w:val="28"/>
        </w:rPr>
        <w:t>- обеспечить сохранность и целостность газонов;</w:t>
      </w:r>
    </w:p>
    <w:p w:rsidR="00486BAE" w:rsidRPr="00A04B4C" w:rsidRDefault="00486BAE" w:rsidP="009E4054">
      <w:pPr>
        <w:ind w:firstLine="426"/>
        <w:jc w:val="both"/>
        <w:rPr>
          <w:rFonts w:ascii="Times New Roman" w:hAnsi="Times New Roman" w:cs="Times New Roman"/>
          <w:sz w:val="28"/>
          <w:szCs w:val="28"/>
        </w:rPr>
      </w:pPr>
      <w:bookmarkStart w:id="60" w:name="sub_10174"/>
      <w:bookmarkEnd w:id="59"/>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486BAE" w:rsidRPr="00A04B4C" w:rsidRDefault="00486BAE" w:rsidP="009E4054">
      <w:pPr>
        <w:ind w:firstLine="426"/>
        <w:jc w:val="both"/>
        <w:rPr>
          <w:rFonts w:ascii="Times New Roman" w:hAnsi="Times New Roman" w:cs="Times New Roman"/>
          <w:sz w:val="28"/>
          <w:szCs w:val="28"/>
        </w:rPr>
      </w:pPr>
      <w:bookmarkStart w:id="61" w:name="sub_101741"/>
      <w:bookmarkEnd w:id="60"/>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86BAE" w:rsidRPr="00A04B4C" w:rsidRDefault="00486BAE" w:rsidP="009E4054">
      <w:pPr>
        <w:ind w:firstLine="426"/>
        <w:jc w:val="both"/>
        <w:rPr>
          <w:rFonts w:ascii="Times New Roman" w:hAnsi="Times New Roman" w:cs="Times New Roman"/>
          <w:sz w:val="28"/>
          <w:szCs w:val="28"/>
        </w:rPr>
      </w:pPr>
      <w:bookmarkStart w:id="62" w:name="sub_101742"/>
      <w:bookmarkEnd w:id="61"/>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486BAE" w:rsidRPr="00A04B4C" w:rsidRDefault="00486BAE" w:rsidP="009E4054">
      <w:pPr>
        <w:ind w:firstLine="426"/>
        <w:jc w:val="both"/>
        <w:rPr>
          <w:rFonts w:ascii="Times New Roman" w:hAnsi="Times New Roman" w:cs="Times New Roman"/>
          <w:sz w:val="28"/>
          <w:szCs w:val="28"/>
        </w:rPr>
      </w:pPr>
      <w:bookmarkStart w:id="63" w:name="sub_101743"/>
      <w:bookmarkEnd w:id="62"/>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86BAE" w:rsidRPr="00A04B4C" w:rsidRDefault="00486BAE" w:rsidP="009E4054">
      <w:pPr>
        <w:ind w:firstLine="426"/>
        <w:jc w:val="both"/>
        <w:rPr>
          <w:rFonts w:ascii="Times New Roman" w:hAnsi="Times New Roman" w:cs="Times New Roman"/>
          <w:sz w:val="28"/>
          <w:szCs w:val="28"/>
        </w:rPr>
      </w:pPr>
      <w:bookmarkStart w:id="64" w:name="sub_101744"/>
      <w:bookmarkEnd w:id="63"/>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86BAE" w:rsidRPr="00A04B4C" w:rsidRDefault="00486BAE" w:rsidP="009E4054">
      <w:pPr>
        <w:ind w:firstLine="426"/>
        <w:jc w:val="both"/>
        <w:rPr>
          <w:rFonts w:ascii="Times New Roman" w:hAnsi="Times New Roman" w:cs="Times New Roman"/>
          <w:sz w:val="28"/>
          <w:szCs w:val="28"/>
        </w:rPr>
      </w:pPr>
      <w:bookmarkStart w:id="65" w:name="sub_101745"/>
      <w:bookmarkEnd w:id="64"/>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486BAE" w:rsidRPr="00A04B4C" w:rsidRDefault="00486BAE" w:rsidP="009E4054">
      <w:pPr>
        <w:ind w:firstLine="426"/>
        <w:jc w:val="both"/>
        <w:rPr>
          <w:rFonts w:ascii="Times New Roman" w:hAnsi="Times New Roman" w:cs="Times New Roman"/>
          <w:sz w:val="28"/>
          <w:szCs w:val="28"/>
        </w:rPr>
      </w:pPr>
      <w:bookmarkStart w:id="66" w:name="sub_101746"/>
      <w:bookmarkEnd w:id="65"/>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86BAE" w:rsidRPr="00A04B4C" w:rsidRDefault="00486BAE" w:rsidP="009E4054">
      <w:pPr>
        <w:ind w:firstLine="426"/>
        <w:jc w:val="both"/>
        <w:rPr>
          <w:rFonts w:ascii="Times New Roman" w:hAnsi="Times New Roman" w:cs="Times New Roman"/>
          <w:sz w:val="28"/>
          <w:szCs w:val="28"/>
        </w:rPr>
      </w:pPr>
      <w:bookmarkStart w:id="67" w:name="sub_101747"/>
      <w:bookmarkEnd w:id="66"/>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86BAE" w:rsidRPr="00A04B4C" w:rsidRDefault="00486BAE" w:rsidP="009E4054">
      <w:pPr>
        <w:ind w:firstLine="426"/>
        <w:jc w:val="both"/>
        <w:rPr>
          <w:rFonts w:ascii="Times New Roman" w:hAnsi="Times New Roman" w:cs="Times New Roman"/>
          <w:sz w:val="28"/>
          <w:szCs w:val="28"/>
        </w:rPr>
      </w:pPr>
      <w:bookmarkStart w:id="68" w:name="sub_101748"/>
      <w:bookmarkEnd w:id="67"/>
      <w:r w:rsidRPr="00A04B4C">
        <w:rPr>
          <w:rFonts w:ascii="Times New Roman" w:hAnsi="Times New Roman" w:cs="Times New Roman"/>
          <w:sz w:val="28"/>
          <w:szCs w:val="28"/>
        </w:rPr>
        <w:t xml:space="preserve">- складировать строительные и прочие материалы, отходы, мусор, </w:t>
      </w:r>
      <w:r w:rsidRPr="00A04B4C">
        <w:rPr>
          <w:rFonts w:ascii="Times New Roman" w:hAnsi="Times New Roman" w:cs="Times New Roman"/>
          <w:sz w:val="28"/>
          <w:szCs w:val="28"/>
        </w:rPr>
        <w:lastRenderedPageBreak/>
        <w:t>противогололедные материалы и иные вредные вещества, а также загрязненный песком и противогололедными реагентами снег, сколы льда;</w:t>
      </w:r>
    </w:p>
    <w:p w:rsidR="00486BAE" w:rsidRPr="00A04B4C" w:rsidRDefault="00486BAE" w:rsidP="009E4054">
      <w:pPr>
        <w:ind w:firstLine="426"/>
        <w:jc w:val="both"/>
        <w:rPr>
          <w:rFonts w:ascii="Times New Roman" w:hAnsi="Times New Roman" w:cs="Times New Roman"/>
          <w:sz w:val="28"/>
          <w:szCs w:val="28"/>
        </w:rPr>
      </w:pPr>
      <w:bookmarkStart w:id="69" w:name="sub_101749"/>
      <w:bookmarkEnd w:id="68"/>
      <w:r w:rsidRPr="00A04B4C">
        <w:rPr>
          <w:rFonts w:ascii="Times New Roman" w:hAnsi="Times New Roman" w:cs="Times New Roman"/>
          <w:sz w:val="28"/>
          <w:szCs w:val="28"/>
        </w:rPr>
        <w:t>- осуществлять раскопку под огороды;</w:t>
      </w:r>
    </w:p>
    <w:p w:rsidR="00486BAE" w:rsidRPr="00A04B4C" w:rsidRDefault="00486BAE" w:rsidP="009E4054">
      <w:pPr>
        <w:ind w:firstLine="426"/>
        <w:jc w:val="both"/>
        <w:rPr>
          <w:rFonts w:ascii="Times New Roman" w:hAnsi="Times New Roman" w:cs="Times New Roman"/>
          <w:sz w:val="28"/>
          <w:szCs w:val="28"/>
        </w:rPr>
      </w:pPr>
      <w:bookmarkStart w:id="70" w:name="sub_1017410"/>
      <w:bookmarkEnd w:id="69"/>
      <w:r w:rsidRPr="00A04B4C">
        <w:rPr>
          <w:rFonts w:ascii="Times New Roman" w:hAnsi="Times New Roman" w:cs="Times New Roman"/>
          <w:sz w:val="28"/>
          <w:szCs w:val="28"/>
        </w:rPr>
        <w:t>- выгуливать на газонах и цветниках домашних животных;</w:t>
      </w:r>
    </w:p>
    <w:p w:rsidR="00486BAE" w:rsidRPr="00A04B4C" w:rsidRDefault="00486BAE" w:rsidP="009E4054">
      <w:pPr>
        <w:ind w:firstLine="426"/>
        <w:jc w:val="both"/>
        <w:rPr>
          <w:rFonts w:ascii="Times New Roman" w:hAnsi="Times New Roman" w:cs="Times New Roman"/>
          <w:sz w:val="28"/>
          <w:szCs w:val="28"/>
        </w:rPr>
      </w:pPr>
      <w:bookmarkStart w:id="71" w:name="sub_1017411"/>
      <w:bookmarkEnd w:id="70"/>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486BAE" w:rsidRPr="00A04B4C" w:rsidRDefault="00486BAE" w:rsidP="009E4054">
      <w:pPr>
        <w:ind w:firstLine="426"/>
        <w:jc w:val="both"/>
        <w:rPr>
          <w:rFonts w:ascii="Times New Roman" w:hAnsi="Times New Roman" w:cs="Times New Roman"/>
          <w:sz w:val="28"/>
          <w:szCs w:val="28"/>
        </w:rPr>
      </w:pPr>
      <w:bookmarkStart w:id="72" w:name="sub_1017412"/>
      <w:bookmarkEnd w:id="71"/>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486BAE" w:rsidRPr="00A04B4C" w:rsidRDefault="00486BAE" w:rsidP="009E4054">
      <w:pPr>
        <w:ind w:firstLine="426"/>
        <w:jc w:val="both"/>
        <w:rPr>
          <w:rFonts w:ascii="Times New Roman" w:hAnsi="Times New Roman" w:cs="Times New Roman"/>
          <w:sz w:val="28"/>
          <w:szCs w:val="28"/>
        </w:rPr>
      </w:pPr>
      <w:bookmarkStart w:id="73" w:name="sub_1017413"/>
      <w:bookmarkEnd w:id="72"/>
      <w:r w:rsidRPr="00A04B4C">
        <w:rPr>
          <w:rFonts w:ascii="Times New Roman" w:hAnsi="Times New Roman" w:cs="Times New Roman"/>
          <w:sz w:val="28"/>
          <w:szCs w:val="28"/>
        </w:rPr>
        <w:t>- сбрасывать смет и мусор на газоны;</w:t>
      </w:r>
    </w:p>
    <w:p w:rsidR="00486BAE" w:rsidRPr="00A04B4C" w:rsidRDefault="00486BAE" w:rsidP="009E4054">
      <w:pPr>
        <w:ind w:firstLine="426"/>
        <w:jc w:val="both"/>
        <w:rPr>
          <w:rFonts w:ascii="Times New Roman" w:hAnsi="Times New Roman" w:cs="Times New Roman"/>
          <w:sz w:val="28"/>
          <w:szCs w:val="28"/>
        </w:rPr>
      </w:pPr>
      <w:bookmarkStart w:id="74" w:name="sub_1017414"/>
      <w:bookmarkEnd w:id="7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86BAE" w:rsidRPr="00A04B4C" w:rsidRDefault="00486BAE" w:rsidP="009E4054">
      <w:pPr>
        <w:ind w:firstLine="426"/>
        <w:jc w:val="both"/>
        <w:rPr>
          <w:rFonts w:ascii="Times New Roman" w:hAnsi="Times New Roman" w:cs="Times New Roman"/>
          <w:sz w:val="28"/>
          <w:szCs w:val="28"/>
        </w:rPr>
      </w:pPr>
      <w:bookmarkStart w:id="75" w:name="sub_1017415"/>
      <w:bookmarkEnd w:id="7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486BAE" w:rsidRPr="00A04B4C" w:rsidRDefault="00486BAE" w:rsidP="009E4054">
      <w:pPr>
        <w:ind w:firstLine="426"/>
        <w:jc w:val="both"/>
        <w:rPr>
          <w:rFonts w:ascii="Times New Roman" w:hAnsi="Times New Roman" w:cs="Times New Roman"/>
          <w:sz w:val="28"/>
          <w:szCs w:val="28"/>
        </w:rPr>
      </w:pPr>
      <w:bookmarkStart w:id="76" w:name="sub_1017416"/>
      <w:bookmarkEnd w:id="75"/>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86BAE" w:rsidRPr="00A04B4C" w:rsidRDefault="00486BAE" w:rsidP="009E4054">
      <w:pPr>
        <w:ind w:firstLine="426"/>
        <w:jc w:val="both"/>
        <w:rPr>
          <w:rFonts w:ascii="Times New Roman" w:hAnsi="Times New Roman" w:cs="Times New Roman"/>
          <w:sz w:val="28"/>
          <w:szCs w:val="28"/>
        </w:rPr>
      </w:pPr>
      <w:bookmarkStart w:id="77" w:name="sub_1017417"/>
      <w:bookmarkEnd w:id="76"/>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86BAE" w:rsidRPr="00A04B4C" w:rsidRDefault="00486BAE" w:rsidP="009E4054">
      <w:pPr>
        <w:ind w:firstLine="426"/>
        <w:jc w:val="both"/>
        <w:rPr>
          <w:rFonts w:ascii="Times New Roman" w:hAnsi="Times New Roman" w:cs="Times New Roman"/>
          <w:sz w:val="28"/>
          <w:szCs w:val="28"/>
        </w:rPr>
      </w:pPr>
      <w:bookmarkStart w:id="78" w:name="sub_1017419"/>
      <w:bookmarkEnd w:id="77"/>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486BAE" w:rsidRPr="00A04B4C" w:rsidRDefault="00486BAE" w:rsidP="009E4054">
      <w:pPr>
        <w:ind w:firstLine="426"/>
        <w:jc w:val="both"/>
        <w:rPr>
          <w:rFonts w:ascii="Times New Roman" w:hAnsi="Times New Roman" w:cs="Times New Roman"/>
          <w:sz w:val="28"/>
          <w:szCs w:val="28"/>
        </w:rPr>
      </w:pPr>
      <w:bookmarkStart w:id="79" w:name="sub_1017420"/>
      <w:bookmarkEnd w:id="78"/>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9"/>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86BAE" w:rsidRPr="00A04B4C" w:rsidRDefault="00486BAE"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486BAE" w:rsidRPr="00A04B4C" w:rsidRDefault="00486BAE"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На территории </w:t>
      </w:r>
      <w:r w:rsidR="00B27817">
        <w:rPr>
          <w:rFonts w:ascii="Times New Roman" w:hAnsi="Times New Roman" w:cs="Times New Roman"/>
          <w:sz w:val="28"/>
          <w:szCs w:val="28"/>
        </w:rPr>
        <w:t xml:space="preserve">населенных пунктов </w:t>
      </w:r>
      <w:r w:rsidRPr="00A04B4C">
        <w:rPr>
          <w:rFonts w:ascii="Times New Roman" w:hAnsi="Times New Roman" w:cs="Times New Roman"/>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486BAE" w:rsidRPr="00A04B4C" w:rsidRDefault="00486BAE" w:rsidP="002E2513">
      <w:pPr>
        <w:pStyle w:val="af7"/>
        <w:ind w:left="0" w:firstLine="709"/>
        <w:jc w:val="both"/>
        <w:rPr>
          <w:color w:val="000000"/>
          <w:sz w:val="28"/>
          <w:szCs w:val="28"/>
          <w:lang w:val="ru-RU" w:eastAsia="ru-RU"/>
        </w:rPr>
      </w:pPr>
      <w:r w:rsidRPr="00A04B4C">
        <w:rPr>
          <w:color w:val="000000"/>
          <w:sz w:val="28"/>
          <w:szCs w:val="28"/>
          <w:lang w:val="ru-RU" w:eastAsia="ru-RU"/>
        </w:rPr>
        <w:t>2.2.</w:t>
      </w:r>
      <w:r w:rsidRPr="00A04B4C">
        <w:rPr>
          <w:color w:val="000000"/>
          <w:sz w:val="28"/>
          <w:szCs w:val="28"/>
        </w:rPr>
        <w:t> </w:t>
      </w:r>
      <w:r w:rsidRPr="00A04B4C">
        <w:rPr>
          <w:color w:val="000000"/>
          <w:sz w:val="28"/>
          <w:szCs w:val="28"/>
          <w:lang w:val="ru-RU"/>
        </w:rPr>
        <w:t xml:space="preserve">Восстановление и замену покрытий дорог, проездов, тротуаров, пешеходных путей, площадок и их конструктивных элементов собственник </w:t>
      </w:r>
      <w:r w:rsidRPr="00A04B4C">
        <w:rPr>
          <w:color w:val="000000"/>
          <w:sz w:val="28"/>
          <w:szCs w:val="28"/>
          <w:lang w:val="ru-RU"/>
        </w:rPr>
        <w:lastRenderedPageBreak/>
        <w:t>(правообладатель)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86BAE" w:rsidRPr="00A04B4C" w:rsidRDefault="00486BAE"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486BAE" w:rsidRPr="00A04B4C" w:rsidRDefault="00486BAE"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86BAE" w:rsidRPr="00A04B4C" w:rsidRDefault="00486BAE"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486BAE" w:rsidRPr="00A04B4C" w:rsidRDefault="00486BAE"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период работы фонтанов очистка водной поверхности от мусора </w:t>
      </w:r>
      <w:r w:rsidRPr="00A04B4C">
        <w:rPr>
          <w:rFonts w:ascii="Times New Roman" w:hAnsi="Times New Roman" w:cs="Times New Roman"/>
          <w:sz w:val="28"/>
          <w:szCs w:val="28"/>
        </w:rPr>
        <w:lastRenderedPageBreak/>
        <w:t>производится ежедневно.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486BAE" w:rsidRPr="00A04B4C" w:rsidRDefault="00486BAE"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486BAE" w:rsidRPr="00A04B4C" w:rsidRDefault="00486BAE"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486BAE" w:rsidRPr="00A04B4C" w:rsidRDefault="00486BAE"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86BAE" w:rsidRPr="00A04B4C" w:rsidRDefault="00486BAE"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86BAE" w:rsidRPr="00A04B4C" w:rsidRDefault="00486BAE"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ИНЖЕНЕРНЫЕ </w:t>
      </w:r>
    </w:p>
    <w:p w:rsidR="00486BAE" w:rsidRPr="00A04B4C" w:rsidRDefault="00486BAE"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вендинговое </w:t>
      </w:r>
      <w:r w:rsidRPr="00A04B4C">
        <w:rPr>
          <w:rFonts w:ascii="Times New Roman" w:hAnsi="Times New Roman" w:cs="Times New Roman"/>
          <w:sz w:val="28"/>
          <w:szCs w:val="28"/>
        </w:rPr>
        <w:lastRenderedPageBreak/>
        <w:t>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6BAE" w:rsidRPr="00A04B4C" w:rsidRDefault="00486BAE"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6.8. Водоотводные сооружения, принадлежащие юридическим лицам, </w:t>
      </w:r>
      <w:r w:rsidRPr="00A04B4C">
        <w:rPr>
          <w:rFonts w:ascii="Times New Roman" w:hAnsi="Times New Roman" w:cs="Times New Roman"/>
          <w:sz w:val="28"/>
          <w:szCs w:val="28"/>
        </w:rPr>
        <w:lastRenderedPageBreak/>
        <w:t>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6BAE" w:rsidRPr="00A04B4C" w:rsidRDefault="00486BAE"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sz w:val="28"/>
          <w:szCs w:val="28"/>
        </w:rPr>
        <w:lastRenderedPageBreak/>
        <w:t>территории, возникшие при его эксплуатации.</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86BAE" w:rsidRPr="00A04B4C" w:rsidRDefault="00486BAE"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486BAE" w:rsidRPr="00A04B4C" w:rsidRDefault="00486BAE"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8.7. Поврежденные элементы освещения, влияющие на их работу или </w:t>
      </w:r>
      <w:r w:rsidRPr="00A04B4C">
        <w:rPr>
          <w:rFonts w:ascii="Times New Roman" w:hAnsi="Times New Roman" w:cs="Times New Roman"/>
          <w:sz w:val="28"/>
          <w:szCs w:val="28"/>
        </w:rPr>
        <w:lastRenderedPageBreak/>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486BAE" w:rsidRPr="00A04B4C" w:rsidRDefault="00486BAE"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86BAE" w:rsidRPr="00A04B4C" w:rsidRDefault="00486BAE"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86BAE" w:rsidRPr="00A04B4C" w:rsidRDefault="00486BAE"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r w:rsidRPr="00A04B4C">
        <w:rPr>
          <w:rFonts w:ascii="Times New Roman" w:hAnsi="Times New Roman" w:cs="Times New Roman"/>
        </w:rPr>
        <w:t>НЕКАПИТАЛЬНЫЕ НЕСТАЦИОНАРНЫЕ СООРУЖЕНИЯ (НЕСТАЦИОНАРНЫЕ</w:t>
      </w:r>
    </w:p>
    <w:p w:rsidR="00486BAE" w:rsidRPr="00A04B4C" w:rsidRDefault="00486BAE"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ТОРГОВЫЕ ОБЪЕКТЫ)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w:t>
      </w:r>
      <w:r w:rsidR="00F66BC2">
        <w:rPr>
          <w:rFonts w:ascii="Times New Roman" w:hAnsi="Times New Roman" w:cs="Times New Roman"/>
          <w:sz w:val="28"/>
          <w:szCs w:val="28"/>
        </w:rPr>
        <w:t xml:space="preserve">м Администрации </w:t>
      </w:r>
      <w:r w:rsidRPr="00A04B4C">
        <w:rPr>
          <w:rFonts w:ascii="Times New Roman" w:hAnsi="Times New Roman" w:cs="Times New Roman"/>
          <w:sz w:val="28"/>
          <w:szCs w:val="28"/>
        </w:rPr>
        <w:t xml:space="preserve">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486BAE" w:rsidRPr="00A04B4C" w:rsidRDefault="00486BAE"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 Собственники (правообладатели) обязаны поддерживать в исправном </w:t>
      </w:r>
      <w:r w:rsidRPr="00A04B4C">
        <w:rPr>
          <w:rFonts w:ascii="Times New Roman" w:hAnsi="Times New Roman" w:cs="Times New Roman"/>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86BAE" w:rsidRPr="00A04B4C" w:rsidRDefault="00486BAE"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действия, связанные с изменением элементов фасадов и размещением на </w:t>
      </w:r>
      <w:r w:rsidRPr="00A04B4C">
        <w:rPr>
          <w:rFonts w:ascii="Times New Roman" w:hAnsi="Times New Roman" w:cs="Times New Roman"/>
          <w:sz w:val="28"/>
          <w:szCs w:val="28"/>
        </w:rPr>
        <w:lastRenderedPageBreak/>
        <w:t>фасадах дополнительного оборудования должны быть согласованы с уполномоченными органами и собственниками зданий и сооружений;</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Pr="00A04B4C">
        <w:rPr>
          <w:rFonts w:ascii="Times New Roman" w:hAnsi="Times New Roman" w:cs="Times New Roman"/>
          <w:sz w:val="28"/>
          <w:szCs w:val="28"/>
        </w:rPr>
        <w:lastRenderedPageBreak/>
        <w:t>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sz w:val="28"/>
          <w:szCs w:val="28"/>
        </w:rPr>
        <w:lastRenderedPageBreak/>
        <w:t>подтвержденного документально);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86BAE" w:rsidRPr="00A04B4C" w:rsidRDefault="00486BAE"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486BAE"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1A" w:rsidRDefault="002F1A1A">
      <w:r>
        <w:separator/>
      </w:r>
    </w:p>
  </w:endnote>
  <w:endnote w:type="continuationSeparator" w:id="0">
    <w:p w:rsidR="002F1A1A" w:rsidRDefault="002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1A" w:rsidRDefault="002F1A1A"/>
  </w:footnote>
  <w:footnote w:type="continuationSeparator" w:id="0">
    <w:p w:rsidR="002F1A1A" w:rsidRDefault="002F1A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16" w:rsidRDefault="002F1A1A">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filled="f" stroked="f">
          <v:textbox style="mso-fit-shape-to-text:t" inset="0,0,0,0">
            <w:txbxContent>
              <w:p w:rsidR="00715E16" w:rsidRDefault="00715E16" w:rsidP="00085CE5">
                <w:pPr>
                  <w:pStyle w:val="14"/>
                  <w:shd w:val="clear" w:color="auto" w:fill="auto"/>
                  <w:spacing w:line="240" w:lineRule="auto"/>
                </w:pPr>
                <w:r>
                  <w:fldChar w:fldCharType="begin"/>
                </w:r>
                <w:r>
                  <w:instrText xml:space="preserve"> PAGE \* MERGEFORMAT </w:instrText>
                </w:r>
                <w:r>
                  <w:fldChar w:fldCharType="separate"/>
                </w:r>
                <w:r w:rsidR="008D7743" w:rsidRPr="008D7743">
                  <w:rPr>
                    <w:rStyle w:val="a5"/>
                    <w:noProof/>
                  </w:rPr>
                  <w:t>1</w:t>
                </w:r>
                <w:r>
                  <w:rPr>
                    <w:rStyle w:val="a5"/>
                    <w:noProof/>
                  </w:rPr>
                  <w:fldChar w:fldCharType="end"/>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331"/>
    <w:rsid w:val="00000366"/>
    <w:rsid w:val="00001D67"/>
    <w:rsid w:val="0000370C"/>
    <w:rsid w:val="00004BFD"/>
    <w:rsid w:val="00011E1E"/>
    <w:rsid w:val="00012F0E"/>
    <w:rsid w:val="00015795"/>
    <w:rsid w:val="000160BF"/>
    <w:rsid w:val="000272A1"/>
    <w:rsid w:val="00027EFE"/>
    <w:rsid w:val="0003326F"/>
    <w:rsid w:val="00033FA6"/>
    <w:rsid w:val="00037BA2"/>
    <w:rsid w:val="00044A42"/>
    <w:rsid w:val="000459DD"/>
    <w:rsid w:val="00045CE2"/>
    <w:rsid w:val="00046CFF"/>
    <w:rsid w:val="0005494B"/>
    <w:rsid w:val="000552FD"/>
    <w:rsid w:val="0005593B"/>
    <w:rsid w:val="00057069"/>
    <w:rsid w:val="000625A3"/>
    <w:rsid w:val="00065192"/>
    <w:rsid w:val="000726D8"/>
    <w:rsid w:val="000754CE"/>
    <w:rsid w:val="000773B6"/>
    <w:rsid w:val="00085CE5"/>
    <w:rsid w:val="0009375F"/>
    <w:rsid w:val="00094295"/>
    <w:rsid w:val="000968DD"/>
    <w:rsid w:val="00096D6F"/>
    <w:rsid w:val="000A2E79"/>
    <w:rsid w:val="000A4613"/>
    <w:rsid w:val="000B07DA"/>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67DD"/>
    <w:rsid w:val="00171769"/>
    <w:rsid w:val="0017249E"/>
    <w:rsid w:val="001801EA"/>
    <w:rsid w:val="001827BD"/>
    <w:rsid w:val="001839E1"/>
    <w:rsid w:val="0018491F"/>
    <w:rsid w:val="00190DF2"/>
    <w:rsid w:val="00192424"/>
    <w:rsid w:val="00192957"/>
    <w:rsid w:val="001A45B4"/>
    <w:rsid w:val="001A626A"/>
    <w:rsid w:val="001A6D16"/>
    <w:rsid w:val="001B271E"/>
    <w:rsid w:val="001B5039"/>
    <w:rsid w:val="001B7DA4"/>
    <w:rsid w:val="001C1886"/>
    <w:rsid w:val="001D502A"/>
    <w:rsid w:val="001D5800"/>
    <w:rsid w:val="001E0072"/>
    <w:rsid w:val="001E17C4"/>
    <w:rsid w:val="001E2F81"/>
    <w:rsid w:val="001E540F"/>
    <w:rsid w:val="001E576E"/>
    <w:rsid w:val="001E6ABB"/>
    <w:rsid w:val="001E7C34"/>
    <w:rsid w:val="001F12CD"/>
    <w:rsid w:val="001F1970"/>
    <w:rsid w:val="001F5FC7"/>
    <w:rsid w:val="001F65BB"/>
    <w:rsid w:val="001F68C6"/>
    <w:rsid w:val="001F6B05"/>
    <w:rsid w:val="00210128"/>
    <w:rsid w:val="002154CC"/>
    <w:rsid w:val="00217B25"/>
    <w:rsid w:val="0022556B"/>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1A1A"/>
    <w:rsid w:val="002F29DA"/>
    <w:rsid w:val="002F5685"/>
    <w:rsid w:val="002F6227"/>
    <w:rsid w:val="00303316"/>
    <w:rsid w:val="00307F9E"/>
    <w:rsid w:val="003104F7"/>
    <w:rsid w:val="00315A63"/>
    <w:rsid w:val="003242E2"/>
    <w:rsid w:val="003260DB"/>
    <w:rsid w:val="00332A70"/>
    <w:rsid w:val="00334204"/>
    <w:rsid w:val="00334735"/>
    <w:rsid w:val="00336B67"/>
    <w:rsid w:val="0034055C"/>
    <w:rsid w:val="003423E7"/>
    <w:rsid w:val="003437FB"/>
    <w:rsid w:val="00343D69"/>
    <w:rsid w:val="003462B2"/>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08AC"/>
    <w:rsid w:val="0039127E"/>
    <w:rsid w:val="003952C2"/>
    <w:rsid w:val="00395591"/>
    <w:rsid w:val="003956D7"/>
    <w:rsid w:val="003A271F"/>
    <w:rsid w:val="003A39D1"/>
    <w:rsid w:val="003B61C7"/>
    <w:rsid w:val="003B7B4D"/>
    <w:rsid w:val="003C30DB"/>
    <w:rsid w:val="003D2DE1"/>
    <w:rsid w:val="003E629A"/>
    <w:rsid w:val="003E6D58"/>
    <w:rsid w:val="003E7185"/>
    <w:rsid w:val="003E74C2"/>
    <w:rsid w:val="003E75DF"/>
    <w:rsid w:val="003F0FFB"/>
    <w:rsid w:val="003F2F20"/>
    <w:rsid w:val="003F5D34"/>
    <w:rsid w:val="004041D9"/>
    <w:rsid w:val="0040712F"/>
    <w:rsid w:val="00413744"/>
    <w:rsid w:val="0041685F"/>
    <w:rsid w:val="00421107"/>
    <w:rsid w:val="0042226E"/>
    <w:rsid w:val="00424481"/>
    <w:rsid w:val="00430AE7"/>
    <w:rsid w:val="00434629"/>
    <w:rsid w:val="00435DC4"/>
    <w:rsid w:val="00436D6E"/>
    <w:rsid w:val="00437BA1"/>
    <w:rsid w:val="004469AE"/>
    <w:rsid w:val="00457AF5"/>
    <w:rsid w:val="00457FE3"/>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A2A29"/>
    <w:rsid w:val="004A4348"/>
    <w:rsid w:val="004A5B89"/>
    <w:rsid w:val="004B0C96"/>
    <w:rsid w:val="004D12DF"/>
    <w:rsid w:val="004D1A61"/>
    <w:rsid w:val="004D68FA"/>
    <w:rsid w:val="004E0F43"/>
    <w:rsid w:val="004E3085"/>
    <w:rsid w:val="004E33B6"/>
    <w:rsid w:val="004E4724"/>
    <w:rsid w:val="004E47C2"/>
    <w:rsid w:val="004F1B66"/>
    <w:rsid w:val="004F34C4"/>
    <w:rsid w:val="004F674B"/>
    <w:rsid w:val="004F6A45"/>
    <w:rsid w:val="004F6AA1"/>
    <w:rsid w:val="005027E1"/>
    <w:rsid w:val="00503F2E"/>
    <w:rsid w:val="00504F7C"/>
    <w:rsid w:val="005172D4"/>
    <w:rsid w:val="00525657"/>
    <w:rsid w:val="0052698C"/>
    <w:rsid w:val="00532FFA"/>
    <w:rsid w:val="005332D6"/>
    <w:rsid w:val="00533A46"/>
    <w:rsid w:val="00537967"/>
    <w:rsid w:val="00541121"/>
    <w:rsid w:val="00541AB7"/>
    <w:rsid w:val="00544E6B"/>
    <w:rsid w:val="00552CBA"/>
    <w:rsid w:val="0055353B"/>
    <w:rsid w:val="00555290"/>
    <w:rsid w:val="005611D1"/>
    <w:rsid w:val="005669CF"/>
    <w:rsid w:val="005710C4"/>
    <w:rsid w:val="00571F69"/>
    <w:rsid w:val="00573C8B"/>
    <w:rsid w:val="00576D9F"/>
    <w:rsid w:val="00581139"/>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E7183"/>
    <w:rsid w:val="005F0EB8"/>
    <w:rsid w:val="005F2264"/>
    <w:rsid w:val="005F7445"/>
    <w:rsid w:val="006051ED"/>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57652"/>
    <w:rsid w:val="006628EC"/>
    <w:rsid w:val="0066737D"/>
    <w:rsid w:val="00675267"/>
    <w:rsid w:val="00675DB6"/>
    <w:rsid w:val="006766FC"/>
    <w:rsid w:val="00680A7A"/>
    <w:rsid w:val="006813B6"/>
    <w:rsid w:val="00691020"/>
    <w:rsid w:val="00693F86"/>
    <w:rsid w:val="00694B39"/>
    <w:rsid w:val="006961C3"/>
    <w:rsid w:val="006A3DA0"/>
    <w:rsid w:val="006B0D63"/>
    <w:rsid w:val="006B783E"/>
    <w:rsid w:val="006C64B8"/>
    <w:rsid w:val="006C6A99"/>
    <w:rsid w:val="006D6A0B"/>
    <w:rsid w:val="006E1EE7"/>
    <w:rsid w:val="006E200C"/>
    <w:rsid w:val="006E33DA"/>
    <w:rsid w:val="006E58FE"/>
    <w:rsid w:val="006E60F6"/>
    <w:rsid w:val="006E750A"/>
    <w:rsid w:val="006F0C2F"/>
    <w:rsid w:val="006F64C3"/>
    <w:rsid w:val="007005B8"/>
    <w:rsid w:val="00700F0E"/>
    <w:rsid w:val="00701FE3"/>
    <w:rsid w:val="00706CD1"/>
    <w:rsid w:val="00707143"/>
    <w:rsid w:val="00715E16"/>
    <w:rsid w:val="00721616"/>
    <w:rsid w:val="0072469D"/>
    <w:rsid w:val="00733BBF"/>
    <w:rsid w:val="00740FC5"/>
    <w:rsid w:val="007448CE"/>
    <w:rsid w:val="007453EE"/>
    <w:rsid w:val="00745B5F"/>
    <w:rsid w:val="00746963"/>
    <w:rsid w:val="00746AB7"/>
    <w:rsid w:val="00752C0E"/>
    <w:rsid w:val="00760AEC"/>
    <w:rsid w:val="00762DA2"/>
    <w:rsid w:val="00763875"/>
    <w:rsid w:val="00764EC8"/>
    <w:rsid w:val="0076635F"/>
    <w:rsid w:val="00766703"/>
    <w:rsid w:val="007769F5"/>
    <w:rsid w:val="00776B55"/>
    <w:rsid w:val="00776CB9"/>
    <w:rsid w:val="007809A1"/>
    <w:rsid w:val="00780FE6"/>
    <w:rsid w:val="00781F9F"/>
    <w:rsid w:val="007830C7"/>
    <w:rsid w:val="00786CCD"/>
    <w:rsid w:val="00793416"/>
    <w:rsid w:val="0079616A"/>
    <w:rsid w:val="00797460"/>
    <w:rsid w:val="007A37BA"/>
    <w:rsid w:val="007C0F52"/>
    <w:rsid w:val="007C15F9"/>
    <w:rsid w:val="007C3AC7"/>
    <w:rsid w:val="007D2429"/>
    <w:rsid w:val="007D2EC5"/>
    <w:rsid w:val="007D74D5"/>
    <w:rsid w:val="007E263B"/>
    <w:rsid w:val="007E39E4"/>
    <w:rsid w:val="007E6938"/>
    <w:rsid w:val="007F452D"/>
    <w:rsid w:val="007F5EF8"/>
    <w:rsid w:val="008005F1"/>
    <w:rsid w:val="0080142B"/>
    <w:rsid w:val="008042C7"/>
    <w:rsid w:val="00810785"/>
    <w:rsid w:val="00812F04"/>
    <w:rsid w:val="008134B6"/>
    <w:rsid w:val="00830870"/>
    <w:rsid w:val="00831C3C"/>
    <w:rsid w:val="00835348"/>
    <w:rsid w:val="00837EDD"/>
    <w:rsid w:val="008408C8"/>
    <w:rsid w:val="0084093F"/>
    <w:rsid w:val="0085118F"/>
    <w:rsid w:val="00863987"/>
    <w:rsid w:val="00871C1F"/>
    <w:rsid w:val="00873800"/>
    <w:rsid w:val="00880465"/>
    <w:rsid w:val="00880972"/>
    <w:rsid w:val="00882DFF"/>
    <w:rsid w:val="0088336E"/>
    <w:rsid w:val="0088428D"/>
    <w:rsid w:val="00885DF7"/>
    <w:rsid w:val="00894B50"/>
    <w:rsid w:val="00895D4C"/>
    <w:rsid w:val="008A2BB4"/>
    <w:rsid w:val="008A3404"/>
    <w:rsid w:val="008A3D12"/>
    <w:rsid w:val="008A57D5"/>
    <w:rsid w:val="008A7949"/>
    <w:rsid w:val="008B182A"/>
    <w:rsid w:val="008B1C2B"/>
    <w:rsid w:val="008B2C61"/>
    <w:rsid w:val="008B3ACD"/>
    <w:rsid w:val="008B413F"/>
    <w:rsid w:val="008D5035"/>
    <w:rsid w:val="008D5D16"/>
    <w:rsid w:val="008D6BF7"/>
    <w:rsid w:val="008D6E3D"/>
    <w:rsid w:val="008D7743"/>
    <w:rsid w:val="008D789A"/>
    <w:rsid w:val="008E4E9F"/>
    <w:rsid w:val="008E4FBF"/>
    <w:rsid w:val="008F5326"/>
    <w:rsid w:val="009072DD"/>
    <w:rsid w:val="00911FF7"/>
    <w:rsid w:val="00914D73"/>
    <w:rsid w:val="00916444"/>
    <w:rsid w:val="00931501"/>
    <w:rsid w:val="00933378"/>
    <w:rsid w:val="00954B2D"/>
    <w:rsid w:val="0095515D"/>
    <w:rsid w:val="00960525"/>
    <w:rsid w:val="00961273"/>
    <w:rsid w:val="00963AEC"/>
    <w:rsid w:val="009657EE"/>
    <w:rsid w:val="00966C23"/>
    <w:rsid w:val="00967296"/>
    <w:rsid w:val="00975F3B"/>
    <w:rsid w:val="00980E7B"/>
    <w:rsid w:val="009A0FDE"/>
    <w:rsid w:val="009A14E8"/>
    <w:rsid w:val="009A1CFD"/>
    <w:rsid w:val="009A46A3"/>
    <w:rsid w:val="009A5125"/>
    <w:rsid w:val="009A69D3"/>
    <w:rsid w:val="009B0BBF"/>
    <w:rsid w:val="009B53B5"/>
    <w:rsid w:val="009C1B05"/>
    <w:rsid w:val="009C2E9E"/>
    <w:rsid w:val="009C3A78"/>
    <w:rsid w:val="009C6ACD"/>
    <w:rsid w:val="009D32EF"/>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879B5"/>
    <w:rsid w:val="00A90504"/>
    <w:rsid w:val="00A92785"/>
    <w:rsid w:val="00A94AD6"/>
    <w:rsid w:val="00A961FA"/>
    <w:rsid w:val="00AB6EB6"/>
    <w:rsid w:val="00AC3934"/>
    <w:rsid w:val="00AC4B46"/>
    <w:rsid w:val="00AD01D6"/>
    <w:rsid w:val="00AD1758"/>
    <w:rsid w:val="00AF0E4F"/>
    <w:rsid w:val="00AF4931"/>
    <w:rsid w:val="00AF5722"/>
    <w:rsid w:val="00AF58BF"/>
    <w:rsid w:val="00AF7F1F"/>
    <w:rsid w:val="00B135A0"/>
    <w:rsid w:val="00B142F4"/>
    <w:rsid w:val="00B211B2"/>
    <w:rsid w:val="00B2194E"/>
    <w:rsid w:val="00B22256"/>
    <w:rsid w:val="00B2319A"/>
    <w:rsid w:val="00B24D76"/>
    <w:rsid w:val="00B27817"/>
    <w:rsid w:val="00B27AAF"/>
    <w:rsid w:val="00B40B6C"/>
    <w:rsid w:val="00B41C7B"/>
    <w:rsid w:val="00B465C5"/>
    <w:rsid w:val="00B47230"/>
    <w:rsid w:val="00B521D2"/>
    <w:rsid w:val="00B52581"/>
    <w:rsid w:val="00B53979"/>
    <w:rsid w:val="00B6487D"/>
    <w:rsid w:val="00B64A56"/>
    <w:rsid w:val="00B7731E"/>
    <w:rsid w:val="00B82677"/>
    <w:rsid w:val="00B82961"/>
    <w:rsid w:val="00B865A9"/>
    <w:rsid w:val="00B92C40"/>
    <w:rsid w:val="00B96051"/>
    <w:rsid w:val="00B968EB"/>
    <w:rsid w:val="00BA005F"/>
    <w:rsid w:val="00BB3B63"/>
    <w:rsid w:val="00BC06A1"/>
    <w:rsid w:val="00BC2E2F"/>
    <w:rsid w:val="00BC3915"/>
    <w:rsid w:val="00BC5B01"/>
    <w:rsid w:val="00BC6DF6"/>
    <w:rsid w:val="00BD0755"/>
    <w:rsid w:val="00BD0BFA"/>
    <w:rsid w:val="00BD1DC5"/>
    <w:rsid w:val="00BD3D7E"/>
    <w:rsid w:val="00BD44CB"/>
    <w:rsid w:val="00BD48C7"/>
    <w:rsid w:val="00BD59A6"/>
    <w:rsid w:val="00BD77E4"/>
    <w:rsid w:val="00BE0444"/>
    <w:rsid w:val="00C01B72"/>
    <w:rsid w:val="00C04ECD"/>
    <w:rsid w:val="00C07C54"/>
    <w:rsid w:val="00C14B7F"/>
    <w:rsid w:val="00C25B50"/>
    <w:rsid w:val="00C25E5B"/>
    <w:rsid w:val="00C27213"/>
    <w:rsid w:val="00C30F7E"/>
    <w:rsid w:val="00C33ACE"/>
    <w:rsid w:val="00C4111C"/>
    <w:rsid w:val="00C43DB1"/>
    <w:rsid w:val="00C5343B"/>
    <w:rsid w:val="00C53EEC"/>
    <w:rsid w:val="00C54BD8"/>
    <w:rsid w:val="00C63308"/>
    <w:rsid w:val="00C63869"/>
    <w:rsid w:val="00C71354"/>
    <w:rsid w:val="00C806F1"/>
    <w:rsid w:val="00C9087F"/>
    <w:rsid w:val="00C91298"/>
    <w:rsid w:val="00C916F6"/>
    <w:rsid w:val="00C97DBD"/>
    <w:rsid w:val="00CA2121"/>
    <w:rsid w:val="00CA3182"/>
    <w:rsid w:val="00CB3331"/>
    <w:rsid w:val="00CB5C4E"/>
    <w:rsid w:val="00CB7E53"/>
    <w:rsid w:val="00CE16AD"/>
    <w:rsid w:val="00CE2F4C"/>
    <w:rsid w:val="00CE3D4F"/>
    <w:rsid w:val="00CE6268"/>
    <w:rsid w:val="00CF5023"/>
    <w:rsid w:val="00CF79DE"/>
    <w:rsid w:val="00CF7E9B"/>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6750"/>
    <w:rsid w:val="00D73788"/>
    <w:rsid w:val="00D76D2D"/>
    <w:rsid w:val="00D863EF"/>
    <w:rsid w:val="00D9290B"/>
    <w:rsid w:val="00DA1E35"/>
    <w:rsid w:val="00DA3D85"/>
    <w:rsid w:val="00DB3978"/>
    <w:rsid w:val="00DB6636"/>
    <w:rsid w:val="00DC000F"/>
    <w:rsid w:val="00DC47FA"/>
    <w:rsid w:val="00DC7325"/>
    <w:rsid w:val="00DC7E36"/>
    <w:rsid w:val="00DD10A2"/>
    <w:rsid w:val="00DD347E"/>
    <w:rsid w:val="00DE1560"/>
    <w:rsid w:val="00DE2E7F"/>
    <w:rsid w:val="00DE34EE"/>
    <w:rsid w:val="00DE4980"/>
    <w:rsid w:val="00DE7B7B"/>
    <w:rsid w:val="00DF26E6"/>
    <w:rsid w:val="00DF2E50"/>
    <w:rsid w:val="00DF5C95"/>
    <w:rsid w:val="00DF6939"/>
    <w:rsid w:val="00DF789D"/>
    <w:rsid w:val="00E03FFE"/>
    <w:rsid w:val="00E057DF"/>
    <w:rsid w:val="00E063B7"/>
    <w:rsid w:val="00E246A7"/>
    <w:rsid w:val="00E24F32"/>
    <w:rsid w:val="00E3147B"/>
    <w:rsid w:val="00E32893"/>
    <w:rsid w:val="00E44004"/>
    <w:rsid w:val="00E51AAE"/>
    <w:rsid w:val="00E666E7"/>
    <w:rsid w:val="00E67BBC"/>
    <w:rsid w:val="00E75110"/>
    <w:rsid w:val="00E84D63"/>
    <w:rsid w:val="00E927D5"/>
    <w:rsid w:val="00E94C9B"/>
    <w:rsid w:val="00E95936"/>
    <w:rsid w:val="00EA4F53"/>
    <w:rsid w:val="00EA52A9"/>
    <w:rsid w:val="00EA5858"/>
    <w:rsid w:val="00EA67B2"/>
    <w:rsid w:val="00EB0A08"/>
    <w:rsid w:val="00EB30C6"/>
    <w:rsid w:val="00EB4379"/>
    <w:rsid w:val="00EB45B5"/>
    <w:rsid w:val="00EB4F9D"/>
    <w:rsid w:val="00EB5454"/>
    <w:rsid w:val="00EB545B"/>
    <w:rsid w:val="00EC21D1"/>
    <w:rsid w:val="00EC3209"/>
    <w:rsid w:val="00ED0CB9"/>
    <w:rsid w:val="00ED1F1C"/>
    <w:rsid w:val="00ED5160"/>
    <w:rsid w:val="00ED6693"/>
    <w:rsid w:val="00EE38F1"/>
    <w:rsid w:val="00F01F12"/>
    <w:rsid w:val="00F061D9"/>
    <w:rsid w:val="00F06BDD"/>
    <w:rsid w:val="00F06EC5"/>
    <w:rsid w:val="00F103DE"/>
    <w:rsid w:val="00F1330C"/>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2F96"/>
    <w:rsid w:val="00F53E89"/>
    <w:rsid w:val="00F54361"/>
    <w:rsid w:val="00F606D0"/>
    <w:rsid w:val="00F61085"/>
    <w:rsid w:val="00F66BC2"/>
    <w:rsid w:val="00F709B6"/>
    <w:rsid w:val="00F73A7E"/>
    <w:rsid w:val="00F76C05"/>
    <w:rsid w:val="00F77432"/>
    <w:rsid w:val="00F91E61"/>
    <w:rsid w:val="00F94A12"/>
    <w:rsid w:val="00F960C9"/>
    <w:rsid w:val="00F96C68"/>
    <w:rsid w:val="00F9706B"/>
    <w:rsid w:val="00FA7574"/>
    <w:rsid w:val="00FB0011"/>
    <w:rsid w:val="00FB2C28"/>
    <w:rsid w:val="00FB2F48"/>
    <w:rsid w:val="00FB3145"/>
    <w:rsid w:val="00FB5B1E"/>
    <w:rsid w:val="00FB78FB"/>
    <w:rsid w:val="00FC47CE"/>
    <w:rsid w:val="00FC5A5F"/>
    <w:rsid w:val="00FC5BFD"/>
    <w:rsid w:val="00FD4415"/>
    <w:rsid w:val="00FE7764"/>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634658"/>
  <w15:docId w15:val="{44C30961-504B-4C6A-91D9-16FCD63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6E60F6"/>
    <w:rPr>
      <w:rFonts w:ascii="Times New Roman" w:hAnsi="Times New Roman" w:cs="Arial"/>
      <w:b/>
      <w:bCs/>
      <w:kern w:val="28"/>
      <w:sz w:val="32"/>
      <w:szCs w:val="32"/>
      <w:lang w:bidi="ar-SA"/>
    </w:rPr>
  </w:style>
  <w:style w:type="character" w:customStyle="1" w:styleId="20">
    <w:name w:val="Заголовок 2 Знак"/>
    <w:link w:val="2"/>
    <w:uiPriority w:val="99"/>
    <w:rsid w:val="00A27CFB"/>
    <w:rPr>
      <w:rFonts w:ascii="Calibri Light" w:hAnsi="Calibri Light" w:cs="Times New Roman"/>
      <w:color w:val="2E74B5"/>
      <w:sz w:val="26"/>
      <w:szCs w:val="26"/>
    </w:rPr>
  </w:style>
  <w:style w:type="character" w:customStyle="1" w:styleId="30">
    <w:name w:val="Заголовок 3 Знак"/>
    <w:link w:val="3"/>
    <w:uiPriority w:val="99"/>
    <w:rsid w:val="00C97DBD"/>
    <w:rPr>
      <w:rFonts w:ascii="Calibri Light" w:hAnsi="Calibri Light" w:cs="Times New Roman"/>
      <w:color w:val="1F4D78"/>
    </w:rPr>
  </w:style>
  <w:style w:type="character" w:customStyle="1" w:styleId="Exact">
    <w:name w:val="Подпись к картинке Exact"/>
    <w:link w:val="a3"/>
    <w:uiPriority w:val="99"/>
    <w:rsid w:val="004F34C4"/>
    <w:rPr>
      <w:rFonts w:ascii="Times New Roman" w:hAnsi="Times New Roman" w:cs="Times New Roman"/>
      <w:sz w:val="26"/>
      <w:szCs w:val="26"/>
      <w:u w:val="none"/>
    </w:rPr>
  </w:style>
  <w:style w:type="character" w:customStyle="1" w:styleId="12">
    <w:name w:val="Заголовок №1_"/>
    <w:link w:val="13"/>
    <w:uiPriority w:val="99"/>
    <w:rsid w:val="004F34C4"/>
    <w:rPr>
      <w:rFonts w:ascii="Times New Roman" w:hAnsi="Times New Roman" w:cs="Times New Roman"/>
      <w:b/>
      <w:bCs/>
      <w:sz w:val="26"/>
      <w:szCs w:val="26"/>
      <w:u w:val="none"/>
    </w:rPr>
  </w:style>
  <w:style w:type="character" w:customStyle="1" w:styleId="31">
    <w:name w:val="Основной текст (3)_"/>
    <w:link w:val="32"/>
    <w:uiPriority w:val="99"/>
    <w:rsid w:val="004F34C4"/>
    <w:rPr>
      <w:rFonts w:ascii="Times New Roman" w:hAnsi="Times New Roman" w:cs="Times New Roman"/>
      <w:b/>
      <w:bCs/>
      <w:sz w:val="22"/>
      <w:szCs w:val="22"/>
      <w:u w:val="none"/>
    </w:rPr>
  </w:style>
  <w:style w:type="character" w:customStyle="1" w:styleId="4">
    <w:name w:val="Основной текст (4)_"/>
    <w:link w:val="40"/>
    <w:uiPriority w:val="99"/>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uiPriority w:val="99"/>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34C4"/>
    <w:rPr>
      <w:rFonts w:ascii="Times New Roman" w:hAnsi="Times New Roman" w:cs="Times New Roman"/>
      <w:b/>
      <w:bCs/>
      <w:sz w:val="26"/>
      <w:szCs w:val="26"/>
      <w:u w:val="none"/>
    </w:rPr>
  </w:style>
  <w:style w:type="character" w:customStyle="1" w:styleId="a4">
    <w:name w:val="Колонтитул_"/>
    <w:link w:val="14"/>
    <w:uiPriority w:val="99"/>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link w:val="a6"/>
    <w:uiPriority w:val="99"/>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link w:val="a8"/>
    <w:uiPriority w:val="99"/>
    <w:rsid w:val="00161FDE"/>
    <w:rPr>
      <w:rFonts w:cs="Times New Roman"/>
      <w:color w:val="000000"/>
    </w:rPr>
  </w:style>
  <w:style w:type="paragraph" w:styleId="aa">
    <w:name w:val="List Paragraph"/>
    <w:basedOn w:val="a"/>
    <w:uiPriority w:val="99"/>
    <w:qFormat/>
    <w:rsid w:val="00161FDE"/>
    <w:pPr>
      <w:ind w:left="720"/>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link w:val="ad"/>
    <w:uiPriority w:val="99"/>
    <w:semiHidden/>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link w:val="af3"/>
    <w:uiPriority w:val="99"/>
    <w:rsid w:val="000C490E"/>
    <w:rPr>
      <w:rFonts w:ascii="Calibri" w:hAnsi="Calibri" w:cs="Times New Roman"/>
      <w:sz w:val="22"/>
      <w:szCs w:val="22"/>
      <w:lang w:val="ru-RU" w:eastAsia="ru-RU" w:bidi="ar-SA"/>
    </w:rPr>
  </w:style>
  <w:style w:type="paragraph" w:styleId="15">
    <w:name w:val="toc 1"/>
    <w:basedOn w:val="a"/>
    <w:next w:val="a"/>
    <w:autoRedefine/>
    <w:uiPriority w:val="99"/>
    <w:semiHidden/>
    <w:rsid w:val="009657EE"/>
    <w:pPr>
      <w:widowControl/>
      <w:tabs>
        <w:tab w:val="right" w:leader="dot" w:pos="9356"/>
      </w:tabs>
      <w:ind w:right="561"/>
      <w:jc w:val="both"/>
    </w:pPr>
    <w:rPr>
      <w:rFonts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link w:val="HTML"/>
    <w:uiPriority w:val="99"/>
    <w:rsid w:val="009F3223"/>
    <w:rPr>
      <w:rFonts w:eastAsia="Times New Roman" w:cs="Times New Roman"/>
      <w:sz w:val="20"/>
      <w:szCs w:val="20"/>
      <w:lang w:bidi="ar-SA"/>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link w:val="af7"/>
    <w:uiPriority w:val="99"/>
    <w:semiHidden/>
    <w:rsid w:val="00B2319A"/>
    <w:rPr>
      <w:rFonts w:ascii="Times New Roman" w:hAnsi="Times New Roman" w:cs="Times New Roman"/>
      <w:lang w:val="en-US" w:eastAsia="en-US" w:bidi="ar-SA"/>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bCs/>
    </w:rPr>
  </w:style>
  <w:style w:type="numbering" w:customStyle="1" w:styleId="1">
    <w:name w:val="Стиль1"/>
    <w:rsid w:val="003B435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2039">
      <w:marLeft w:val="0"/>
      <w:marRight w:val="0"/>
      <w:marTop w:val="0"/>
      <w:marBottom w:val="0"/>
      <w:divBdr>
        <w:top w:val="none" w:sz="0" w:space="0" w:color="auto"/>
        <w:left w:val="none" w:sz="0" w:space="0" w:color="auto"/>
        <w:bottom w:val="none" w:sz="0" w:space="0" w:color="auto"/>
        <w:right w:val="none" w:sz="0" w:space="0" w:color="auto"/>
      </w:divBdr>
    </w:div>
    <w:div w:id="557322040">
      <w:marLeft w:val="0"/>
      <w:marRight w:val="0"/>
      <w:marTop w:val="0"/>
      <w:marBottom w:val="0"/>
      <w:divBdr>
        <w:top w:val="none" w:sz="0" w:space="0" w:color="auto"/>
        <w:left w:val="none" w:sz="0" w:space="0" w:color="auto"/>
        <w:bottom w:val="none" w:sz="0" w:space="0" w:color="auto"/>
        <w:right w:val="none" w:sz="0" w:space="0" w:color="auto"/>
      </w:divBdr>
    </w:div>
    <w:div w:id="557322041">
      <w:marLeft w:val="0"/>
      <w:marRight w:val="0"/>
      <w:marTop w:val="0"/>
      <w:marBottom w:val="0"/>
      <w:divBdr>
        <w:top w:val="none" w:sz="0" w:space="0" w:color="auto"/>
        <w:left w:val="none" w:sz="0" w:space="0" w:color="auto"/>
        <w:bottom w:val="none" w:sz="0" w:space="0" w:color="auto"/>
        <w:right w:val="none" w:sz="0" w:space="0" w:color="auto"/>
      </w:divBdr>
    </w:div>
    <w:div w:id="557322042">
      <w:marLeft w:val="0"/>
      <w:marRight w:val="0"/>
      <w:marTop w:val="0"/>
      <w:marBottom w:val="0"/>
      <w:divBdr>
        <w:top w:val="none" w:sz="0" w:space="0" w:color="auto"/>
        <w:left w:val="none" w:sz="0" w:space="0" w:color="auto"/>
        <w:bottom w:val="none" w:sz="0" w:space="0" w:color="auto"/>
        <w:right w:val="none" w:sz="0" w:space="0" w:color="auto"/>
      </w:divBdr>
    </w:div>
    <w:div w:id="557322043">
      <w:marLeft w:val="0"/>
      <w:marRight w:val="0"/>
      <w:marTop w:val="0"/>
      <w:marBottom w:val="0"/>
      <w:divBdr>
        <w:top w:val="none" w:sz="0" w:space="0" w:color="auto"/>
        <w:left w:val="none" w:sz="0" w:space="0" w:color="auto"/>
        <w:bottom w:val="none" w:sz="0" w:space="0" w:color="auto"/>
        <w:right w:val="none" w:sz="0" w:space="0" w:color="auto"/>
      </w:divBdr>
    </w:div>
    <w:div w:id="557322044">
      <w:marLeft w:val="0"/>
      <w:marRight w:val="0"/>
      <w:marTop w:val="0"/>
      <w:marBottom w:val="0"/>
      <w:divBdr>
        <w:top w:val="none" w:sz="0" w:space="0" w:color="auto"/>
        <w:left w:val="none" w:sz="0" w:space="0" w:color="auto"/>
        <w:bottom w:val="none" w:sz="0" w:space="0" w:color="auto"/>
        <w:right w:val="none" w:sz="0" w:space="0" w:color="auto"/>
      </w:divBdr>
    </w:div>
    <w:div w:id="557322046">
      <w:marLeft w:val="0"/>
      <w:marRight w:val="0"/>
      <w:marTop w:val="0"/>
      <w:marBottom w:val="0"/>
      <w:divBdr>
        <w:top w:val="none" w:sz="0" w:space="0" w:color="auto"/>
        <w:left w:val="none" w:sz="0" w:space="0" w:color="auto"/>
        <w:bottom w:val="none" w:sz="0" w:space="0" w:color="auto"/>
        <w:right w:val="none" w:sz="0" w:space="0" w:color="auto"/>
      </w:divBdr>
    </w:div>
    <w:div w:id="557322047">
      <w:marLeft w:val="0"/>
      <w:marRight w:val="0"/>
      <w:marTop w:val="0"/>
      <w:marBottom w:val="0"/>
      <w:divBdr>
        <w:top w:val="none" w:sz="0" w:space="0" w:color="auto"/>
        <w:left w:val="none" w:sz="0" w:space="0" w:color="auto"/>
        <w:bottom w:val="none" w:sz="0" w:space="0" w:color="auto"/>
        <w:right w:val="none" w:sz="0" w:space="0" w:color="auto"/>
      </w:divBdr>
    </w:div>
    <w:div w:id="557322048">
      <w:marLeft w:val="0"/>
      <w:marRight w:val="0"/>
      <w:marTop w:val="0"/>
      <w:marBottom w:val="0"/>
      <w:divBdr>
        <w:top w:val="none" w:sz="0" w:space="0" w:color="auto"/>
        <w:left w:val="none" w:sz="0" w:space="0" w:color="auto"/>
        <w:bottom w:val="none" w:sz="0" w:space="0" w:color="auto"/>
        <w:right w:val="none" w:sz="0" w:space="0" w:color="auto"/>
      </w:divBdr>
    </w:div>
    <w:div w:id="557322049">
      <w:marLeft w:val="0"/>
      <w:marRight w:val="0"/>
      <w:marTop w:val="0"/>
      <w:marBottom w:val="0"/>
      <w:divBdr>
        <w:top w:val="none" w:sz="0" w:space="0" w:color="auto"/>
        <w:left w:val="none" w:sz="0" w:space="0" w:color="auto"/>
        <w:bottom w:val="none" w:sz="0" w:space="0" w:color="auto"/>
        <w:right w:val="none" w:sz="0" w:space="0" w:color="auto"/>
      </w:divBdr>
    </w:div>
    <w:div w:id="557322050">
      <w:marLeft w:val="0"/>
      <w:marRight w:val="0"/>
      <w:marTop w:val="0"/>
      <w:marBottom w:val="0"/>
      <w:divBdr>
        <w:top w:val="none" w:sz="0" w:space="0" w:color="auto"/>
        <w:left w:val="none" w:sz="0" w:space="0" w:color="auto"/>
        <w:bottom w:val="none" w:sz="0" w:space="0" w:color="auto"/>
        <w:right w:val="none" w:sz="0" w:space="0" w:color="auto"/>
      </w:divBdr>
    </w:div>
    <w:div w:id="557322051">
      <w:marLeft w:val="0"/>
      <w:marRight w:val="0"/>
      <w:marTop w:val="0"/>
      <w:marBottom w:val="0"/>
      <w:divBdr>
        <w:top w:val="none" w:sz="0" w:space="0" w:color="auto"/>
        <w:left w:val="none" w:sz="0" w:space="0" w:color="auto"/>
        <w:bottom w:val="none" w:sz="0" w:space="0" w:color="auto"/>
        <w:right w:val="none" w:sz="0" w:space="0" w:color="auto"/>
      </w:divBdr>
    </w:div>
    <w:div w:id="557322052">
      <w:marLeft w:val="0"/>
      <w:marRight w:val="0"/>
      <w:marTop w:val="0"/>
      <w:marBottom w:val="0"/>
      <w:divBdr>
        <w:top w:val="none" w:sz="0" w:space="0" w:color="auto"/>
        <w:left w:val="none" w:sz="0" w:space="0" w:color="auto"/>
        <w:bottom w:val="none" w:sz="0" w:space="0" w:color="auto"/>
        <w:right w:val="none" w:sz="0" w:space="0" w:color="auto"/>
      </w:divBdr>
    </w:div>
    <w:div w:id="557322053">
      <w:marLeft w:val="0"/>
      <w:marRight w:val="0"/>
      <w:marTop w:val="0"/>
      <w:marBottom w:val="0"/>
      <w:divBdr>
        <w:top w:val="none" w:sz="0" w:space="0" w:color="auto"/>
        <w:left w:val="none" w:sz="0" w:space="0" w:color="auto"/>
        <w:bottom w:val="none" w:sz="0" w:space="0" w:color="auto"/>
        <w:right w:val="none" w:sz="0" w:space="0" w:color="auto"/>
      </w:divBdr>
    </w:div>
    <w:div w:id="557322055">
      <w:marLeft w:val="0"/>
      <w:marRight w:val="0"/>
      <w:marTop w:val="0"/>
      <w:marBottom w:val="0"/>
      <w:divBdr>
        <w:top w:val="none" w:sz="0" w:space="0" w:color="auto"/>
        <w:left w:val="none" w:sz="0" w:space="0" w:color="auto"/>
        <w:bottom w:val="none" w:sz="0" w:space="0" w:color="auto"/>
        <w:right w:val="none" w:sz="0" w:space="0" w:color="auto"/>
      </w:divBdr>
    </w:div>
    <w:div w:id="557322056">
      <w:marLeft w:val="0"/>
      <w:marRight w:val="0"/>
      <w:marTop w:val="0"/>
      <w:marBottom w:val="0"/>
      <w:divBdr>
        <w:top w:val="none" w:sz="0" w:space="0" w:color="auto"/>
        <w:left w:val="none" w:sz="0" w:space="0" w:color="auto"/>
        <w:bottom w:val="none" w:sz="0" w:space="0" w:color="auto"/>
        <w:right w:val="none" w:sz="0" w:space="0" w:color="auto"/>
      </w:divBdr>
    </w:div>
    <w:div w:id="557322057">
      <w:marLeft w:val="0"/>
      <w:marRight w:val="0"/>
      <w:marTop w:val="0"/>
      <w:marBottom w:val="0"/>
      <w:divBdr>
        <w:top w:val="none" w:sz="0" w:space="0" w:color="auto"/>
        <w:left w:val="none" w:sz="0" w:space="0" w:color="auto"/>
        <w:bottom w:val="none" w:sz="0" w:space="0" w:color="auto"/>
        <w:right w:val="none" w:sz="0" w:space="0" w:color="auto"/>
      </w:divBdr>
    </w:div>
    <w:div w:id="557322058">
      <w:marLeft w:val="0"/>
      <w:marRight w:val="0"/>
      <w:marTop w:val="0"/>
      <w:marBottom w:val="0"/>
      <w:divBdr>
        <w:top w:val="none" w:sz="0" w:space="0" w:color="auto"/>
        <w:left w:val="none" w:sz="0" w:space="0" w:color="auto"/>
        <w:bottom w:val="none" w:sz="0" w:space="0" w:color="auto"/>
        <w:right w:val="none" w:sz="0" w:space="0" w:color="auto"/>
      </w:divBdr>
    </w:div>
    <w:div w:id="557322059">
      <w:marLeft w:val="0"/>
      <w:marRight w:val="0"/>
      <w:marTop w:val="0"/>
      <w:marBottom w:val="0"/>
      <w:divBdr>
        <w:top w:val="none" w:sz="0" w:space="0" w:color="auto"/>
        <w:left w:val="none" w:sz="0" w:space="0" w:color="auto"/>
        <w:bottom w:val="none" w:sz="0" w:space="0" w:color="auto"/>
        <w:right w:val="none" w:sz="0" w:space="0" w:color="auto"/>
      </w:divBdr>
    </w:div>
    <w:div w:id="557322060">
      <w:marLeft w:val="0"/>
      <w:marRight w:val="0"/>
      <w:marTop w:val="0"/>
      <w:marBottom w:val="0"/>
      <w:divBdr>
        <w:top w:val="none" w:sz="0" w:space="0" w:color="auto"/>
        <w:left w:val="none" w:sz="0" w:space="0" w:color="auto"/>
        <w:bottom w:val="none" w:sz="0" w:space="0" w:color="auto"/>
        <w:right w:val="none" w:sz="0" w:space="0" w:color="auto"/>
      </w:divBdr>
    </w:div>
    <w:div w:id="557322061">
      <w:marLeft w:val="0"/>
      <w:marRight w:val="0"/>
      <w:marTop w:val="0"/>
      <w:marBottom w:val="0"/>
      <w:divBdr>
        <w:top w:val="none" w:sz="0" w:space="0" w:color="auto"/>
        <w:left w:val="none" w:sz="0" w:space="0" w:color="auto"/>
        <w:bottom w:val="none" w:sz="0" w:space="0" w:color="auto"/>
        <w:right w:val="none" w:sz="0" w:space="0" w:color="auto"/>
      </w:divBdr>
    </w:div>
    <w:div w:id="557322062">
      <w:marLeft w:val="0"/>
      <w:marRight w:val="0"/>
      <w:marTop w:val="0"/>
      <w:marBottom w:val="0"/>
      <w:divBdr>
        <w:top w:val="none" w:sz="0" w:space="0" w:color="auto"/>
        <w:left w:val="none" w:sz="0" w:space="0" w:color="auto"/>
        <w:bottom w:val="none" w:sz="0" w:space="0" w:color="auto"/>
        <w:right w:val="none" w:sz="0" w:space="0" w:color="auto"/>
      </w:divBdr>
    </w:div>
    <w:div w:id="557322064">
      <w:marLeft w:val="0"/>
      <w:marRight w:val="0"/>
      <w:marTop w:val="0"/>
      <w:marBottom w:val="0"/>
      <w:divBdr>
        <w:top w:val="none" w:sz="0" w:space="0" w:color="auto"/>
        <w:left w:val="none" w:sz="0" w:space="0" w:color="auto"/>
        <w:bottom w:val="none" w:sz="0" w:space="0" w:color="auto"/>
        <w:right w:val="none" w:sz="0" w:space="0" w:color="auto"/>
      </w:divBdr>
    </w:div>
    <w:div w:id="557322065">
      <w:marLeft w:val="0"/>
      <w:marRight w:val="0"/>
      <w:marTop w:val="0"/>
      <w:marBottom w:val="0"/>
      <w:divBdr>
        <w:top w:val="none" w:sz="0" w:space="0" w:color="auto"/>
        <w:left w:val="none" w:sz="0" w:space="0" w:color="auto"/>
        <w:bottom w:val="none" w:sz="0" w:space="0" w:color="auto"/>
        <w:right w:val="none" w:sz="0" w:space="0" w:color="auto"/>
      </w:divBdr>
    </w:div>
    <w:div w:id="557322066">
      <w:marLeft w:val="0"/>
      <w:marRight w:val="0"/>
      <w:marTop w:val="0"/>
      <w:marBottom w:val="0"/>
      <w:divBdr>
        <w:top w:val="none" w:sz="0" w:space="0" w:color="auto"/>
        <w:left w:val="none" w:sz="0" w:space="0" w:color="auto"/>
        <w:bottom w:val="none" w:sz="0" w:space="0" w:color="auto"/>
        <w:right w:val="none" w:sz="0" w:space="0" w:color="auto"/>
      </w:divBdr>
    </w:div>
    <w:div w:id="557322068">
      <w:marLeft w:val="0"/>
      <w:marRight w:val="0"/>
      <w:marTop w:val="0"/>
      <w:marBottom w:val="0"/>
      <w:divBdr>
        <w:top w:val="none" w:sz="0" w:space="0" w:color="auto"/>
        <w:left w:val="none" w:sz="0" w:space="0" w:color="auto"/>
        <w:bottom w:val="none" w:sz="0" w:space="0" w:color="auto"/>
        <w:right w:val="none" w:sz="0" w:space="0" w:color="auto"/>
      </w:divBdr>
    </w:div>
    <w:div w:id="557322069">
      <w:marLeft w:val="0"/>
      <w:marRight w:val="0"/>
      <w:marTop w:val="0"/>
      <w:marBottom w:val="0"/>
      <w:divBdr>
        <w:top w:val="none" w:sz="0" w:space="0" w:color="auto"/>
        <w:left w:val="none" w:sz="0" w:space="0" w:color="auto"/>
        <w:bottom w:val="none" w:sz="0" w:space="0" w:color="auto"/>
        <w:right w:val="none" w:sz="0" w:space="0" w:color="auto"/>
      </w:divBdr>
    </w:div>
    <w:div w:id="557322070">
      <w:marLeft w:val="0"/>
      <w:marRight w:val="0"/>
      <w:marTop w:val="0"/>
      <w:marBottom w:val="0"/>
      <w:divBdr>
        <w:top w:val="none" w:sz="0" w:space="0" w:color="auto"/>
        <w:left w:val="none" w:sz="0" w:space="0" w:color="auto"/>
        <w:bottom w:val="none" w:sz="0" w:space="0" w:color="auto"/>
        <w:right w:val="none" w:sz="0" w:space="0" w:color="auto"/>
      </w:divBdr>
    </w:div>
    <w:div w:id="557322071">
      <w:marLeft w:val="0"/>
      <w:marRight w:val="0"/>
      <w:marTop w:val="0"/>
      <w:marBottom w:val="0"/>
      <w:divBdr>
        <w:top w:val="none" w:sz="0" w:space="0" w:color="auto"/>
        <w:left w:val="none" w:sz="0" w:space="0" w:color="auto"/>
        <w:bottom w:val="none" w:sz="0" w:space="0" w:color="auto"/>
        <w:right w:val="none" w:sz="0" w:space="0" w:color="auto"/>
      </w:divBdr>
    </w:div>
    <w:div w:id="557322073">
      <w:marLeft w:val="0"/>
      <w:marRight w:val="0"/>
      <w:marTop w:val="0"/>
      <w:marBottom w:val="0"/>
      <w:divBdr>
        <w:top w:val="none" w:sz="0" w:space="0" w:color="auto"/>
        <w:left w:val="none" w:sz="0" w:space="0" w:color="auto"/>
        <w:bottom w:val="none" w:sz="0" w:space="0" w:color="auto"/>
        <w:right w:val="none" w:sz="0" w:space="0" w:color="auto"/>
      </w:divBdr>
    </w:div>
    <w:div w:id="557322075">
      <w:marLeft w:val="0"/>
      <w:marRight w:val="0"/>
      <w:marTop w:val="0"/>
      <w:marBottom w:val="0"/>
      <w:divBdr>
        <w:top w:val="none" w:sz="0" w:space="0" w:color="auto"/>
        <w:left w:val="none" w:sz="0" w:space="0" w:color="auto"/>
        <w:bottom w:val="none" w:sz="0" w:space="0" w:color="auto"/>
        <w:right w:val="none" w:sz="0" w:space="0" w:color="auto"/>
      </w:divBdr>
    </w:div>
    <w:div w:id="557322076">
      <w:marLeft w:val="0"/>
      <w:marRight w:val="0"/>
      <w:marTop w:val="0"/>
      <w:marBottom w:val="0"/>
      <w:divBdr>
        <w:top w:val="none" w:sz="0" w:space="0" w:color="auto"/>
        <w:left w:val="none" w:sz="0" w:space="0" w:color="auto"/>
        <w:bottom w:val="none" w:sz="0" w:space="0" w:color="auto"/>
        <w:right w:val="none" w:sz="0" w:space="0" w:color="auto"/>
      </w:divBdr>
    </w:div>
    <w:div w:id="557322077">
      <w:marLeft w:val="0"/>
      <w:marRight w:val="0"/>
      <w:marTop w:val="0"/>
      <w:marBottom w:val="0"/>
      <w:divBdr>
        <w:top w:val="none" w:sz="0" w:space="0" w:color="auto"/>
        <w:left w:val="none" w:sz="0" w:space="0" w:color="auto"/>
        <w:bottom w:val="none" w:sz="0" w:space="0" w:color="auto"/>
        <w:right w:val="none" w:sz="0" w:space="0" w:color="auto"/>
      </w:divBdr>
    </w:div>
    <w:div w:id="557322078">
      <w:marLeft w:val="0"/>
      <w:marRight w:val="0"/>
      <w:marTop w:val="0"/>
      <w:marBottom w:val="0"/>
      <w:divBdr>
        <w:top w:val="none" w:sz="0" w:space="0" w:color="auto"/>
        <w:left w:val="none" w:sz="0" w:space="0" w:color="auto"/>
        <w:bottom w:val="none" w:sz="0" w:space="0" w:color="auto"/>
        <w:right w:val="none" w:sz="0" w:space="0" w:color="auto"/>
      </w:divBdr>
    </w:div>
    <w:div w:id="557322079">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557322081">
      <w:marLeft w:val="0"/>
      <w:marRight w:val="0"/>
      <w:marTop w:val="0"/>
      <w:marBottom w:val="0"/>
      <w:divBdr>
        <w:top w:val="none" w:sz="0" w:space="0" w:color="auto"/>
        <w:left w:val="none" w:sz="0" w:space="0" w:color="auto"/>
        <w:bottom w:val="none" w:sz="0" w:space="0" w:color="auto"/>
        <w:right w:val="none" w:sz="0" w:space="0" w:color="auto"/>
      </w:divBdr>
    </w:div>
    <w:div w:id="557322082">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 w:id="557322084">
      <w:marLeft w:val="0"/>
      <w:marRight w:val="0"/>
      <w:marTop w:val="0"/>
      <w:marBottom w:val="0"/>
      <w:divBdr>
        <w:top w:val="none" w:sz="0" w:space="0" w:color="auto"/>
        <w:left w:val="none" w:sz="0" w:space="0" w:color="auto"/>
        <w:bottom w:val="none" w:sz="0" w:space="0" w:color="auto"/>
        <w:right w:val="none" w:sz="0" w:space="0" w:color="auto"/>
      </w:divBdr>
    </w:div>
    <w:div w:id="557322085">
      <w:marLeft w:val="0"/>
      <w:marRight w:val="0"/>
      <w:marTop w:val="0"/>
      <w:marBottom w:val="0"/>
      <w:divBdr>
        <w:top w:val="none" w:sz="0" w:space="0" w:color="auto"/>
        <w:left w:val="none" w:sz="0" w:space="0" w:color="auto"/>
        <w:bottom w:val="none" w:sz="0" w:space="0" w:color="auto"/>
        <w:right w:val="none" w:sz="0" w:space="0" w:color="auto"/>
      </w:divBdr>
    </w:div>
    <w:div w:id="557322086">
      <w:marLeft w:val="0"/>
      <w:marRight w:val="0"/>
      <w:marTop w:val="0"/>
      <w:marBottom w:val="0"/>
      <w:divBdr>
        <w:top w:val="none" w:sz="0" w:space="0" w:color="auto"/>
        <w:left w:val="none" w:sz="0" w:space="0" w:color="auto"/>
        <w:bottom w:val="none" w:sz="0" w:space="0" w:color="auto"/>
        <w:right w:val="none" w:sz="0" w:space="0" w:color="auto"/>
      </w:divBdr>
    </w:div>
    <w:div w:id="557322087">
      <w:marLeft w:val="0"/>
      <w:marRight w:val="0"/>
      <w:marTop w:val="0"/>
      <w:marBottom w:val="0"/>
      <w:divBdr>
        <w:top w:val="none" w:sz="0" w:space="0" w:color="auto"/>
        <w:left w:val="none" w:sz="0" w:space="0" w:color="auto"/>
        <w:bottom w:val="none" w:sz="0" w:space="0" w:color="auto"/>
        <w:right w:val="none" w:sz="0" w:space="0" w:color="auto"/>
      </w:divBdr>
    </w:div>
    <w:div w:id="557322088">
      <w:marLeft w:val="0"/>
      <w:marRight w:val="0"/>
      <w:marTop w:val="0"/>
      <w:marBottom w:val="0"/>
      <w:divBdr>
        <w:top w:val="none" w:sz="0" w:space="0" w:color="auto"/>
        <w:left w:val="none" w:sz="0" w:space="0" w:color="auto"/>
        <w:bottom w:val="none" w:sz="0" w:space="0" w:color="auto"/>
        <w:right w:val="none" w:sz="0" w:space="0" w:color="auto"/>
      </w:divBdr>
    </w:div>
    <w:div w:id="557322089">
      <w:marLeft w:val="0"/>
      <w:marRight w:val="0"/>
      <w:marTop w:val="0"/>
      <w:marBottom w:val="0"/>
      <w:divBdr>
        <w:top w:val="none" w:sz="0" w:space="0" w:color="auto"/>
        <w:left w:val="none" w:sz="0" w:space="0" w:color="auto"/>
        <w:bottom w:val="none" w:sz="0" w:space="0" w:color="auto"/>
        <w:right w:val="none" w:sz="0" w:space="0" w:color="auto"/>
      </w:divBdr>
    </w:div>
    <w:div w:id="557322090">
      <w:marLeft w:val="0"/>
      <w:marRight w:val="0"/>
      <w:marTop w:val="0"/>
      <w:marBottom w:val="0"/>
      <w:divBdr>
        <w:top w:val="none" w:sz="0" w:space="0" w:color="auto"/>
        <w:left w:val="none" w:sz="0" w:space="0" w:color="auto"/>
        <w:bottom w:val="none" w:sz="0" w:space="0" w:color="auto"/>
        <w:right w:val="none" w:sz="0" w:space="0" w:color="auto"/>
      </w:divBdr>
    </w:div>
    <w:div w:id="557322091">
      <w:marLeft w:val="0"/>
      <w:marRight w:val="0"/>
      <w:marTop w:val="0"/>
      <w:marBottom w:val="0"/>
      <w:divBdr>
        <w:top w:val="none" w:sz="0" w:space="0" w:color="auto"/>
        <w:left w:val="none" w:sz="0" w:space="0" w:color="auto"/>
        <w:bottom w:val="none" w:sz="0" w:space="0" w:color="auto"/>
        <w:right w:val="none" w:sz="0" w:space="0" w:color="auto"/>
      </w:divBdr>
    </w:div>
    <w:div w:id="557322092">
      <w:marLeft w:val="0"/>
      <w:marRight w:val="0"/>
      <w:marTop w:val="0"/>
      <w:marBottom w:val="0"/>
      <w:divBdr>
        <w:top w:val="none" w:sz="0" w:space="0" w:color="auto"/>
        <w:left w:val="none" w:sz="0" w:space="0" w:color="auto"/>
        <w:bottom w:val="none" w:sz="0" w:space="0" w:color="auto"/>
        <w:right w:val="none" w:sz="0" w:space="0" w:color="auto"/>
      </w:divBdr>
      <w:divsChild>
        <w:div w:id="557322105">
          <w:marLeft w:val="0"/>
          <w:marRight w:val="0"/>
          <w:marTop w:val="90"/>
          <w:marBottom w:val="0"/>
          <w:divBdr>
            <w:top w:val="none" w:sz="0" w:space="0" w:color="auto"/>
            <w:left w:val="none" w:sz="0" w:space="0" w:color="auto"/>
            <w:bottom w:val="none" w:sz="0" w:space="0" w:color="auto"/>
            <w:right w:val="none" w:sz="0" w:space="0" w:color="auto"/>
          </w:divBdr>
          <w:divsChild>
            <w:div w:id="557322045">
              <w:marLeft w:val="0"/>
              <w:marRight w:val="0"/>
              <w:marTop w:val="0"/>
              <w:marBottom w:val="0"/>
              <w:divBdr>
                <w:top w:val="none" w:sz="0" w:space="0" w:color="auto"/>
                <w:left w:val="none" w:sz="0" w:space="0" w:color="auto"/>
                <w:bottom w:val="none" w:sz="0" w:space="0" w:color="auto"/>
                <w:right w:val="none" w:sz="0" w:space="0" w:color="auto"/>
              </w:divBdr>
              <w:divsChild>
                <w:div w:id="557322067">
                  <w:marLeft w:val="0"/>
                  <w:marRight w:val="0"/>
                  <w:marTop w:val="0"/>
                  <w:marBottom w:val="0"/>
                  <w:divBdr>
                    <w:top w:val="none" w:sz="0" w:space="0" w:color="auto"/>
                    <w:left w:val="none" w:sz="0" w:space="0" w:color="auto"/>
                    <w:bottom w:val="none" w:sz="0" w:space="0" w:color="auto"/>
                    <w:right w:val="none" w:sz="0" w:space="0" w:color="auto"/>
                  </w:divBdr>
                  <w:divsChild>
                    <w:div w:id="557322054">
                      <w:marLeft w:val="0"/>
                      <w:marRight w:val="0"/>
                      <w:marTop w:val="0"/>
                      <w:marBottom w:val="0"/>
                      <w:divBdr>
                        <w:top w:val="none" w:sz="0" w:space="0" w:color="auto"/>
                        <w:left w:val="none" w:sz="0" w:space="0" w:color="auto"/>
                        <w:bottom w:val="none" w:sz="0" w:space="0" w:color="auto"/>
                        <w:right w:val="none" w:sz="0" w:space="0" w:color="auto"/>
                      </w:divBdr>
                      <w:divsChild>
                        <w:div w:id="557322074">
                          <w:marLeft w:val="0"/>
                          <w:marRight w:val="0"/>
                          <w:marTop w:val="0"/>
                          <w:marBottom w:val="390"/>
                          <w:divBdr>
                            <w:top w:val="none" w:sz="0" w:space="0" w:color="auto"/>
                            <w:left w:val="none" w:sz="0" w:space="0" w:color="auto"/>
                            <w:bottom w:val="none" w:sz="0" w:space="0" w:color="auto"/>
                            <w:right w:val="none" w:sz="0" w:space="0" w:color="auto"/>
                          </w:divBdr>
                          <w:divsChild>
                            <w:div w:id="557322072">
                              <w:marLeft w:val="0"/>
                              <w:marRight w:val="0"/>
                              <w:marTop w:val="0"/>
                              <w:marBottom w:val="0"/>
                              <w:divBdr>
                                <w:top w:val="none" w:sz="0" w:space="0" w:color="auto"/>
                                <w:left w:val="none" w:sz="0" w:space="0" w:color="auto"/>
                                <w:bottom w:val="none" w:sz="0" w:space="0" w:color="auto"/>
                                <w:right w:val="none" w:sz="0" w:space="0" w:color="auto"/>
                              </w:divBdr>
                              <w:divsChild>
                                <w:div w:id="55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093">
      <w:marLeft w:val="0"/>
      <w:marRight w:val="0"/>
      <w:marTop w:val="0"/>
      <w:marBottom w:val="0"/>
      <w:divBdr>
        <w:top w:val="none" w:sz="0" w:space="0" w:color="auto"/>
        <w:left w:val="none" w:sz="0" w:space="0" w:color="auto"/>
        <w:bottom w:val="none" w:sz="0" w:space="0" w:color="auto"/>
        <w:right w:val="none" w:sz="0" w:space="0" w:color="auto"/>
      </w:divBdr>
    </w:div>
    <w:div w:id="557322094">
      <w:marLeft w:val="0"/>
      <w:marRight w:val="0"/>
      <w:marTop w:val="0"/>
      <w:marBottom w:val="0"/>
      <w:divBdr>
        <w:top w:val="none" w:sz="0" w:space="0" w:color="auto"/>
        <w:left w:val="none" w:sz="0" w:space="0" w:color="auto"/>
        <w:bottom w:val="none" w:sz="0" w:space="0" w:color="auto"/>
        <w:right w:val="none" w:sz="0" w:space="0" w:color="auto"/>
      </w:divBdr>
    </w:div>
    <w:div w:id="557322095">
      <w:marLeft w:val="0"/>
      <w:marRight w:val="0"/>
      <w:marTop w:val="0"/>
      <w:marBottom w:val="0"/>
      <w:divBdr>
        <w:top w:val="none" w:sz="0" w:space="0" w:color="auto"/>
        <w:left w:val="none" w:sz="0" w:space="0" w:color="auto"/>
        <w:bottom w:val="none" w:sz="0" w:space="0" w:color="auto"/>
        <w:right w:val="none" w:sz="0" w:space="0" w:color="auto"/>
      </w:divBdr>
    </w:div>
    <w:div w:id="557322096">
      <w:marLeft w:val="0"/>
      <w:marRight w:val="0"/>
      <w:marTop w:val="0"/>
      <w:marBottom w:val="0"/>
      <w:divBdr>
        <w:top w:val="none" w:sz="0" w:space="0" w:color="auto"/>
        <w:left w:val="none" w:sz="0" w:space="0" w:color="auto"/>
        <w:bottom w:val="none" w:sz="0" w:space="0" w:color="auto"/>
        <w:right w:val="none" w:sz="0" w:space="0" w:color="auto"/>
      </w:divBdr>
    </w:div>
    <w:div w:id="557322097">
      <w:marLeft w:val="0"/>
      <w:marRight w:val="0"/>
      <w:marTop w:val="0"/>
      <w:marBottom w:val="0"/>
      <w:divBdr>
        <w:top w:val="none" w:sz="0" w:space="0" w:color="auto"/>
        <w:left w:val="none" w:sz="0" w:space="0" w:color="auto"/>
        <w:bottom w:val="none" w:sz="0" w:space="0" w:color="auto"/>
        <w:right w:val="none" w:sz="0" w:space="0" w:color="auto"/>
      </w:divBdr>
    </w:div>
    <w:div w:id="557322098">
      <w:marLeft w:val="0"/>
      <w:marRight w:val="0"/>
      <w:marTop w:val="0"/>
      <w:marBottom w:val="0"/>
      <w:divBdr>
        <w:top w:val="none" w:sz="0" w:space="0" w:color="auto"/>
        <w:left w:val="none" w:sz="0" w:space="0" w:color="auto"/>
        <w:bottom w:val="none" w:sz="0" w:space="0" w:color="auto"/>
        <w:right w:val="none" w:sz="0" w:space="0" w:color="auto"/>
      </w:divBdr>
    </w:div>
    <w:div w:id="557322099">
      <w:marLeft w:val="0"/>
      <w:marRight w:val="0"/>
      <w:marTop w:val="0"/>
      <w:marBottom w:val="0"/>
      <w:divBdr>
        <w:top w:val="none" w:sz="0" w:space="0" w:color="auto"/>
        <w:left w:val="none" w:sz="0" w:space="0" w:color="auto"/>
        <w:bottom w:val="none" w:sz="0" w:space="0" w:color="auto"/>
        <w:right w:val="none" w:sz="0" w:space="0" w:color="auto"/>
      </w:divBdr>
    </w:div>
    <w:div w:id="557322100">
      <w:marLeft w:val="0"/>
      <w:marRight w:val="0"/>
      <w:marTop w:val="0"/>
      <w:marBottom w:val="0"/>
      <w:divBdr>
        <w:top w:val="none" w:sz="0" w:space="0" w:color="auto"/>
        <w:left w:val="none" w:sz="0" w:space="0" w:color="auto"/>
        <w:bottom w:val="none" w:sz="0" w:space="0" w:color="auto"/>
        <w:right w:val="none" w:sz="0" w:space="0" w:color="auto"/>
      </w:divBdr>
    </w:div>
    <w:div w:id="557322101">
      <w:marLeft w:val="0"/>
      <w:marRight w:val="0"/>
      <w:marTop w:val="0"/>
      <w:marBottom w:val="0"/>
      <w:divBdr>
        <w:top w:val="none" w:sz="0" w:space="0" w:color="auto"/>
        <w:left w:val="none" w:sz="0" w:space="0" w:color="auto"/>
        <w:bottom w:val="none" w:sz="0" w:space="0" w:color="auto"/>
        <w:right w:val="none" w:sz="0" w:space="0" w:color="auto"/>
      </w:divBdr>
    </w:div>
    <w:div w:id="557322102">
      <w:marLeft w:val="0"/>
      <w:marRight w:val="0"/>
      <w:marTop w:val="0"/>
      <w:marBottom w:val="0"/>
      <w:divBdr>
        <w:top w:val="none" w:sz="0" w:space="0" w:color="auto"/>
        <w:left w:val="none" w:sz="0" w:space="0" w:color="auto"/>
        <w:bottom w:val="none" w:sz="0" w:space="0" w:color="auto"/>
        <w:right w:val="none" w:sz="0" w:space="0" w:color="auto"/>
      </w:divBdr>
    </w:div>
    <w:div w:id="557322103">
      <w:marLeft w:val="0"/>
      <w:marRight w:val="0"/>
      <w:marTop w:val="0"/>
      <w:marBottom w:val="0"/>
      <w:divBdr>
        <w:top w:val="none" w:sz="0" w:space="0" w:color="auto"/>
        <w:left w:val="none" w:sz="0" w:space="0" w:color="auto"/>
        <w:bottom w:val="none" w:sz="0" w:space="0" w:color="auto"/>
        <w:right w:val="none" w:sz="0" w:space="0" w:color="auto"/>
      </w:divBdr>
    </w:div>
    <w:div w:id="557322104">
      <w:marLeft w:val="0"/>
      <w:marRight w:val="0"/>
      <w:marTop w:val="0"/>
      <w:marBottom w:val="0"/>
      <w:divBdr>
        <w:top w:val="none" w:sz="0" w:space="0" w:color="auto"/>
        <w:left w:val="none" w:sz="0" w:space="0" w:color="auto"/>
        <w:bottom w:val="none" w:sz="0" w:space="0" w:color="auto"/>
        <w:right w:val="none" w:sz="0" w:space="0" w:color="auto"/>
      </w:divBdr>
    </w:div>
    <w:div w:id="557322106">
      <w:marLeft w:val="0"/>
      <w:marRight w:val="0"/>
      <w:marTop w:val="0"/>
      <w:marBottom w:val="0"/>
      <w:divBdr>
        <w:top w:val="none" w:sz="0" w:space="0" w:color="auto"/>
        <w:left w:val="none" w:sz="0" w:space="0" w:color="auto"/>
        <w:bottom w:val="none" w:sz="0" w:space="0" w:color="auto"/>
        <w:right w:val="none" w:sz="0" w:space="0" w:color="auto"/>
      </w:divBdr>
    </w:div>
    <w:div w:id="557322107">
      <w:marLeft w:val="0"/>
      <w:marRight w:val="0"/>
      <w:marTop w:val="0"/>
      <w:marBottom w:val="0"/>
      <w:divBdr>
        <w:top w:val="none" w:sz="0" w:space="0" w:color="auto"/>
        <w:left w:val="none" w:sz="0" w:space="0" w:color="auto"/>
        <w:bottom w:val="none" w:sz="0" w:space="0" w:color="auto"/>
        <w:right w:val="none" w:sz="0" w:space="0" w:color="auto"/>
      </w:divBdr>
    </w:div>
    <w:div w:id="557322108">
      <w:marLeft w:val="0"/>
      <w:marRight w:val="0"/>
      <w:marTop w:val="0"/>
      <w:marBottom w:val="0"/>
      <w:divBdr>
        <w:top w:val="none" w:sz="0" w:space="0" w:color="auto"/>
        <w:left w:val="none" w:sz="0" w:space="0" w:color="auto"/>
        <w:bottom w:val="none" w:sz="0" w:space="0" w:color="auto"/>
        <w:right w:val="none" w:sz="0" w:space="0" w:color="auto"/>
      </w:divBdr>
    </w:div>
    <w:div w:id="557322109">
      <w:marLeft w:val="0"/>
      <w:marRight w:val="0"/>
      <w:marTop w:val="0"/>
      <w:marBottom w:val="0"/>
      <w:divBdr>
        <w:top w:val="none" w:sz="0" w:space="0" w:color="auto"/>
        <w:left w:val="none" w:sz="0" w:space="0" w:color="auto"/>
        <w:bottom w:val="none" w:sz="0" w:space="0" w:color="auto"/>
        <w:right w:val="none" w:sz="0" w:space="0" w:color="auto"/>
      </w:divBdr>
    </w:div>
    <w:div w:id="557322110">
      <w:marLeft w:val="0"/>
      <w:marRight w:val="0"/>
      <w:marTop w:val="0"/>
      <w:marBottom w:val="0"/>
      <w:divBdr>
        <w:top w:val="none" w:sz="0" w:space="0" w:color="auto"/>
        <w:left w:val="none" w:sz="0" w:space="0" w:color="auto"/>
        <w:bottom w:val="none" w:sz="0" w:space="0" w:color="auto"/>
        <w:right w:val="none" w:sz="0" w:space="0" w:color="auto"/>
      </w:divBdr>
    </w:div>
    <w:div w:id="18835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117</Pages>
  <Words>46930</Words>
  <Characters>267501</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Kontora</Company>
  <LinksUpToDate>false</LinksUpToDate>
  <CharactersWithSpaces>313804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Пользователь Windows</cp:lastModifiedBy>
  <cp:revision>120</cp:revision>
  <dcterms:created xsi:type="dcterms:W3CDTF">2017-10-03T08:33:00Z</dcterms:created>
  <dcterms:modified xsi:type="dcterms:W3CDTF">2017-10-20T08:50:00Z</dcterms:modified>
</cp:coreProperties>
</file>