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__.0</w:t>
            </w:r>
            <w:r w:rsidR="00706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Pr="007956AA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7956AA">
              <w:rPr>
                <w:sz w:val="28"/>
                <w:szCs w:val="28"/>
              </w:rPr>
              <w:t xml:space="preserve">          1)   в пункте 1 статьи 1: 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>в подпункте 2 цифры «</w:t>
            </w:r>
            <w:r w:rsidR="00706FB1">
              <w:rPr>
                <w:sz w:val="28"/>
                <w:szCs w:val="28"/>
              </w:rPr>
              <w:t>82652,2</w:t>
            </w:r>
            <w:r w:rsidRPr="003E79C6">
              <w:rPr>
                <w:sz w:val="28"/>
                <w:szCs w:val="28"/>
              </w:rPr>
              <w:t>»  заменить цифрами «</w:t>
            </w:r>
            <w:r w:rsidR="00706FB1">
              <w:rPr>
                <w:sz w:val="28"/>
                <w:szCs w:val="28"/>
              </w:rPr>
              <w:t>83120,2</w:t>
            </w:r>
            <w:r w:rsidRPr="003E79C6">
              <w:rPr>
                <w:sz w:val="28"/>
                <w:szCs w:val="28"/>
              </w:rPr>
              <w:t>»;</w:t>
            </w:r>
          </w:p>
          <w:p w:rsidR="00310A7C" w:rsidRDefault="00310A7C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подпункте </w:t>
            </w:r>
            <w:r w:rsidR="00706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цифры «0,0»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цифрами «</w:t>
            </w:r>
            <w:r w:rsidR="00706FB1">
              <w:rPr>
                <w:sz w:val="28"/>
                <w:szCs w:val="28"/>
              </w:rPr>
              <w:t>468,0</w:t>
            </w:r>
            <w:r w:rsidR="00645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6A7A52" w:rsidRPr="003E79C6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) Приложение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tbl>
      <w:tblPr>
        <w:tblW w:w="14220" w:type="dxa"/>
        <w:tblInd w:w="-612" w:type="dxa"/>
        <w:tblLook w:val="0000"/>
      </w:tblPr>
      <w:tblGrid>
        <w:gridCol w:w="3060"/>
        <w:gridCol w:w="5760"/>
        <w:gridCol w:w="1800"/>
        <w:gridCol w:w="1800"/>
        <w:gridCol w:w="1800"/>
      </w:tblGrid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645F6D" w:rsidTr="00DF1A2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45F6D" w:rsidTr="00DF1A2A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F6D" w:rsidTr="00DF1A2A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450CB4" w:rsidRDefault="00645F6D" w:rsidP="00DF1A2A">
            <w:pPr>
              <w:jc w:val="right"/>
            </w:pPr>
            <w:r w:rsidRPr="00450CB4">
              <w:t>(тыс. рублей)</w:t>
            </w:r>
          </w:p>
        </w:tc>
      </w:tr>
      <w:tr w:rsidR="00645F6D" w:rsidTr="00DF1A2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:rsidR="00645F6D" w:rsidRDefault="00645F6D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645F6D" w:rsidRPr="00570EB4" w:rsidRDefault="00645F6D" w:rsidP="00645F6D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645F6D" w:rsidTr="00DF1A2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6D" w:rsidRDefault="00645F6D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F6D" w:rsidTr="00DF1A2A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45F6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82652,2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Default="00645F6D" w:rsidP="00645F6D">
            <w:pPr>
              <w:jc w:val="right"/>
            </w:pPr>
            <w:r w:rsidRPr="00C15D80"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45F6D" w:rsidRPr="007F524D" w:rsidTr="00DF1A2A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F6D" w:rsidRDefault="00645F6D" w:rsidP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5F6D" w:rsidRPr="007F524D" w:rsidRDefault="00645F6D" w:rsidP="00DF1A2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83120,2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45F6D" w:rsidRPr="00CB3652" w:rsidRDefault="00645F6D" w:rsidP="00DF1A2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:rsidR="00645F6D" w:rsidRDefault="00645F6D" w:rsidP="002F583C"/>
    <w:p w:rsidR="00FB4EC4" w:rsidRDefault="00FB4EC4" w:rsidP="002F583C"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7 112,7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>
              <w:rPr>
                <w:sz w:val="28"/>
                <w:szCs w:val="28"/>
              </w:rPr>
              <w:lastRenderedPageBreak/>
              <w:t xml:space="preserve">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1 098,3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>
              <w:rPr>
                <w:sz w:val="28"/>
                <w:szCs w:val="28"/>
              </w:rPr>
              <w:lastRenderedPageBreak/>
              <w:t>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20 091,2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</w:t>
            </w:r>
            <w:r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20 091,2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</w:t>
            </w:r>
            <w:r>
              <w:rPr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</w:t>
            </w:r>
            <w:r>
              <w:rPr>
                <w:sz w:val="28"/>
                <w:szCs w:val="28"/>
              </w:rPr>
              <w:lastRenderedPageBreak/>
              <w:t xml:space="preserve">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135,6</w:t>
            </w:r>
          </w:p>
        </w:tc>
      </w:tr>
      <w:tr w:rsidR="00DF1A2A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A2A" w:rsidRDefault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8B6FB9" w:rsidRPr="00651D49" w:rsidTr="00D05135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:rsidR="008B6FB9" w:rsidRPr="00651D49" w:rsidRDefault="008B6FB9" w:rsidP="00937727">
            <w:pPr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FB9" w:rsidRPr="00651D49" w:rsidRDefault="008B6FB9" w:rsidP="009377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377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377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377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6FB9" w:rsidRPr="00651D49" w:rsidRDefault="008B6FB9" w:rsidP="009377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B9" w:rsidRPr="00651D49" w:rsidRDefault="008B6FB9" w:rsidP="009377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FB9" w:rsidRPr="00651D49" w:rsidRDefault="008B6FB9" w:rsidP="009377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1D49"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C8030C" w:rsidRPr="00BF6840" w:rsidTr="00C8030C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C8030C" w:rsidRPr="00BF6840" w:rsidTr="00C8030C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0C" w:rsidRDefault="00C803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C8030C" w:rsidRPr="00BF6840" w:rsidTr="00C8030C">
        <w:trPr>
          <w:trHeight w:val="293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8030C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8030C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030C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030C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8030C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8030C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8030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8030C" w:rsidRPr="00BF6840" w:rsidTr="00C8030C">
        <w:trPr>
          <w:trHeight w:val="396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8030C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8030C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8030C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C8030C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8030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97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030C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BF6840" w:rsidTr="00C8030C">
        <w:trPr>
          <w:trHeight w:val="4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BF6840" w:rsidTr="00C8030C">
        <w:trPr>
          <w:trHeight w:val="26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C8030C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8B6FB9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Pr="00BF6840" w:rsidRDefault="008B6FB9" w:rsidP="00937727">
            <w:pPr>
              <w:jc w:val="center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37727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37727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FB9" w:rsidRPr="00BF6840" w:rsidRDefault="008B6FB9" w:rsidP="00937727">
            <w:pPr>
              <w:jc w:val="right"/>
              <w:rPr>
                <w:sz w:val="28"/>
                <w:szCs w:val="28"/>
              </w:rPr>
            </w:pPr>
            <w:r w:rsidRPr="00BF6840"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CC3B36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30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C8030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8030C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C8030C" w:rsidRPr="00FA3FB4" w:rsidTr="00C8030C">
        <w:trPr>
          <w:gridBefore w:val="1"/>
          <w:wBefore w:w="6" w:type="dxa"/>
          <w:trHeight w:val="30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C8030C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030C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C8030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FA3FB4" w:rsidTr="00C8030C">
        <w:trPr>
          <w:gridBefore w:val="1"/>
          <w:wBefore w:w="6" w:type="dxa"/>
          <w:trHeight w:val="28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8030C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277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030C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C8030C" w:rsidRPr="00FA3FB4" w:rsidTr="00C8030C">
        <w:trPr>
          <w:gridBefore w:val="1"/>
          <w:wBefore w:w="6" w:type="dxa"/>
          <w:trHeight w:val="1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FA3FB4" w:rsidTr="00C8030C">
        <w:trPr>
          <w:gridBefore w:val="1"/>
          <w:wBefore w:w="6" w:type="dxa"/>
          <w:trHeight w:val="283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C8030C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21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C8030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0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28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C8030C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8030C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C8030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C8030C" w:rsidRPr="00FA3FB4" w:rsidTr="00C8030C">
        <w:trPr>
          <w:gridBefore w:val="1"/>
          <w:wBefore w:w="6" w:type="dxa"/>
          <w:trHeight w:val="273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030C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C8030C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8030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8030C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8030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30C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C8030C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C8030C" w:rsidRPr="00FA3FB4" w:rsidTr="00C8030C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C8030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C8030C" w:rsidRPr="00FA3FB4" w:rsidTr="00C8030C">
        <w:trPr>
          <w:gridBefore w:val="1"/>
          <w:wBefore w:w="6" w:type="dxa"/>
          <w:trHeight w:val="29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C8030C" w:rsidRPr="00FA3FB4" w:rsidTr="00C8030C">
        <w:trPr>
          <w:gridBefore w:val="1"/>
          <w:wBefore w:w="6" w:type="dxa"/>
          <w:trHeight w:val="4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8030C" w:rsidRPr="00FA3FB4" w:rsidTr="00C8030C">
        <w:trPr>
          <w:gridBefore w:val="1"/>
          <w:wBefore w:w="6" w:type="dxa"/>
          <w:trHeight w:val="86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8030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C8030C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C8030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C8030C" w:rsidRPr="00FA3FB4" w:rsidTr="008B6FB9">
        <w:trPr>
          <w:gridBefore w:val="1"/>
          <w:wBefore w:w="6" w:type="dxa"/>
          <w:trHeight w:val="12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C8030C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C8030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0C" w:rsidRDefault="00C80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8B6FB9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rPr>
                <w:sz w:val="28"/>
                <w:szCs w:val="28"/>
              </w:rPr>
            </w:pPr>
            <w:r w:rsidRPr="008B6FB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B6FB9">
              <w:rPr>
                <w:sz w:val="28"/>
                <w:szCs w:val="28"/>
              </w:rPr>
              <w:t>непрограммных</w:t>
            </w:r>
            <w:proofErr w:type="spellEnd"/>
            <w:r w:rsidRPr="008B6FB9"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FB9" w:rsidRDefault="008B6F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6A7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E7" w:rsidRDefault="00AB1AE7" w:rsidP="006A7A52">
      <w:r>
        <w:separator/>
      </w:r>
    </w:p>
  </w:endnote>
  <w:endnote w:type="continuationSeparator" w:id="0">
    <w:p w:rsidR="00AB1AE7" w:rsidRDefault="00AB1AE7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E7" w:rsidRDefault="00AB1AE7" w:rsidP="006A7A52">
      <w:r>
        <w:separator/>
      </w:r>
    </w:p>
  </w:footnote>
  <w:footnote w:type="continuationSeparator" w:id="0">
    <w:p w:rsidR="00AB1AE7" w:rsidRDefault="00AB1AE7" w:rsidP="006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B9" w:rsidRDefault="008B6FB9" w:rsidP="008B6FB9">
    <w:pPr>
      <w:pStyle w:val="a3"/>
      <w:jc w:val="right"/>
    </w:pPr>
    <w:r>
      <w:t>ПРОЕКТ</w:t>
    </w:r>
  </w:p>
  <w:p w:rsidR="008B6FB9" w:rsidRDefault="008B6F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204997"/>
    <w:rsid w:val="002F583C"/>
    <w:rsid w:val="00310A7C"/>
    <w:rsid w:val="003E684F"/>
    <w:rsid w:val="004941BD"/>
    <w:rsid w:val="004C4466"/>
    <w:rsid w:val="005A540B"/>
    <w:rsid w:val="00624A8A"/>
    <w:rsid w:val="00645F6D"/>
    <w:rsid w:val="006A7A52"/>
    <w:rsid w:val="00706FB1"/>
    <w:rsid w:val="007956AA"/>
    <w:rsid w:val="008416EF"/>
    <w:rsid w:val="008B6FB9"/>
    <w:rsid w:val="00AB1AE7"/>
    <w:rsid w:val="00B27693"/>
    <w:rsid w:val="00B66C57"/>
    <w:rsid w:val="00BF662E"/>
    <w:rsid w:val="00C618AD"/>
    <w:rsid w:val="00C8030C"/>
    <w:rsid w:val="00CC3B36"/>
    <w:rsid w:val="00DF1A2A"/>
    <w:rsid w:val="00E005CB"/>
    <w:rsid w:val="00E329C9"/>
    <w:rsid w:val="00E36233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47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2020-02-17T14:41:00Z</cp:lastPrinted>
  <dcterms:created xsi:type="dcterms:W3CDTF">2019-01-22T12:41:00Z</dcterms:created>
  <dcterms:modified xsi:type="dcterms:W3CDTF">2020-02-17T14:43:00Z</dcterms:modified>
</cp:coreProperties>
</file>