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4481" w14:textId="7719710E" w:rsidR="00FF3971" w:rsidRDefault="00FF3971" w:rsidP="00FF39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742D1DD" w14:textId="546F69F8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РОССИЙСКАЯ ФЕДЕРАЦИЯ</w:t>
      </w:r>
    </w:p>
    <w:p w14:paraId="7979CE0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РОСТОВСКАЯ ОБЛАСТЬ</w:t>
      </w:r>
    </w:p>
    <w:p w14:paraId="50E27621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ВЕРХНЕДОНСКОЙ РАЙОН</w:t>
      </w:r>
    </w:p>
    <w:p w14:paraId="1ADAACD4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МУНИЦИПАЛЬНОЕ ОБРАЗОВАНИЕ</w:t>
      </w:r>
    </w:p>
    <w:p w14:paraId="5224F683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«КАЗАНСКОЕ СЕЛЬСКОЕ ПОСЕЛЕНИЕ»</w:t>
      </w:r>
    </w:p>
    <w:p w14:paraId="6F11F3F3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1EC8B4D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АДМИНИСТРАЦИЯ КАЗАНСКОГО</w:t>
      </w:r>
      <w:r w:rsidRPr="004630CD">
        <w:rPr>
          <w:b/>
          <w:bCs/>
          <w:sz w:val="28"/>
          <w:szCs w:val="28"/>
        </w:rPr>
        <w:t xml:space="preserve"> </w:t>
      </w:r>
      <w:r w:rsidRPr="004630CD">
        <w:rPr>
          <w:sz w:val="28"/>
          <w:szCs w:val="28"/>
        </w:rPr>
        <w:t>СЕЛЬСКОГО ПОСЕЛЕНИЯ</w:t>
      </w:r>
    </w:p>
    <w:p w14:paraId="14CEE78A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60955287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ПОСТАНОВЛЕНИЕ</w:t>
      </w:r>
    </w:p>
    <w:p w14:paraId="5B8BE420" w14:textId="77777777" w:rsidR="004630CD" w:rsidRPr="004630CD" w:rsidRDefault="004630CD" w:rsidP="004630CD">
      <w:pPr>
        <w:tabs>
          <w:tab w:val="left" w:pos="708"/>
          <w:tab w:val="center" w:pos="4153"/>
          <w:tab w:val="right" w:pos="8306"/>
        </w:tabs>
      </w:pPr>
    </w:p>
    <w:p w14:paraId="20BB8CB9" w14:textId="7A43AC07" w:rsidR="004630CD" w:rsidRPr="004630CD" w:rsidRDefault="00FF3971" w:rsidP="004630CD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4630CD" w:rsidRPr="004630CD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4630CD" w:rsidRPr="004630CD">
        <w:rPr>
          <w:sz w:val="28"/>
          <w:szCs w:val="28"/>
        </w:rPr>
        <w:t>.20</w:t>
      </w:r>
      <w:r w:rsidR="004630CD">
        <w:rPr>
          <w:sz w:val="28"/>
          <w:szCs w:val="28"/>
        </w:rPr>
        <w:t>2</w:t>
      </w:r>
      <w:r w:rsidR="001A5D34">
        <w:rPr>
          <w:sz w:val="28"/>
          <w:szCs w:val="28"/>
        </w:rPr>
        <w:t>3</w:t>
      </w:r>
      <w:r w:rsidR="004630CD" w:rsidRPr="004630CD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____</w:t>
      </w:r>
      <w:r w:rsidR="004630CD" w:rsidRPr="004630CD">
        <w:rPr>
          <w:sz w:val="28"/>
          <w:szCs w:val="28"/>
        </w:rPr>
        <w:t xml:space="preserve"> </w:t>
      </w:r>
      <w:r w:rsidR="004630CD" w:rsidRPr="004630CD">
        <w:rPr>
          <w:color w:val="FF0000"/>
          <w:sz w:val="28"/>
          <w:szCs w:val="28"/>
        </w:rPr>
        <w:t xml:space="preserve"> </w:t>
      </w:r>
      <w:r w:rsidR="004630CD" w:rsidRPr="004630CD">
        <w:rPr>
          <w:sz w:val="28"/>
          <w:szCs w:val="28"/>
        </w:rPr>
        <w:t xml:space="preserve">                                      ст. Казанская</w:t>
      </w:r>
    </w:p>
    <w:p w14:paraId="09B98FFF" w14:textId="77777777" w:rsidR="00E60392" w:rsidRPr="00125216" w:rsidRDefault="00E60392" w:rsidP="00E603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D5E4D5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9A9853F" w14:textId="77777777" w:rsidR="001A5D34" w:rsidRDefault="001A5D34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№221 </w:t>
      </w:r>
    </w:p>
    <w:p w14:paraId="78239047" w14:textId="4A13562E" w:rsidR="001A5D34" w:rsidRDefault="001A5D34" w:rsidP="001000E0">
      <w:pPr>
        <w:rPr>
          <w:sz w:val="28"/>
          <w:szCs w:val="28"/>
        </w:rPr>
      </w:pPr>
      <w:r>
        <w:rPr>
          <w:sz w:val="28"/>
          <w:szCs w:val="28"/>
        </w:rPr>
        <w:t>от 28.12.2021 «</w:t>
      </w:r>
      <w:r w:rsidR="001000E0" w:rsidRPr="00D25D2E">
        <w:rPr>
          <w:sz w:val="28"/>
          <w:szCs w:val="28"/>
        </w:rPr>
        <w:t>О</w:t>
      </w:r>
      <w:r w:rsidR="00085B69">
        <w:rPr>
          <w:sz w:val="28"/>
          <w:szCs w:val="28"/>
        </w:rPr>
        <w:t xml:space="preserve">б утверждении </w:t>
      </w:r>
      <w:r w:rsidR="00DB7323">
        <w:rPr>
          <w:sz w:val="28"/>
          <w:szCs w:val="28"/>
        </w:rPr>
        <w:t>порядк</w:t>
      </w:r>
      <w:r w:rsidR="00085B69">
        <w:rPr>
          <w:sz w:val="28"/>
          <w:szCs w:val="28"/>
        </w:rPr>
        <w:t>а</w:t>
      </w:r>
      <w:r w:rsidR="00DB7323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</w:t>
      </w:r>
      <w:r w:rsidR="00DB7323">
        <w:rPr>
          <w:sz w:val="28"/>
          <w:szCs w:val="28"/>
        </w:rPr>
        <w:t xml:space="preserve">бюджетных </w:t>
      </w:r>
    </w:p>
    <w:p w14:paraId="398ED5AA" w14:textId="77777777" w:rsidR="001A5D34" w:rsidRDefault="00DB7323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DB7323">
        <w:rPr>
          <w:sz w:val="28"/>
          <w:szCs w:val="28"/>
        </w:rPr>
        <w:t xml:space="preserve">денежных </w:t>
      </w:r>
      <w:r>
        <w:rPr>
          <w:sz w:val="28"/>
          <w:szCs w:val="28"/>
        </w:rPr>
        <w:t>обязательств получателей средств</w:t>
      </w:r>
    </w:p>
    <w:p w14:paraId="43B47A0D" w14:textId="763DBD29" w:rsidR="00DB7323" w:rsidRDefault="00DB7323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 бюджета</w:t>
      </w:r>
      <w:r w:rsidR="004630CD">
        <w:rPr>
          <w:sz w:val="28"/>
          <w:szCs w:val="28"/>
        </w:rPr>
        <w:t xml:space="preserve"> Казанского сельского поселения</w:t>
      </w:r>
    </w:p>
    <w:p w14:paraId="7DBB2560" w14:textId="5EB16E91" w:rsidR="001000E0" w:rsidRDefault="00DB7323" w:rsidP="001000E0">
      <w:pPr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  <w:r w:rsidR="001A5D34">
        <w:rPr>
          <w:sz w:val="28"/>
          <w:szCs w:val="28"/>
        </w:rPr>
        <w:t>»</w:t>
      </w:r>
    </w:p>
    <w:p w14:paraId="0F95E038" w14:textId="77777777" w:rsidR="001000E0" w:rsidRDefault="001000E0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C78011" w14:textId="77777777"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14:paraId="1788B6BD" w14:textId="16A6D916" w:rsidR="00DB7323" w:rsidRPr="007E4453" w:rsidRDefault="00F60B32" w:rsidP="00DB7323">
      <w:pPr>
        <w:widowControl w:val="0"/>
        <w:spacing w:line="228" w:lineRule="auto"/>
        <w:ind w:firstLine="567"/>
        <w:contextualSpacing/>
        <w:jc w:val="both"/>
        <w:rPr>
          <w:b/>
          <w:color w:val="000000" w:themeColor="text1"/>
          <w:sz w:val="28"/>
          <w:szCs w:val="28"/>
        </w:rPr>
      </w:pPr>
      <w:r w:rsidRPr="007E4453">
        <w:rPr>
          <w:color w:val="000000" w:themeColor="text1"/>
          <w:sz w:val="28"/>
          <w:szCs w:val="28"/>
        </w:rPr>
        <w:t xml:space="preserve">В </w:t>
      </w:r>
      <w:r w:rsidR="00DB7323">
        <w:rPr>
          <w:color w:val="000000" w:themeColor="text1"/>
          <w:sz w:val="28"/>
          <w:szCs w:val="28"/>
        </w:rPr>
        <w:t xml:space="preserve">соответствии </w:t>
      </w:r>
      <w:r w:rsidR="00085B69">
        <w:rPr>
          <w:color w:val="000000" w:themeColor="text1"/>
          <w:sz w:val="28"/>
          <w:szCs w:val="28"/>
        </w:rPr>
        <w:t xml:space="preserve">с пунктами 1, 2, абзацем третьим пункта </w:t>
      </w:r>
      <w:r w:rsidR="00AE2954">
        <w:rPr>
          <w:color w:val="000000" w:themeColor="text1"/>
          <w:sz w:val="28"/>
          <w:szCs w:val="28"/>
        </w:rPr>
        <w:t>5</w:t>
      </w:r>
      <w:r w:rsidR="00DB7323">
        <w:rPr>
          <w:color w:val="000000" w:themeColor="text1"/>
          <w:sz w:val="28"/>
          <w:szCs w:val="28"/>
        </w:rPr>
        <w:t xml:space="preserve"> стать</w:t>
      </w:r>
      <w:r w:rsidR="00AE2954">
        <w:rPr>
          <w:color w:val="000000" w:themeColor="text1"/>
          <w:sz w:val="28"/>
          <w:szCs w:val="28"/>
        </w:rPr>
        <w:t>и</w:t>
      </w:r>
      <w:r w:rsidR="00DB7323">
        <w:rPr>
          <w:color w:val="000000" w:themeColor="text1"/>
          <w:sz w:val="28"/>
          <w:szCs w:val="28"/>
        </w:rPr>
        <w:t xml:space="preserve"> 219</w:t>
      </w:r>
      <w:r w:rsidR="00CB683A">
        <w:rPr>
          <w:color w:val="000000" w:themeColor="text1"/>
          <w:sz w:val="28"/>
          <w:szCs w:val="28"/>
        </w:rPr>
        <w:t xml:space="preserve"> и частью второй 219.2</w:t>
      </w:r>
      <w:r w:rsidR="00DB7323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4630CD">
        <w:rPr>
          <w:color w:val="000000" w:themeColor="text1"/>
          <w:sz w:val="28"/>
          <w:szCs w:val="28"/>
        </w:rPr>
        <w:t>,</w:t>
      </w:r>
      <w:r w:rsidR="00DB7323">
        <w:rPr>
          <w:color w:val="000000" w:themeColor="text1"/>
          <w:sz w:val="28"/>
          <w:szCs w:val="28"/>
        </w:rPr>
        <w:t xml:space="preserve"> </w:t>
      </w:r>
    </w:p>
    <w:p w14:paraId="4360E72E" w14:textId="77777777" w:rsidR="004630CD" w:rsidRPr="004630CD" w:rsidRDefault="004630CD" w:rsidP="004630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ПОСТАНОВЛЯЮ:</w:t>
      </w:r>
    </w:p>
    <w:p w14:paraId="438F1902" w14:textId="77777777" w:rsidR="00146240" w:rsidRPr="00E64B87" w:rsidRDefault="00146240" w:rsidP="00B401CB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63BF29E1" w14:textId="60954BD7" w:rsidR="00524E58" w:rsidRDefault="00DB7323" w:rsidP="00524E58">
      <w:pPr>
        <w:pStyle w:val="ad"/>
        <w:widowControl w:val="0"/>
        <w:spacing w:line="228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Внести изменения в постановление Администрации Казанского сельского поселения №221 от 28.12.2021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учета бюджетных и денежных обязательств получателей средств бюджета </w:t>
      </w:r>
      <w:r w:rsidR="004630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Казанского сельского поселения 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Верхнедонского района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7A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Порядок) 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приложению</w:t>
      </w:r>
      <w:r w:rsidR="00362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4630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постановлению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B699DF" w14:textId="19E2E1E2" w:rsidR="001A5D34" w:rsidRDefault="003B4CC3" w:rsidP="001A5D34">
      <w:pPr>
        <w:pStyle w:val="ad"/>
        <w:widowControl w:val="0"/>
        <w:spacing w:after="0" w:line="228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B68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Сектору экономики и финансов направить настоящее постановление Отделу №35 Управления Федерального казначейства по Ростовской области.</w:t>
      </w:r>
    </w:p>
    <w:p w14:paraId="099BBD95" w14:textId="5843AB80" w:rsidR="00F16855" w:rsidRPr="00B32990" w:rsidRDefault="007356DC" w:rsidP="00B32990">
      <w:pPr>
        <w:widowControl w:val="0"/>
        <w:spacing w:line="228" w:lineRule="auto"/>
        <w:ind w:firstLine="567"/>
        <w:contextualSpacing/>
        <w:jc w:val="both"/>
        <w:rPr>
          <w:rStyle w:val="FontStyle15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8F6F4A" w:rsidRPr="00B32990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219D1" w:rsidRPr="00B329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16855" w:rsidRPr="00B32990">
        <w:rPr>
          <w:rStyle w:val="FontStyle15"/>
          <w:sz w:val="28"/>
          <w:szCs w:val="28"/>
        </w:rPr>
        <w:t>Настоящ</w:t>
      </w:r>
      <w:r w:rsidR="004630CD">
        <w:rPr>
          <w:rStyle w:val="FontStyle15"/>
          <w:sz w:val="28"/>
          <w:szCs w:val="28"/>
        </w:rPr>
        <w:t>ее</w:t>
      </w:r>
      <w:r w:rsidR="00F16855" w:rsidRPr="00B32990">
        <w:rPr>
          <w:rStyle w:val="FontStyle15"/>
          <w:sz w:val="28"/>
          <w:szCs w:val="28"/>
        </w:rPr>
        <w:t xml:space="preserve"> </w:t>
      </w:r>
      <w:r w:rsidR="004630CD">
        <w:rPr>
          <w:rStyle w:val="FontStyle15"/>
          <w:sz w:val="28"/>
          <w:szCs w:val="28"/>
        </w:rPr>
        <w:t>постановление</w:t>
      </w:r>
      <w:r w:rsidR="00F16855" w:rsidRPr="00B32990">
        <w:rPr>
          <w:rStyle w:val="FontStyle15"/>
          <w:sz w:val="28"/>
          <w:szCs w:val="28"/>
        </w:rPr>
        <w:t xml:space="preserve"> вступает в силу с</w:t>
      </w:r>
      <w:r w:rsidR="001A5D34">
        <w:rPr>
          <w:rStyle w:val="FontStyle15"/>
          <w:sz w:val="28"/>
          <w:szCs w:val="28"/>
        </w:rPr>
        <w:t>о дня его подписания.</w:t>
      </w:r>
      <w:r w:rsidR="00F16855" w:rsidRPr="00B32990">
        <w:rPr>
          <w:rStyle w:val="FontStyle15"/>
          <w:sz w:val="28"/>
          <w:szCs w:val="28"/>
        </w:rPr>
        <w:t xml:space="preserve"> </w:t>
      </w:r>
    </w:p>
    <w:p w14:paraId="36C4BBFF" w14:textId="4C482BFC" w:rsidR="003219D1" w:rsidRDefault="00B32990" w:rsidP="00CC0DC0">
      <w:pPr>
        <w:widowControl w:val="0"/>
        <w:spacing w:line="228" w:lineRule="auto"/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3219D1">
        <w:rPr>
          <w:rFonts w:eastAsia="Calibri"/>
          <w:color w:val="000000" w:themeColor="text1"/>
          <w:sz w:val="28"/>
          <w:szCs w:val="28"/>
          <w:lang w:eastAsia="en-US"/>
        </w:rPr>
        <w:t xml:space="preserve">. Контроль за исполнением настоящего </w:t>
      </w:r>
      <w:r w:rsidR="004630CD">
        <w:rPr>
          <w:rFonts w:eastAsia="Calibri"/>
          <w:color w:val="000000" w:themeColor="text1"/>
          <w:sz w:val="28"/>
          <w:szCs w:val="28"/>
          <w:lang w:eastAsia="en-US"/>
        </w:rPr>
        <w:t>постановления</w:t>
      </w:r>
      <w:r w:rsidR="003219D1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14:paraId="346CE853" w14:textId="77777777" w:rsidR="003B4CC3" w:rsidRPr="00F60B32" w:rsidRDefault="003B4CC3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11984F4" w14:textId="77777777"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71F5FA9" w14:textId="77777777" w:rsidR="00950C42" w:rsidRDefault="00950C4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57AB30F" w14:textId="77777777" w:rsidR="00950C42" w:rsidRDefault="00950C4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B7661F7" w14:textId="77777777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>Глава Администрации</w:t>
      </w:r>
    </w:p>
    <w:p w14:paraId="47990CA2" w14:textId="4823A3C6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 xml:space="preserve">Казанского сельского поселения          </w:t>
      </w:r>
      <w:r>
        <w:rPr>
          <w:sz w:val="28"/>
          <w:szCs w:val="28"/>
          <w:lang w:eastAsia="en-US"/>
        </w:rPr>
        <w:t xml:space="preserve">   </w:t>
      </w:r>
      <w:r w:rsidRPr="004630CD">
        <w:rPr>
          <w:sz w:val="28"/>
          <w:szCs w:val="28"/>
          <w:lang w:eastAsia="en-US"/>
        </w:rPr>
        <w:t xml:space="preserve">                                   Л.А. Самолаева</w:t>
      </w:r>
    </w:p>
    <w:p w14:paraId="55867CC4" w14:textId="77777777" w:rsidR="004630CD" w:rsidRPr="004630CD" w:rsidRDefault="004630CD" w:rsidP="004630CD">
      <w:pPr>
        <w:rPr>
          <w:sz w:val="28"/>
          <w:szCs w:val="28"/>
          <w:lang w:eastAsia="en-US"/>
        </w:rPr>
      </w:pPr>
    </w:p>
    <w:p w14:paraId="64370247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2D5F4EDC" w14:textId="77777777" w:rsidR="00E60392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3C612B6F" w14:textId="77777777" w:rsidR="007E4453" w:rsidRPr="00125216" w:rsidRDefault="007E4453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76CC0F2C" w14:textId="77777777" w:rsidR="00E60392" w:rsidRDefault="00E60392" w:rsidP="00BE7A31">
      <w:pPr>
        <w:ind w:left="6379"/>
        <w:jc w:val="center"/>
        <w:rPr>
          <w:sz w:val="28"/>
          <w:szCs w:val="28"/>
        </w:rPr>
      </w:pPr>
    </w:p>
    <w:p w14:paraId="0D6F00A0" w14:textId="77777777" w:rsidR="003B4CC3" w:rsidRDefault="003B4CC3" w:rsidP="007E4453">
      <w:pPr>
        <w:ind w:left="6379"/>
        <w:rPr>
          <w:sz w:val="28"/>
          <w:szCs w:val="28"/>
        </w:rPr>
      </w:pPr>
    </w:p>
    <w:p w14:paraId="7677B47E" w14:textId="7AA2FFC6" w:rsidR="003B4CC3" w:rsidRDefault="003B4CC3" w:rsidP="007E4453">
      <w:pPr>
        <w:ind w:left="6379"/>
        <w:rPr>
          <w:sz w:val="28"/>
          <w:szCs w:val="28"/>
        </w:rPr>
      </w:pPr>
    </w:p>
    <w:p w14:paraId="5A3B5B92" w14:textId="3234C7A2" w:rsidR="00067AD0" w:rsidRDefault="00067AD0" w:rsidP="007E4453">
      <w:pPr>
        <w:ind w:left="6379"/>
        <w:rPr>
          <w:sz w:val="28"/>
          <w:szCs w:val="28"/>
        </w:rPr>
      </w:pPr>
    </w:p>
    <w:p w14:paraId="51F0C2D0" w14:textId="1118C614" w:rsidR="00067AD0" w:rsidRPr="00067AD0" w:rsidRDefault="00067AD0" w:rsidP="00067AD0">
      <w:pPr>
        <w:autoSpaceDE w:val="0"/>
        <w:autoSpaceDN w:val="0"/>
        <w:adjustRightInd w:val="0"/>
        <w:spacing w:line="310" w:lineRule="exact"/>
        <w:ind w:left="6538"/>
        <w:jc w:val="right"/>
        <w:rPr>
          <w:rFonts w:eastAsiaTheme="minorEastAsia"/>
          <w:sz w:val="28"/>
          <w:szCs w:val="28"/>
        </w:rPr>
      </w:pPr>
      <w:r w:rsidRPr="00067AD0">
        <w:rPr>
          <w:rFonts w:eastAsiaTheme="minorEastAsia"/>
          <w:sz w:val="28"/>
          <w:szCs w:val="28"/>
        </w:rPr>
        <w:t xml:space="preserve">          Приложение  </w:t>
      </w:r>
    </w:p>
    <w:p w14:paraId="1C6E8EEA" w14:textId="1C87C427" w:rsidR="00067AD0" w:rsidRPr="00067AD0" w:rsidRDefault="00067AD0" w:rsidP="00067AD0">
      <w:pPr>
        <w:autoSpaceDE w:val="0"/>
        <w:autoSpaceDN w:val="0"/>
        <w:adjustRightInd w:val="0"/>
        <w:spacing w:line="310" w:lineRule="exact"/>
        <w:ind w:left="6538" w:firstLine="1400"/>
        <w:jc w:val="right"/>
        <w:rPr>
          <w:rFonts w:eastAsiaTheme="minorEastAsia"/>
          <w:sz w:val="28"/>
          <w:szCs w:val="28"/>
        </w:rPr>
      </w:pPr>
      <w:r w:rsidRPr="00067AD0">
        <w:rPr>
          <w:rFonts w:eastAsiaTheme="minorEastAsia"/>
          <w:sz w:val="28"/>
          <w:szCs w:val="28"/>
        </w:rPr>
        <w:t xml:space="preserve">к </w:t>
      </w:r>
      <w:r>
        <w:rPr>
          <w:rFonts w:eastAsiaTheme="minorEastAsia"/>
          <w:sz w:val="28"/>
          <w:szCs w:val="28"/>
        </w:rPr>
        <w:t>постановлению Администрации Казанского сельского поселения</w:t>
      </w:r>
    </w:p>
    <w:p w14:paraId="38780A96" w14:textId="025E3915" w:rsidR="00067AD0" w:rsidRDefault="00067AD0" w:rsidP="00210E47">
      <w:pPr>
        <w:autoSpaceDE w:val="0"/>
        <w:autoSpaceDN w:val="0"/>
        <w:adjustRightInd w:val="0"/>
        <w:spacing w:before="29"/>
        <w:ind w:left="6559"/>
        <w:jc w:val="right"/>
        <w:rPr>
          <w:rFonts w:eastAsiaTheme="minorEastAsia"/>
        </w:rPr>
      </w:pPr>
      <w:r w:rsidRPr="00067AD0">
        <w:rPr>
          <w:rFonts w:eastAsiaTheme="minorEastAsia"/>
          <w:sz w:val="28"/>
          <w:szCs w:val="28"/>
        </w:rPr>
        <w:t xml:space="preserve">от </w:t>
      </w:r>
      <w:r w:rsidR="00FF3971">
        <w:rPr>
          <w:rFonts w:eastAsiaTheme="minorEastAsia"/>
          <w:sz w:val="28"/>
          <w:szCs w:val="28"/>
        </w:rPr>
        <w:t>__</w:t>
      </w:r>
      <w:r w:rsidRPr="00067AD0">
        <w:rPr>
          <w:rFonts w:eastAsiaTheme="minorEastAsia"/>
          <w:sz w:val="28"/>
          <w:szCs w:val="28"/>
        </w:rPr>
        <w:t>.</w:t>
      </w:r>
      <w:r w:rsidR="00FF3971">
        <w:rPr>
          <w:rFonts w:eastAsiaTheme="minorEastAsia"/>
          <w:sz w:val="28"/>
          <w:szCs w:val="28"/>
        </w:rPr>
        <w:t>__</w:t>
      </w:r>
      <w:r w:rsidRPr="00067AD0">
        <w:rPr>
          <w:rFonts w:eastAsiaTheme="minorEastAsia"/>
          <w:sz w:val="28"/>
          <w:szCs w:val="28"/>
        </w:rPr>
        <w:t>.202</w:t>
      </w:r>
      <w:r w:rsidR="00CB683A">
        <w:rPr>
          <w:rFonts w:eastAsiaTheme="minorEastAsia"/>
          <w:sz w:val="28"/>
          <w:szCs w:val="28"/>
        </w:rPr>
        <w:t>3</w:t>
      </w:r>
      <w:r w:rsidRPr="00067AD0">
        <w:rPr>
          <w:rFonts w:eastAsiaTheme="minorEastAsia"/>
          <w:sz w:val="28"/>
          <w:szCs w:val="28"/>
        </w:rPr>
        <w:t xml:space="preserve">г. № </w:t>
      </w:r>
      <w:r w:rsidR="00FF3971">
        <w:rPr>
          <w:rFonts w:eastAsiaTheme="minorEastAsia"/>
          <w:sz w:val="28"/>
          <w:szCs w:val="28"/>
        </w:rPr>
        <w:t>__</w:t>
      </w:r>
    </w:p>
    <w:p w14:paraId="11666B84" w14:textId="77777777" w:rsidR="00210E47" w:rsidRDefault="00210E47" w:rsidP="00210E47">
      <w:pPr>
        <w:ind w:firstLine="567"/>
        <w:jc w:val="center"/>
        <w:rPr>
          <w:snapToGrid w:val="0"/>
          <w:sz w:val="28"/>
          <w:szCs w:val="28"/>
        </w:rPr>
      </w:pPr>
    </w:p>
    <w:p w14:paraId="081E443E" w14:textId="044620D6" w:rsidR="00210E47" w:rsidRPr="00210E47" w:rsidRDefault="00210E47" w:rsidP="00210E47">
      <w:pPr>
        <w:ind w:firstLine="567"/>
        <w:jc w:val="center"/>
        <w:rPr>
          <w:snapToGrid w:val="0"/>
          <w:sz w:val="28"/>
          <w:szCs w:val="28"/>
        </w:rPr>
      </w:pPr>
      <w:r w:rsidRPr="00210E47">
        <w:rPr>
          <w:snapToGrid w:val="0"/>
          <w:sz w:val="28"/>
          <w:szCs w:val="28"/>
        </w:rPr>
        <w:t>Изменения,</w:t>
      </w:r>
    </w:p>
    <w:p w14:paraId="0C2CBD64" w14:textId="6F4EB7A7" w:rsidR="00210E47" w:rsidRDefault="00210E47" w:rsidP="00210E47">
      <w:pPr>
        <w:ind w:firstLine="567"/>
        <w:jc w:val="center"/>
        <w:rPr>
          <w:sz w:val="28"/>
          <w:szCs w:val="28"/>
        </w:rPr>
      </w:pPr>
      <w:r w:rsidRPr="00210E47">
        <w:rPr>
          <w:snapToGrid w:val="0"/>
          <w:sz w:val="28"/>
          <w:szCs w:val="28"/>
        </w:rPr>
        <w:t xml:space="preserve">вносимые в </w:t>
      </w:r>
      <w:r w:rsidRPr="00210E47">
        <w:rPr>
          <w:sz w:val="28"/>
          <w:szCs w:val="28"/>
        </w:rPr>
        <w:t>Порядок учета бюджетных и денежных обязательств получателей средств бюджета</w:t>
      </w:r>
      <w:r w:rsidR="00C72BCA">
        <w:rPr>
          <w:sz w:val="28"/>
          <w:szCs w:val="28"/>
        </w:rPr>
        <w:t xml:space="preserve"> Казанского сельского</w:t>
      </w:r>
      <w:r w:rsidRPr="00210E47">
        <w:rPr>
          <w:sz w:val="28"/>
          <w:szCs w:val="28"/>
        </w:rPr>
        <w:t xml:space="preserve"> </w:t>
      </w:r>
      <w:r w:rsidR="00C72BCA">
        <w:rPr>
          <w:sz w:val="28"/>
          <w:szCs w:val="28"/>
        </w:rPr>
        <w:t xml:space="preserve">поселения </w:t>
      </w:r>
      <w:r w:rsidRPr="00210E47">
        <w:rPr>
          <w:sz w:val="28"/>
          <w:szCs w:val="28"/>
        </w:rPr>
        <w:t>Верхнедонского района</w:t>
      </w:r>
    </w:p>
    <w:p w14:paraId="273B8382" w14:textId="77777777" w:rsidR="00950C42" w:rsidRDefault="00950C42" w:rsidP="00210E47">
      <w:pPr>
        <w:ind w:firstLine="567"/>
        <w:jc w:val="center"/>
        <w:rPr>
          <w:sz w:val="28"/>
          <w:szCs w:val="28"/>
        </w:rPr>
      </w:pPr>
    </w:p>
    <w:p w14:paraId="2FD38886" w14:textId="0679D43E" w:rsidR="00950C42" w:rsidRPr="00950C42" w:rsidRDefault="00950C42" w:rsidP="00950C42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50C42">
        <w:rPr>
          <w:rFonts w:ascii="Times New Roman" w:hAnsi="Times New Roman" w:cs="Times New Roman"/>
          <w:sz w:val="28"/>
          <w:szCs w:val="28"/>
        </w:rPr>
        <w:t>Пункты 2.1 и 2.2 изложить в редакции:</w:t>
      </w:r>
    </w:p>
    <w:p w14:paraId="2A4423C7" w14:textId="19D78EA0" w:rsidR="00950C42" w:rsidRPr="00067AD0" w:rsidRDefault="00950C42" w:rsidP="00950C42">
      <w:pPr>
        <w:tabs>
          <w:tab w:val="left" w:pos="0"/>
        </w:tabs>
        <w:autoSpaceDE w:val="0"/>
        <w:autoSpaceDN w:val="0"/>
        <w:adjustRightInd w:val="0"/>
        <w:spacing w:line="310" w:lineRule="exact"/>
        <w:ind w:right="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067AD0">
        <w:rPr>
          <w:rFonts w:eastAsiaTheme="minorEastAsia"/>
          <w:sz w:val="28"/>
          <w:szCs w:val="28"/>
        </w:rPr>
        <w:t>2.1. Сведения о бюджетных обязательствах формируются ПБС:</w:t>
      </w:r>
    </w:p>
    <w:p w14:paraId="131D4949" w14:textId="300DB0D1" w:rsidR="00950C42" w:rsidRPr="00067AD0" w:rsidRDefault="00950C42" w:rsidP="00950C42">
      <w:pPr>
        <w:autoSpaceDE w:val="0"/>
        <w:autoSpaceDN w:val="0"/>
        <w:adjustRightInd w:val="0"/>
        <w:spacing w:before="62" w:line="317" w:lineRule="exact"/>
        <w:ind w:firstLine="720"/>
        <w:jc w:val="both"/>
        <w:rPr>
          <w:rFonts w:eastAsiaTheme="minorEastAsia"/>
          <w:sz w:val="28"/>
          <w:szCs w:val="28"/>
        </w:rPr>
      </w:pPr>
      <w:r w:rsidRPr="00067AD0">
        <w:rPr>
          <w:rFonts w:eastAsiaTheme="minorEastAsia"/>
          <w:sz w:val="28"/>
          <w:szCs w:val="28"/>
        </w:rPr>
        <w:t>в части бюджетных обязательств, возникших на основании документов-оснований, предусмотренных пунктами 1</w:t>
      </w:r>
      <w:r>
        <w:rPr>
          <w:rFonts w:eastAsiaTheme="minorEastAsia"/>
          <w:sz w:val="28"/>
          <w:szCs w:val="28"/>
        </w:rPr>
        <w:t>,2</w:t>
      </w:r>
      <w:r w:rsidRPr="00067AD0">
        <w:rPr>
          <w:rFonts w:eastAsiaTheme="minorEastAsia"/>
          <w:sz w:val="28"/>
          <w:szCs w:val="28"/>
        </w:rPr>
        <w:t xml:space="preserve"> графы 1 Перечня не позднее пяти рабочих дней, следующих за днем заключения муниципального контракта, договора, указанных в данных пунктах графы 1 Перечня;</w:t>
      </w:r>
    </w:p>
    <w:p w14:paraId="65912DA4" w14:textId="77777777" w:rsidR="00950C42" w:rsidRDefault="00950C42" w:rsidP="00950C42">
      <w:pPr>
        <w:autoSpaceDE w:val="0"/>
        <w:autoSpaceDN w:val="0"/>
        <w:adjustRightInd w:val="0"/>
        <w:spacing w:before="62" w:line="317" w:lineRule="exact"/>
        <w:ind w:firstLine="720"/>
        <w:jc w:val="both"/>
        <w:rPr>
          <w:rFonts w:eastAsiaTheme="minorEastAsia"/>
          <w:sz w:val="28"/>
          <w:szCs w:val="28"/>
        </w:rPr>
      </w:pPr>
      <w:r w:rsidRPr="00067AD0">
        <w:rPr>
          <w:rFonts w:eastAsiaTheme="minorEastAsia"/>
          <w:sz w:val="28"/>
          <w:szCs w:val="28"/>
        </w:rPr>
        <w:t xml:space="preserve">в части бюджетных обязательств, возникших на основании документов – оснований, предусмотренных пунктом </w:t>
      </w:r>
      <w:r>
        <w:rPr>
          <w:rFonts w:eastAsiaTheme="minorEastAsia"/>
          <w:sz w:val="28"/>
          <w:szCs w:val="28"/>
        </w:rPr>
        <w:t>5</w:t>
      </w:r>
      <w:r w:rsidRPr="00067AD0">
        <w:rPr>
          <w:rFonts w:eastAsiaTheme="minorEastAsia"/>
          <w:sz w:val="28"/>
          <w:szCs w:val="28"/>
        </w:rPr>
        <w:t xml:space="preserve"> графы 1 Перечня - не позднее пяти рабочих дней, следующих за днём доведения бюджетных данных на принятие и исполнение ПБС бюджетных обязательств, возникших на основании </w:t>
      </w:r>
      <w:r>
        <w:rPr>
          <w:rFonts w:eastAsiaTheme="minorEastAsia"/>
          <w:sz w:val="28"/>
          <w:szCs w:val="28"/>
        </w:rPr>
        <w:t>распоряжения</w:t>
      </w:r>
      <w:r w:rsidRPr="00067AD0">
        <w:rPr>
          <w:rFonts w:eastAsiaTheme="minorEastAsia"/>
          <w:sz w:val="28"/>
          <w:szCs w:val="28"/>
        </w:rPr>
        <w:t xml:space="preserve">  об утверждении штатного расписания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бюджетных данных на соответствующие цели, указанных в  данном пункте графы 1 Перечня;</w:t>
      </w:r>
    </w:p>
    <w:p w14:paraId="0D90C84B" w14:textId="77777777" w:rsidR="00950C42" w:rsidRPr="00067AD0" w:rsidRDefault="00950C42" w:rsidP="00950C42">
      <w:pPr>
        <w:autoSpaceDE w:val="0"/>
        <w:autoSpaceDN w:val="0"/>
        <w:adjustRightInd w:val="0"/>
        <w:spacing w:before="62" w:line="317" w:lineRule="exact"/>
        <w:ind w:firstLine="720"/>
        <w:jc w:val="both"/>
        <w:rPr>
          <w:rFonts w:eastAsiaTheme="minorEastAsia"/>
          <w:sz w:val="28"/>
          <w:szCs w:val="28"/>
        </w:rPr>
      </w:pPr>
      <w:r w:rsidRPr="000E57D7">
        <w:rPr>
          <w:rFonts w:eastAsiaTheme="minorEastAsia"/>
          <w:sz w:val="28"/>
          <w:szCs w:val="28"/>
        </w:rPr>
        <w:t xml:space="preserve">в части бюджетных обязательств, возникших на основании документов – оснований, предусмотренных пунктами </w:t>
      </w:r>
      <w:r>
        <w:rPr>
          <w:rFonts w:eastAsiaTheme="minorEastAsia"/>
          <w:sz w:val="28"/>
          <w:szCs w:val="28"/>
        </w:rPr>
        <w:t>6-7</w:t>
      </w:r>
      <w:r w:rsidRPr="000E57D7">
        <w:rPr>
          <w:rFonts w:eastAsiaTheme="minorEastAsia"/>
          <w:sz w:val="28"/>
          <w:szCs w:val="28"/>
        </w:rPr>
        <w:t xml:space="preserve">  графы 1 Перечня  – в срок, установленный бюджетным законодательством Российской Федерации для представления в установленном порядке ПБС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Верхнедонского района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 средства бюджета Верхнедонского района (далее – решение налогового органа).</w:t>
      </w:r>
    </w:p>
    <w:p w14:paraId="084EE79A" w14:textId="4B45952A" w:rsidR="00C96005" w:rsidRPr="00C96005" w:rsidRDefault="00950C42" w:rsidP="00950C42">
      <w:pPr>
        <w:rPr>
          <w:sz w:val="28"/>
          <w:szCs w:val="28"/>
        </w:rPr>
      </w:pPr>
      <w:r w:rsidRPr="00067AD0">
        <w:rPr>
          <w:rFonts w:eastAsiaTheme="minorEastAsia"/>
          <w:sz w:val="28"/>
          <w:szCs w:val="28"/>
        </w:rPr>
        <w:t xml:space="preserve">2.2 Сведения о бюджетных обязательствах формируются Управлением в части бюджетных обязательств, возникших на основании документов-оснований, предусмотренных пунктом </w:t>
      </w:r>
      <w:r>
        <w:rPr>
          <w:rFonts w:eastAsiaTheme="minorEastAsia"/>
          <w:sz w:val="28"/>
          <w:szCs w:val="28"/>
        </w:rPr>
        <w:t>3,4,8</w:t>
      </w:r>
      <w:r w:rsidRPr="00067AD0">
        <w:rPr>
          <w:rFonts w:eastAsiaTheme="minorEastAsia"/>
          <w:sz w:val="28"/>
          <w:szCs w:val="28"/>
        </w:rPr>
        <w:t xml:space="preserve"> графы 1 Перечня, одновременно с санкционированием оплаты денежных обязательств ПБС в соответствии с Порядком санкционирования оплаты денежных обязательств ПБС и администраторов источников финансирования дефицита бюджета </w:t>
      </w:r>
      <w:r>
        <w:rPr>
          <w:rFonts w:eastAsiaTheme="minorEastAsia"/>
          <w:sz w:val="28"/>
          <w:szCs w:val="28"/>
        </w:rPr>
        <w:t xml:space="preserve">Казанского сельского поселения </w:t>
      </w:r>
      <w:r w:rsidRPr="00067AD0">
        <w:rPr>
          <w:rFonts w:eastAsiaTheme="minorEastAsia"/>
          <w:sz w:val="28"/>
          <w:szCs w:val="28"/>
        </w:rPr>
        <w:t>Верхнедонского района</w:t>
      </w:r>
      <w:r>
        <w:rPr>
          <w:rFonts w:eastAsiaTheme="minorEastAsia"/>
          <w:sz w:val="28"/>
          <w:szCs w:val="28"/>
        </w:rPr>
        <w:t>»</w:t>
      </w:r>
    </w:p>
    <w:p w14:paraId="36507744" w14:textId="4FAC26BC" w:rsidR="00C96005" w:rsidRPr="00950C42" w:rsidRDefault="00C96005" w:rsidP="00950C42">
      <w:pPr>
        <w:pStyle w:val="ad"/>
        <w:numPr>
          <w:ilvl w:val="0"/>
          <w:numId w:val="8"/>
        </w:numPr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50C42">
        <w:rPr>
          <w:rFonts w:ascii="Times New Roman" w:hAnsi="Times New Roman" w:cs="Times New Roman"/>
          <w:snapToGrid w:val="0"/>
          <w:sz w:val="28"/>
          <w:szCs w:val="28"/>
        </w:rPr>
        <w:t>Пункт 2.5. дополнить подпунктами 5), 6):</w:t>
      </w:r>
    </w:p>
    <w:p w14:paraId="47FC45EB" w14:textId="77777777" w:rsidR="00C96005" w:rsidRPr="00C96005" w:rsidRDefault="00C96005" w:rsidP="00C96005">
      <w:pPr>
        <w:autoSpaceDE w:val="0"/>
        <w:autoSpaceDN w:val="0"/>
        <w:adjustRightInd w:val="0"/>
        <w:spacing w:line="317" w:lineRule="exact"/>
        <w:ind w:left="1080"/>
        <w:jc w:val="both"/>
        <w:rPr>
          <w:snapToGrid w:val="0"/>
          <w:sz w:val="28"/>
          <w:szCs w:val="28"/>
        </w:rPr>
      </w:pPr>
    </w:p>
    <w:p w14:paraId="34131686" w14:textId="77777777" w:rsidR="00C96005" w:rsidRPr="00C96005" w:rsidRDefault="00C96005" w:rsidP="00C96005">
      <w:pPr>
        <w:autoSpaceDE w:val="0"/>
        <w:autoSpaceDN w:val="0"/>
        <w:adjustRightInd w:val="0"/>
        <w:spacing w:line="317" w:lineRule="exact"/>
        <w:jc w:val="both"/>
        <w:rPr>
          <w:snapToGrid w:val="0"/>
          <w:sz w:val="28"/>
          <w:szCs w:val="28"/>
        </w:rPr>
      </w:pPr>
      <w:r w:rsidRPr="00C96005">
        <w:rPr>
          <w:snapToGrid w:val="0"/>
          <w:sz w:val="28"/>
          <w:szCs w:val="28"/>
        </w:rPr>
        <w:t>«5) соответствие размера авансового платежа, указанного в муниципальном контракте (договоре, соглашении), размеру авансового платежа, установленного муниципальным актом, при постановке на учет бюджетного обязательства;</w:t>
      </w:r>
    </w:p>
    <w:p w14:paraId="5B53D776" w14:textId="77777777" w:rsidR="00C96005" w:rsidRPr="00C96005" w:rsidRDefault="00C96005" w:rsidP="00C96005">
      <w:pPr>
        <w:autoSpaceDE w:val="0"/>
        <w:autoSpaceDN w:val="0"/>
        <w:adjustRightInd w:val="0"/>
        <w:spacing w:line="317" w:lineRule="exact"/>
        <w:jc w:val="both"/>
        <w:rPr>
          <w:snapToGrid w:val="0"/>
          <w:sz w:val="28"/>
          <w:szCs w:val="28"/>
        </w:rPr>
      </w:pPr>
      <w:r w:rsidRPr="00C96005">
        <w:rPr>
          <w:snapToGrid w:val="0"/>
          <w:sz w:val="28"/>
          <w:szCs w:val="28"/>
        </w:rPr>
        <w:t xml:space="preserve">  6) отказ в постановке на учет бюджетного обязательства, информирование финансового органа, главного распорядителя средств местного бюджета, получателя средств местного бюджета о нарушении предельных размеров авансового платежа, установленных муниципальным актом и др.»</w:t>
      </w:r>
    </w:p>
    <w:p w14:paraId="3A7DC054" w14:textId="77777777" w:rsidR="00C96005" w:rsidRPr="00C96005" w:rsidRDefault="00C96005" w:rsidP="00C96005">
      <w:pPr>
        <w:autoSpaceDE w:val="0"/>
        <w:autoSpaceDN w:val="0"/>
        <w:adjustRightInd w:val="0"/>
        <w:spacing w:line="240" w:lineRule="exact"/>
        <w:ind w:right="14"/>
      </w:pPr>
    </w:p>
    <w:p w14:paraId="59ED8543" w14:textId="77777777" w:rsidR="00210E47" w:rsidRPr="00067AD0" w:rsidRDefault="00210E47" w:rsidP="00067AD0">
      <w:pPr>
        <w:autoSpaceDE w:val="0"/>
        <w:autoSpaceDN w:val="0"/>
        <w:adjustRightInd w:val="0"/>
        <w:spacing w:line="240" w:lineRule="exact"/>
        <w:ind w:left="2095" w:right="2146"/>
        <w:jc w:val="center"/>
        <w:rPr>
          <w:rFonts w:eastAsiaTheme="minorEastAsia"/>
        </w:rPr>
      </w:pPr>
    </w:p>
    <w:p w14:paraId="522A198E" w14:textId="77777777" w:rsidR="00067AD0" w:rsidRPr="00067AD0" w:rsidRDefault="00067AD0" w:rsidP="00067A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067AD0" w:rsidRPr="00067AD0" w:rsidSect="00AE1368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A682" w14:textId="77777777" w:rsidR="00D41A4F" w:rsidRDefault="00D41A4F">
      <w:r>
        <w:separator/>
      </w:r>
    </w:p>
  </w:endnote>
  <w:endnote w:type="continuationSeparator" w:id="0">
    <w:p w14:paraId="29785095" w14:textId="77777777" w:rsidR="00D41A4F" w:rsidRDefault="00D4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C29" w14:textId="77777777" w:rsidR="00DB7323" w:rsidRDefault="00DB732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1AE030C" w14:textId="77777777" w:rsidR="00DB7323" w:rsidRDefault="00DB732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65432"/>
      <w:docPartObj>
        <w:docPartGallery w:val="Page Numbers (Bottom of Page)"/>
        <w:docPartUnique/>
      </w:docPartObj>
    </w:sdtPr>
    <w:sdtContent>
      <w:p w14:paraId="631AC058" w14:textId="23303F6C" w:rsidR="00AE1368" w:rsidRDefault="00AE13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3AEACB" w14:textId="77777777" w:rsidR="00DB7323" w:rsidRPr="001E1479" w:rsidRDefault="00DB73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AB06" w14:textId="77777777" w:rsidR="00D41A4F" w:rsidRDefault="00D41A4F">
      <w:r>
        <w:separator/>
      </w:r>
    </w:p>
  </w:footnote>
  <w:footnote w:type="continuationSeparator" w:id="0">
    <w:p w14:paraId="4E2F2CFD" w14:textId="77777777" w:rsidR="00D41A4F" w:rsidRDefault="00D4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7274E"/>
    <w:multiLevelType w:val="hybridMultilevel"/>
    <w:tmpl w:val="74C88CDC"/>
    <w:lvl w:ilvl="0" w:tplc="9C5A92B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EE4836"/>
    <w:multiLevelType w:val="hybridMultilevel"/>
    <w:tmpl w:val="73447B7E"/>
    <w:lvl w:ilvl="0" w:tplc="9342C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AE1DDA"/>
    <w:multiLevelType w:val="hybridMultilevel"/>
    <w:tmpl w:val="6816AB2A"/>
    <w:lvl w:ilvl="0" w:tplc="115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632A17"/>
    <w:multiLevelType w:val="singleLevel"/>
    <w:tmpl w:val="B2D2900E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 w16cid:durableId="1156459713">
    <w:abstractNumId w:val="1"/>
  </w:num>
  <w:num w:numId="2" w16cid:durableId="1770929092">
    <w:abstractNumId w:val="6"/>
  </w:num>
  <w:num w:numId="3" w16cid:durableId="1449423580">
    <w:abstractNumId w:val="3"/>
  </w:num>
  <w:num w:numId="4" w16cid:durableId="1562789815">
    <w:abstractNumId w:val="0"/>
  </w:num>
  <w:num w:numId="5" w16cid:durableId="1420982656">
    <w:abstractNumId w:val="2"/>
  </w:num>
  <w:num w:numId="6" w16cid:durableId="2023776930">
    <w:abstractNumId w:val="7"/>
  </w:num>
  <w:num w:numId="7" w16cid:durableId="1254705302">
    <w:abstractNumId w:val="5"/>
  </w:num>
  <w:num w:numId="8" w16cid:durableId="885873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B87"/>
    <w:rsid w:val="000003A0"/>
    <w:rsid w:val="00001D1C"/>
    <w:rsid w:val="000026FC"/>
    <w:rsid w:val="00012ED2"/>
    <w:rsid w:val="00025AEA"/>
    <w:rsid w:val="00025E1E"/>
    <w:rsid w:val="00027570"/>
    <w:rsid w:val="00040038"/>
    <w:rsid w:val="00042CEE"/>
    <w:rsid w:val="00052C5A"/>
    <w:rsid w:val="00067AD0"/>
    <w:rsid w:val="00073058"/>
    <w:rsid w:val="00073476"/>
    <w:rsid w:val="00085B69"/>
    <w:rsid w:val="000A0803"/>
    <w:rsid w:val="000A374F"/>
    <w:rsid w:val="000B2A8D"/>
    <w:rsid w:val="000B311F"/>
    <w:rsid w:val="000B3980"/>
    <w:rsid w:val="000B5275"/>
    <w:rsid w:val="000B5898"/>
    <w:rsid w:val="000C0CEE"/>
    <w:rsid w:val="000C2144"/>
    <w:rsid w:val="000D311B"/>
    <w:rsid w:val="000D49AF"/>
    <w:rsid w:val="000D6316"/>
    <w:rsid w:val="000E57D7"/>
    <w:rsid w:val="001000E0"/>
    <w:rsid w:val="00102208"/>
    <w:rsid w:val="0011014C"/>
    <w:rsid w:val="00115411"/>
    <w:rsid w:val="00117ABE"/>
    <w:rsid w:val="001204F1"/>
    <w:rsid w:val="00131322"/>
    <w:rsid w:val="0013462E"/>
    <w:rsid w:val="00140B31"/>
    <w:rsid w:val="00141FF7"/>
    <w:rsid w:val="001437DF"/>
    <w:rsid w:val="00146240"/>
    <w:rsid w:val="001537BA"/>
    <w:rsid w:val="001542A7"/>
    <w:rsid w:val="00165F5A"/>
    <w:rsid w:val="00170BAF"/>
    <w:rsid w:val="00170F3B"/>
    <w:rsid w:val="00172D74"/>
    <w:rsid w:val="00193B25"/>
    <w:rsid w:val="00195BF0"/>
    <w:rsid w:val="001A5D34"/>
    <w:rsid w:val="001B0A65"/>
    <w:rsid w:val="001B15E7"/>
    <w:rsid w:val="001C4539"/>
    <w:rsid w:val="001C5841"/>
    <w:rsid w:val="001C7754"/>
    <w:rsid w:val="001D124F"/>
    <w:rsid w:val="001D3C0B"/>
    <w:rsid w:val="001E0540"/>
    <w:rsid w:val="001E1479"/>
    <w:rsid w:val="001F79D1"/>
    <w:rsid w:val="00200162"/>
    <w:rsid w:val="00203A1F"/>
    <w:rsid w:val="00203AF2"/>
    <w:rsid w:val="00210E47"/>
    <w:rsid w:val="00217B4C"/>
    <w:rsid w:val="00226E09"/>
    <w:rsid w:val="00233D0E"/>
    <w:rsid w:val="00236764"/>
    <w:rsid w:val="002430BC"/>
    <w:rsid w:val="00263DC5"/>
    <w:rsid w:val="00270D44"/>
    <w:rsid w:val="00273218"/>
    <w:rsid w:val="0029505F"/>
    <w:rsid w:val="002A072B"/>
    <w:rsid w:val="002A4CF5"/>
    <w:rsid w:val="002A5852"/>
    <w:rsid w:val="002A6284"/>
    <w:rsid w:val="002B35FC"/>
    <w:rsid w:val="002E4DF4"/>
    <w:rsid w:val="002E615F"/>
    <w:rsid w:val="002F174F"/>
    <w:rsid w:val="00301252"/>
    <w:rsid w:val="003151E4"/>
    <w:rsid w:val="00320D67"/>
    <w:rsid w:val="003219D1"/>
    <w:rsid w:val="00323966"/>
    <w:rsid w:val="00333CA8"/>
    <w:rsid w:val="0033763A"/>
    <w:rsid w:val="00337A4F"/>
    <w:rsid w:val="00345EB4"/>
    <w:rsid w:val="0036279B"/>
    <w:rsid w:val="003657C9"/>
    <w:rsid w:val="00376B31"/>
    <w:rsid w:val="0038082E"/>
    <w:rsid w:val="003901CD"/>
    <w:rsid w:val="003A3AA0"/>
    <w:rsid w:val="003B4CC3"/>
    <w:rsid w:val="003B58B5"/>
    <w:rsid w:val="003C20EA"/>
    <w:rsid w:val="003C6804"/>
    <w:rsid w:val="003E18CE"/>
    <w:rsid w:val="003F0DBF"/>
    <w:rsid w:val="003F3699"/>
    <w:rsid w:val="00402E66"/>
    <w:rsid w:val="00410E37"/>
    <w:rsid w:val="00412EA3"/>
    <w:rsid w:val="004215E6"/>
    <w:rsid w:val="00424F2A"/>
    <w:rsid w:val="00443E18"/>
    <w:rsid w:val="004516DA"/>
    <w:rsid w:val="00451CD4"/>
    <w:rsid w:val="004630CD"/>
    <w:rsid w:val="004640D3"/>
    <w:rsid w:val="004962A7"/>
    <w:rsid w:val="004A7D2E"/>
    <w:rsid w:val="004C2146"/>
    <w:rsid w:val="004E5CE6"/>
    <w:rsid w:val="004F656D"/>
    <w:rsid w:val="00516C27"/>
    <w:rsid w:val="005176C4"/>
    <w:rsid w:val="005179A1"/>
    <w:rsid w:val="00524E58"/>
    <w:rsid w:val="005310B5"/>
    <w:rsid w:val="00557DF4"/>
    <w:rsid w:val="00563120"/>
    <w:rsid w:val="00572036"/>
    <w:rsid w:val="00576DE2"/>
    <w:rsid w:val="00585A64"/>
    <w:rsid w:val="00593575"/>
    <w:rsid w:val="005C26A1"/>
    <w:rsid w:val="005C357B"/>
    <w:rsid w:val="005C3F38"/>
    <w:rsid w:val="005C5B49"/>
    <w:rsid w:val="005D2A4A"/>
    <w:rsid w:val="005D4427"/>
    <w:rsid w:val="005D604C"/>
    <w:rsid w:val="005D71C5"/>
    <w:rsid w:val="005E46C7"/>
    <w:rsid w:val="006019A4"/>
    <w:rsid w:val="006044E4"/>
    <w:rsid w:val="00613E6B"/>
    <w:rsid w:val="00620487"/>
    <w:rsid w:val="00631047"/>
    <w:rsid w:val="0063197B"/>
    <w:rsid w:val="006337A9"/>
    <w:rsid w:val="006366D2"/>
    <w:rsid w:val="00661BA0"/>
    <w:rsid w:val="00690096"/>
    <w:rsid w:val="0069168B"/>
    <w:rsid w:val="00691C92"/>
    <w:rsid w:val="00694997"/>
    <w:rsid w:val="006B30AD"/>
    <w:rsid w:val="006C5358"/>
    <w:rsid w:val="006E06EB"/>
    <w:rsid w:val="006E3C41"/>
    <w:rsid w:val="006F2349"/>
    <w:rsid w:val="006F2D80"/>
    <w:rsid w:val="006F3234"/>
    <w:rsid w:val="006F5300"/>
    <w:rsid w:val="006F7275"/>
    <w:rsid w:val="00714A1E"/>
    <w:rsid w:val="00720B82"/>
    <w:rsid w:val="007225CF"/>
    <w:rsid w:val="007311DC"/>
    <w:rsid w:val="007356DC"/>
    <w:rsid w:val="00751E47"/>
    <w:rsid w:val="007579DF"/>
    <w:rsid w:val="00763BDB"/>
    <w:rsid w:val="00781E63"/>
    <w:rsid w:val="007956D4"/>
    <w:rsid w:val="007A1939"/>
    <w:rsid w:val="007B68C3"/>
    <w:rsid w:val="007C6A03"/>
    <w:rsid w:val="007C6E46"/>
    <w:rsid w:val="007D3D68"/>
    <w:rsid w:val="007E4453"/>
    <w:rsid w:val="007F0E0D"/>
    <w:rsid w:val="008330D5"/>
    <w:rsid w:val="008524D8"/>
    <w:rsid w:val="00853AA8"/>
    <w:rsid w:val="0085479B"/>
    <w:rsid w:val="008647CF"/>
    <w:rsid w:val="0087104E"/>
    <w:rsid w:val="00891C66"/>
    <w:rsid w:val="00896EAD"/>
    <w:rsid w:val="008A0F3B"/>
    <w:rsid w:val="008A161E"/>
    <w:rsid w:val="008A230C"/>
    <w:rsid w:val="008A68FD"/>
    <w:rsid w:val="008B2EAE"/>
    <w:rsid w:val="008B5D43"/>
    <w:rsid w:val="008B6E65"/>
    <w:rsid w:val="008C6F25"/>
    <w:rsid w:val="008C7392"/>
    <w:rsid w:val="008D16B6"/>
    <w:rsid w:val="008D3284"/>
    <w:rsid w:val="008E6579"/>
    <w:rsid w:val="008F190C"/>
    <w:rsid w:val="008F559F"/>
    <w:rsid w:val="008F6F4A"/>
    <w:rsid w:val="008F7AA6"/>
    <w:rsid w:val="0090165E"/>
    <w:rsid w:val="00903226"/>
    <w:rsid w:val="00906135"/>
    <w:rsid w:val="00927BAA"/>
    <w:rsid w:val="009324D9"/>
    <w:rsid w:val="00934753"/>
    <w:rsid w:val="009356C4"/>
    <w:rsid w:val="00950C42"/>
    <w:rsid w:val="00974D0A"/>
    <w:rsid w:val="009774C2"/>
    <w:rsid w:val="00995337"/>
    <w:rsid w:val="009967A1"/>
    <w:rsid w:val="009A468C"/>
    <w:rsid w:val="009B1CE0"/>
    <w:rsid w:val="009B7E55"/>
    <w:rsid w:val="009C086E"/>
    <w:rsid w:val="009D0606"/>
    <w:rsid w:val="009D13F9"/>
    <w:rsid w:val="009F68BF"/>
    <w:rsid w:val="00A0328E"/>
    <w:rsid w:val="00A03D6E"/>
    <w:rsid w:val="00A2782F"/>
    <w:rsid w:val="00A4282B"/>
    <w:rsid w:val="00A47BA6"/>
    <w:rsid w:val="00A53532"/>
    <w:rsid w:val="00A55F58"/>
    <w:rsid w:val="00A721D5"/>
    <w:rsid w:val="00A72274"/>
    <w:rsid w:val="00A73D89"/>
    <w:rsid w:val="00A77013"/>
    <w:rsid w:val="00A8216D"/>
    <w:rsid w:val="00A84F5A"/>
    <w:rsid w:val="00A9115F"/>
    <w:rsid w:val="00A957EB"/>
    <w:rsid w:val="00AA29A9"/>
    <w:rsid w:val="00AA628E"/>
    <w:rsid w:val="00AB3795"/>
    <w:rsid w:val="00AB47F9"/>
    <w:rsid w:val="00AB6212"/>
    <w:rsid w:val="00AD05B9"/>
    <w:rsid w:val="00AD1A2D"/>
    <w:rsid w:val="00AD1B0A"/>
    <w:rsid w:val="00AE1368"/>
    <w:rsid w:val="00AE2954"/>
    <w:rsid w:val="00AE5FDE"/>
    <w:rsid w:val="00AF1EBF"/>
    <w:rsid w:val="00AF6D5E"/>
    <w:rsid w:val="00AF732D"/>
    <w:rsid w:val="00B220FF"/>
    <w:rsid w:val="00B2242A"/>
    <w:rsid w:val="00B32990"/>
    <w:rsid w:val="00B3794E"/>
    <w:rsid w:val="00B401CB"/>
    <w:rsid w:val="00B407A6"/>
    <w:rsid w:val="00B46135"/>
    <w:rsid w:val="00B51A6A"/>
    <w:rsid w:val="00B548D3"/>
    <w:rsid w:val="00B61AB3"/>
    <w:rsid w:val="00B63B47"/>
    <w:rsid w:val="00B73357"/>
    <w:rsid w:val="00B90930"/>
    <w:rsid w:val="00B9175C"/>
    <w:rsid w:val="00B9275B"/>
    <w:rsid w:val="00BA4B1F"/>
    <w:rsid w:val="00BA5E62"/>
    <w:rsid w:val="00BB03BF"/>
    <w:rsid w:val="00BB46F1"/>
    <w:rsid w:val="00BC0EE3"/>
    <w:rsid w:val="00BC4779"/>
    <w:rsid w:val="00BC5AE7"/>
    <w:rsid w:val="00BC621A"/>
    <w:rsid w:val="00BD5F60"/>
    <w:rsid w:val="00BE2CF1"/>
    <w:rsid w:val="00BE7645"/>
    <w:rsid w:val="00BE7A31"/>
    <w:rsid w:val="00C12581"/>
    <w:rsid w:val="00C13430"/>
    <w:rsid w:val="00C13A36"/>
    <w:rsid w:val="00C170EE"/>
    <w:rsid w:val="00C25324"/>
    <w:rsid w:val="00C32A37"/>
    <w:rsid w:val="00C33880"/>
    <w:rsid w:val="00C377B6"/>
    <w:rsid w:val="00C5299A"/>
    <w:rsid w:val="00C5641C"/>
    <w:rsid w:val="00C6271A"/>
    <w:rsid w:val="00C67EE7"/>
    <w:rsid w:val="00C72BCA"/>
    <w:rsid w:val="00C862C9"/>
    <w:rsid w:val="00C9188F"/>
    <w:rsid w:val="00C96005"/>
    <w:rsid w:val="00CA77DC"/>
    <w:rsid w:val="00CB683A"/>
    <w:rsid w:val="00CC0DC0"/>
    <w:rsid w:val="00CC10AA"/>
    <w:rsid w:val="00CD0158"/>
    <w:rsid w:val="00CD522E"/>
    <w:rsid w:val="00CF06C4"/>
    <w:rsid w:val="00CF2F13"/>
    <w:rsid w:val="00CF77D8"/>
    <w:rsid w:val="00D01923"/>
    <w:rsid w:val="00D1082E"/>
    <w:rsid w:val="00D12056"/>
    <w:rsid w:val="00D1229A"/>
    <w:rsid w:val="00D1289F"/>
    <w:rsid w:val="00D206A8"/>
    <w:rsid w:val="00D27C72"/>
    <w:rsid w:val="00D35C81"/>
    <w:rsid w:val="00D368A7"/>
    <w:rsid w:val="00D371EF"/>
    <w:rsid w:val="00D41306"/>
    <w:rsid w:val="00D41A4F"/>
    <w:rsid w:val="00D50B6E"/>
    <w:rsid w:val="00D54275"/>
    <w:rsid w:val="00D730BB"/>
    <w:rsid w:val="00D9326A"/>
    <w:rsid w:val="00D935F9"/>
    <w:rsid w:val="00DB46A7"/>
    <w:rsid w:val="00DB7323"/>
    <w:rsid w:val="00DD5D96"/>
    <w:rsid w:val="00DD6F39"/>
    <w:rsid w:val="00DD70A3"/>
    <w:rsid w:val="00DE0B23"/>
    <w:rsid w:val="00DE1D8B"/>
    <w:rsid w:val="00DE2B54"/>
    <w:rsid w:val="00DF1652"/>
    <w:rsid w:val="00DF7D17"/>
    <w:rsid w:val="00E14725"/>
    <w:rsid w:val="00E364CA"/>
    <w:rsid w:val="00E37378"/>
    <w:rsid w:val="00E40993"/>
    <w:rsid w:val="00E42714"/>
    <w:rsid w:val="00E45AD1"/>
    <w:rsid w:val="00E4765D"/>
    <w:rsid w:val="00E50F92"/>
    <w:rsid w:val="00E60392"/>
    <w:rsid w:val="00E606ED"/>
    <w:rsid w:val="00E64B87"/>
    <w:rsid w:val="00E7199D"/>
    <w:rsid w:val="00E72782"/>
    <w:rsid w:val="00E77683"/>
    <w:rsid w:val="00E96B36"/>
    <w:rsid w:val="00EB3D1F"/>
    <w:rsid w:val="00EC37FF"/>
    <w:rsid w:val="00EC47C0"/>
    <w:rsid w:val="00ED1CFF"/>
    <w:rsid w:val="00ED7C3D"/>
    <w:rsid w:val="00EE4F36"/>
    <w:rsid w:val="00EF03BE"/>
    <w:rsid w:val="00EF0903"/>
    <w:rsid w:val="00EF2593"/>
    <w:rsid w:val="00EF4109"/>
    <w:rsid w:val="00F02E78"/>
    <w:rsid w:val="00F06108"/>
    <w:rsid w:val="00F125CB"/>
    <w:rsid w:val="00F16855"/>
    <w:rsid w:val="00F2305D"/>
    <w:rsid w:val="00F26151"/>
    <w:rsid w:val="00F357FC"/>
    <w:rsid w:val="00F4397B"/>
    <w:rsid w:val="00F52ED7"/>
    <w:rsid w:val="00F56E91"/>
    <w:rsid w:val="00F56EAA"/>
    <w:rsid w:val="00F60B32"/>
    <w:rsid w:val="00F638E0"/>
    <w:rsid w:val="00F71B52"/>
    <w:rsid w:val="00F817EC"/>
    <w:rsid w:val="00F957C4"/>
    <w:rsid w:val="00FA33BE"/>
    <w:rsid w:val="00FB35CE"/>
    <w:rsid w:val="00FC1AE8"/>
    <w:rsid w:val="00FC5345"/>
    <w:rsid w:val="00FC71CB"/>
    <w:rsid w:val="00FF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6FAE0"/>
  <w15:docId w15:val="{B5D69DCF-F8C5-4A97-90D4-0DA2BFC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1666-91D4-4EBD-81F1-B75D7F20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Василий Колесниченко</cp:lastModifiedBy>
  <cp:revision>29</cp:revision>
  <cp:lastPrinted>2022-01-21T08:05:00Z</cp:lastPrinted>
  <dcterms:created xsi:type="dcterms:W3CDTF">2021-11-26T05:08:00Z</dcterms:created>
  <dcterms:modified xsi:type="dcterms:W3CDTF">2023-12-06T08:23:00Z</dcterms:modified>
</cp:coreProperties>
</file>