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6F1129">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proofErr w:type="spellStart"/>
                  <w:r w:rsidRPr="006F1129">
                    <w:t>Верхнедонского</w:t>
                  </w:r>
                  <w:proofErr w:type="spellEnd"/>
                  <w:r w:rsidRPr="006F1129">
                    <w:t xml:space="preserve">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212E30" w:rsidRPr="006F1129">
                    <w:t>5</w:t>
                  </w:r>
                  <w:r w:rsidRPr="006F1129">
                    <w:t>)</w:t>
                  </w:r>
                  <w:r w:rsidR="00014B10" w:rsidRPr="006F1129">
                    <w:t xml:space="preserve"> </w:t>
                  </w:r>
                  <w:r w:rsidR="00212E30" w:rsidRPr="006F1129">
                    <w:t>2</w:t>
                  </w:r>
                  <w:r w:rsidR="0009799E">
                    <w:t>8</w:t>
                  </w:r>
                  <w:r w:rsidR="00212E30" w:rsidRPr="006F1129">
                    <w:t xml:space="preserve"> мая</w:t>
                  </w:r>
                  <w:r w:rsidR="00795C23" w:rsidRPr="006F1129">
                    <w:t xml:space="preserve"> 201</w:t>
                  </w:r>
                  <w:r w:rsidR="00300C27" w:rsidRPr="006F1129">
                    <w:t>8</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795C23" w:rsidP="00795C23">
            <w:pPr>
              <w:jc w:val="center"/>
            </w:pPr>
          </w:p>
          <w:p w:rsidR="00795C23" w:rsidRPr="006F1129" w:rsidRDefault="00AC0AF2" w:rsidP="00795C23">
            <w:r w:rsidRPr="006F1129">
              <w:t xml:space="preserve">                                                                    </w:t>
            </w:r>
            <w:r w:rsidR="003341F9" w:rsidRPr="006F1129">
              <w:t xml:space="preserve">       </w:t>
            </w:r>
            <w:r w:rsidRPr="006F1129">
              <w:t xml:space="preserve">  Часть 1</w:t>
            </w:r>
          </w:p>
          <w:p w:rsidR="008B5F29" w:rsidRPr="006F1129" w:rsidRDefault="008B5F29" w:rsidP="00795C23"/>
          <w:p w:rsidR="008B5F29" w:rsidRPr="006F1129" w:rsidRDefault="008B5F29" w:rsidP="00795C23"/>
          <w:p w:rsidR="000A4535" w:rsidRPr="006F1129" w:rsidRDefault="000A4535" w:rsidP="000A4535">
            <w:pPr>
              <w:suppressAutoHyphens/>
              <w:jc w:val="center"/>
              <w:rPr>
                <w:lang w:eastAsia="ar-SA"/>
              </w:rPr>
            </w:pPr>
            <w:r w:rsidRPr="006F1129">
              <w:rPr>
                <w:lang w:eastAsia="ar-SA"/>
              </w:rPr>
              <w:t xml:space="preserve">РОССИЙСКАЯ ФЕДЕРАЦИЯ               </w:t>
            </w:r>
          </w:p>
          <w:p w:rsidR="000A4535" w:rsidRPr="006F1129" w:rsidRDefault="000A4535" w:rsidP="000A4535">
            <w:pPr>
              <w:suppressAutoHyphens/>
              <w:jc w:val="center"/>
              <w:rPr>
                <w:lang w:eastAsia="ar-SA"/>
              </w:rPr>
            </w:pPr>
            <w:r w:rsidRPr="006F1129">
              <w:rPr>
                <w:lang w:eastAsia="ar-SA"/>
              </w:rPr>
              <w:t>РОСТОВСКАЯ ОБЛАСТЬ</w:t>
            </w:r>
          </w:p>
          <w:p w:rsidR="000A4535" w:rsidRPr="006F1129" w:rsidRDefault="000A4535" w:rsidP="000A4535">
            <w:pPr>
              <w:suppressAutoHyphens/>
              <w:jc w:val="center"/>
              <w:rPr>
                <w:lang w:eastAsia="ar-SA"/>
              </w:rPr>
            </w:pPr>
            <w:r w:rsidRPr="006F1129">
              <w:rPr>
                <w:lang w:eastAsia="ar-SA"/>
              </w:rPr>
              <w:t xml:space="preserve"> ВЕРХНЕДОНСКОЙ РАЙОН</w:t>
            </w:r>
          </w:p>
          <w:p w:rsidR="000A4535" w:rsidRPr="006F1129" w:rsidRDefault="000A4535" w:rsidP="000A4535">
            <w:pPr>
              <w:suppressAutoHyphens/>
              <w:jc w:val="center"/>
              <w:rPr>
                <w:lang w:eastAsia="ar-SA"/>
              </w:rPr>
            </w:pPr>
            <w:r w:rsidRPr="006F1129">
              <w:rPr>
                <w:lang w:eastAsia="ar-SA"/>
              </w:rPr>
              <w:t>МУНИЦИПАЛЬНОЕ ОБРАЗОВАНИЕ</w:t>
            </w:r>
          </w:p>
          <w:p w:rsidR="000A4535" w:rsidRPr="006F1129" w:rsidRDefault="000A4535" w:rsidP="000A4535">
            <w:pPr>
              <w:suppressAutoHyphens/>
              <w:jc w:val="center"/>
              <w:rPr>
                <w:lang w:eastAsia="ar-SA"/>
              </w:rPr>
            </w:pPr>
            <w:r w:rsidRPr="006F1129">
              <w:rPr>
                <w:lang w:eastAsia="ar-SA"/>
              </w:rPr>
              <w:t>«КАЗАНСКОЕ СЕЛЬСКОЕ ПОСЕЛЕНИЕ»</w:t>
            </w:r>
          </w:p>
          <w:p w:rsidR="000A4535" w:rsidRPr="006F1129" w:rsidRDefault="000A4535" w:rsidP="000A4535">
            <w:pPr>
              <w:suppressAutoHyphens/>
              <w:jc w:val="center"/>
              <w:rPr>
                <w:lang w:eastAsia="ar-SA"/>
              </w:rPr>
            </w:pPr>
          </w:p>
          <w:p w:rsidR="000A4535" w:rsidRPr="006F1129" w:rsidRDefault="000A4535" w:rsidP="000A4535">
            <w:pPr>
              <w:shd w:val="clear" w:color="auto" w:fill="FFFFFF"/>
              <w:suppressAutoHyphens/>
              <w:ind w:left="142"/>
              <w:jc w:val="center"/>
              <w:rPr>
                <w:color w:val="000000"/>
                <w:spacing w:val="2"/>
                <w:lang w:eastAsia="ar-SA"/>
              </w:rPr>
            </w:pPr>
            <w:r w:rsidRPr="006F1129">
              <w:rPr>
                <w:color w:val="000000"/>
                <w:spacing w:val="2"/>
                <w:lang w:eastAsia="ar-SA"/>
              </w:rPr>
              <w:t>СОБРАНИЕ ДЕПУТАТОВ КАЗАНСКОГО СЕЛЬСКОГО ПОСЕЛЕНИЯ</w:t>
            </w:r>
          </w:p>
          <w:p w:rsidR="000A4535" w:rsidRPr="006F1129" w:rsidRDefault="000A4535" w:rsidP="000A4535">
            <w:pPr>
              <w:shd w:val="clear" w:color="auto" w:fill="FFFFFF"/>
              <w:suppressAutoHyphens/>
              <w:jc w:val="center"/>
              <w:rPr>
                <w:color w:val="000000"/>
                <w:spacing w:val="2"/>
                <w:lang w:eastAsia="ar-SA"/>
              </w:rPr>
            </w:pPr>
          </w:p>
          <w:p w:rsidR="000A4535" w:rsidRPr="006F1129" w:rsidRDefault="000A4535" w:rsidP="000A4535">
            <w:pPr>
              <w:shd w:val="clear" w:color="auto" w:fill="FFFFFF"/>
              <w:suppressAutoHyphens/>
              <w:jc w:val="center"/>
              <w:rPr>
                <w:bCs/>
                <w:color w:val="000000"/>
                <w:spacing w:val="2"/>
                <w:lang w:eastAsia="ar-SA"/>
              </w:rPr>
            </w:pPr>
            <w:r w:rsidRPr="006F1129">
              <w:rPr>
                <w:bCs/>
                <w:color w:val="000000"/>
                <w:spacing w:val="2"/>
                <w:lang w:eastAsia="ar-SA"/>
              </w:rPr>
              <w:t>РЕШЕНИЕ</w:t>
            </w:r>
          </w:p>
          <w:p w:rsidR="000A4535" w:rsidRPr="006F1129" w:rsidRDefault="000A4535" w:rsidP="000A4535">
            <w:pPr>
              <w:shd w:val="clear" w:color="auto" w:fill="FFFFFF"/>
              <w:suppressAutoHyphens/>
              <w:jc w:val="center"/>
              <w:rPr>
                <w:bCs/>
                <w:color w:val="000000"/>
                <w:spacing w:val="2"/>
                <w:lang w:eastAsia="ar-SA"/>
              </w:rPr>
            </w:pPr>
          </w:p>
          <w:p w:rsidR="000A4535" w:rsidRPr="006F1129" w:rsidRDefault="000A4535" w:rsidP="000A4535">
            <w:pPr>
              <w:shd w:val="clear" w:color="auto" w:fill="FFFFFF"/>
              <w:suppressAutoHyphens/>
              <w:rPr>
                <w:spacing w:val="2"/>
                <w:lang w:eastAsia="ar-SA"/>
              </w:rPr>
            </w:pPr>
            <w:r w:rsidRPr="006F1129">
              <w:rPr>
                <w:spacing w:val="2"/>
                <w:lang w:eastAsia="ar-SA"/>
              </w:rPr>
              <w:t xml:space="preserve">14.05.2018               </w:t>
            </w:r>
            <w:r w:rsidRPr="006F1129">
              <w:rPr>
                <w:spacing w:val="2"/>
                <w:lang w:eastAsia="ar-SA"/>
              </w:rPr>
              <w:tab/>
              <w:t xml:space="preserve">                         </w:t>
            </w:r>
            <w:r w:rsidR="00D931BC">
              <w:rPr>
                <w:spacing w:val="2"/>
                <w:lang w:eastAsia="ar-SA"/>
              </w:rPr>
              <w:t xml:space="preserve">             </w:t>
            </w:r>
            <w:r w:rsidRPr="006F1129">
              <w:rPr>
                <w:spacing w:val="2"/>
                <w:lang w:eastAsia="ar-SA"/>
              </w:rPr>
              <w:t xml:space="preserve"> № 124                           </w:t>
            </w:r>
            <w:r w:rsidRPr="006F1129">
              <w:rPr>
                <w:spacing w:val="2"/>
                <w:lang w:eastAsia="ar-SA"/>
              </w:rPr>
              <w:tab/>
            </w:r>
            <w:proofErr w:type="spellStart"/>
            <w:r w:rsidRPr="006F1129">
              <w:rPr>
                <w:spacing w:val="2"/>
                <w:lang w:eastAsia="ar-SA"/>
              </w:rPr>
              <w:t>ст-ца</w:t>
            </w:r>
            <w:proofErr w:type="spellEnd"/>
            <w:r w:rsidRPr="006F1129">
              <w:rPr>
                <w:spacing w:val="2"/>
                <w:lang w:eastAsia="ar-SA"/>
              </w:rPr>
              <w:t xml:space="preserve"> Казанская</w:t>
            </w:r>
          </w:p>
          <w:p w:rsidR="000A4535" w:rsidRPr="006F1129" w:rsidRDefault="000A4535" w:rsidP="000A4535">
            <w:pPr>
              <w:rPr>
                <w:color w:val="000000"/>
              </w:rPr>
            </w:pPr>
          </w:p>
          <w:p w:rsidR="000A4535" w:rsidRPr="006F1129" w:rsidRDefault="000A4535" w:rsidP="000A4535">
            <w:pPr>
              <w:rPr>
                <w:color w:val="000000"/>
              </w:rPr>
            </w:pPr>
          </w:p>
          <w:p w:rsidR="000A4535" w:rsidRPr="006F1129" w:rsidRDefault="000A4535" w:rsidP="000A4535">
            <w:pPr>
              <w:jc w:val="both"/>
            </w:pPr>
            <w:proofErr w:type="gramStart"/>
            <w:r w:rsidRPr="006F1129">
              <w:t>О  проведении</w:t>
            </w:r>
            <w:proofErr w:type="gramEnd"/>
            <w:r w:rsidRPr="006F1129">
              <w:t xml:space="preserve">  публичных слушаний  по </w:t>
            </w:r>
          </w:p>
          <w:p w:rsidR="000A4535" w:rsidRPr="006F1129" w:rsidRDefault="000A4535" w:rsidP="000A4535">
            <w:pPr>
              <w:jc w:val="both"/>
            </w:pPr>
            <w:r w:rsidRPr="006F1129">
              <w:t xml:space="preserve">отчету </w:t>
            </w:r>
            <w:proofErr w:type="gramStart"/>
            <w:r w:rsidRPr="006F1129">
              <w:t>об  исполнении</w:t>
            </w:r>
            <w:proofErr w:type="gramEnd"/>
            <w:r w:rsidRPr="006F1129">
              <w:t xml:space="preserve"> бюджета  Казанского</w:t>
            </w:r>
          </w:p>
          <w:p w:rsidR="000A4535" w:rsidRPr="006F1129" w:rsidRDefault="000A4535" w:rsidP="000A4535">
            <w:pPr>
              <w:jc w:val="both"/>
            </w:pPr>
            <w:proofErr w:type="gramStart"/>
            <w:r w:rsidRPr="006F1129">
              <w:t>сельского  поселения</w:t>
            </w:r>
            <w:proofErr w:type="gramEnd"/>
            <w:r w:rsidRPr="006F1129">
              <w:t xml:space="preserve"> за 2017 год</w:t>
            </w:r>
          </w:p>
          <w:p w:rsidR="000A4535" w:rsidRPr="006F1129" w:rsidRDefault="000A4535" w:rsidP="000A4535">
            <w:pPr>
              <w:widowControl w:val="0"/>
            </w:pPr>
          </w:p>
          <w:p w:rsidR="000A4535" w:rsidRPr="006F1129" w:rsidRDefault="000A4535" w:rsidP="000A4535">
            <w:pPr>
              <w:ind w:firstLine="708"/>
              <w:rPr>
                <w:color w:val="000000"/>
              </w:rPr>
            </w:pPr>
            <w:r w:rsidRPr="006F1129">
              <w:t xml:space="preserve">  Руководствуясь п.3, 6 ст.13 Устава муниципального образования «Казанское сельское поселение»,</w:t>
            </w:r>
            <w:r w:rsidRPr="006F1129">
              <w:rPr>
                <w:color w:val="000000"/>
              </w:rPr>
              <w:t xml:space="preserve"> Собрание депутатов Казанского сельского поселения</w:t>
            </w:r>
          </w:p>
          <w:p w:rsidR="000A4535" w:rsidRPr="006F1129" w:rsidRDefault="000A4535" w:rsidP="000A4535">
            <w:pPr>
              <w:widowControl w:val="0"/>
              <w:jc w:val="center"/>
              <w:rPr>
                <w:color w:val="000000"/>
              </w:rPr>
            </w:pPr>
          </w:p>
          <w:p w:rsidR="000A4535" w:rsidRPr="006F1129" w:rsidRDefault="000A4535" w:rsidP="000A4535">
            <w:pPr>
              <w:widowControl w:val="0"/>
              <w:jc w:val="center"/>
              <w:rPr>
                <w:color w:val="000000"/>
              </w:rPr>
            </w:pPr>
            <w:r w:rsidRPr="006F1129">
              <w:rPr>
                <w:color w:val="000000"/>
              </w:rPr>
              <w:t>РЕШИЛО:</w:t>
            </w:r>
          </w:p>
          <w:p w:rsidR="000A4535" w:rsidRPr="006F1129" w:rsidRDefault="000A4535" w:rsidP="000A4535">
            <w:pPr>
              <w:widowControl w:val="0"/>
              <w:ind w:firstLine="708"/>
              <w:jc w:val="both"/>
              <w:rPr>
                <w:color w:val="000000"/>
              </w:rPr>
            </w:pPr>
          </w:p>
          <w:p w:rsidR="000A4535" w:rsidRPr="006F1129" w:rsidRDefault="000A4535" w:rsidP="000A4535">
            <w:pPr>
              <w:pStyle w:val="afb"/>
              <w:ind w:right="175"/>
            </w:pPr>
            <w:r w:rsidRPr="006F1129">
              <w:t xml:space="preserve">                    1.Провести публичные слушания </w:t>
            </w:r>
            <w:proofErr w:type="gramStart"/>
            <w:r w:rsidRPr="006F1129">
              <w:t>по  отчету</w:t>
            </w:r>
            <w:proofErr w:type="gramEnd"/>
            <w:r w:rsidRPr="006F1129">
              <w:t xml:space="preserve"> об  исполнении бюджета  Казанского  сельского  поселения за 2017 год.</w:t>
            </w:r>
          </w:p>
          <w:p w:rsidR="000A4535" w:rsidRPr="006F1129" w:rsidRDefault="000A4535" w:rsidP="000A4535">
            <w:pPr>
              <w:pStyle w:val="afb"/>
              <w:ind w:right="175"/>
            </w:pPr>
            <w:r w:rsidRPr="006F1129">
              <w:t xml:space="preserve">                    2.Назначить </w:t>
            </w:r>
            <w:proofErr w:type="gramStart"/>
            <w:r w:rsidRPr="006F1129">
              <w:t>проведение  публичных</w:t>
            </w:r>
            <w:proofErr w:type="gramEnd"/>
            <w:r w:rsidRPr="006F1129">
              <w:t xml:space="preserve"> слушаний по   отчету об  исполнении бюджета  Казанского  сельского  поселения за 2017 год 25 мая 2018 г в 13 ч в актовом зале Администрации Казанского сельского поселения по адресу: </w:t>
            </w:r>
            <w:proofErr w:type="spellStart"/>
            <w:r w:rsidRPr="006F1129">
              <w:t>ст.Казанская</w:t>
            </w:r>
            <w:proofErr w:type="spellEnd"/>
            <w:r w:rsidRPr="006F1129">
              <w:t xml:space="preserve">, </w:t>
            </w:r>
            <w:proofErr w:type="spellStart"/>
            <w:r w:rsidRPr="006F1129">
              <w:t>ул.Маяковского</w:t>
            </w:r>
            <w:proofErr w:type="spellEnd"/>
            <w:r w:rsidRPr="006F1129">
              <w:t>,  25.</w:t>
            </w:r>
          </w:p>
          <w:p w:rsidR="000A4535" w:rsidRPr="006F1129" w:rsidRDefault="000A4535" w:rsidP="000A4535">
            <w:pPr>
              <w:ind w:firstLine="708"/>
              <w:rPr>
                <w:color w:val="000000"/>
              </w:rPr>
            </w:pPr>
            <w:r w:rsidRPr="006F1129">
              <w:t xml:space="preserve">          </w:t>
            </w:r>
            <w:r w:rsidRPr="006F1129">
              <w:rPr>
                <w:color w:val="000000"/>
              </w:rPr>
              <w:t xml:space="preserve"> 3. Настоящее решение вступает в силу со дня его официального опуб</w:t>
            </w:r>
            <w:bookmarkStart w:id="0" w:name="_GoBack"/>
            <w:bookmarkEnd w:id="0"/>
            <w:r w:rsidRPr="006F1129">
              <w:rPr>
                <w:color w:val="000000"/>
              </w:rPr>
              <w:t>ликования.</w:t>
            </w:r>
          </w:p>
          <w:p w:rsidR="000A4535" w:rsidRPr="006F1129" w:rsidRDefault="000A4535" w:rsidP="000A4535">
            <w:pPr>
              <w:tabs>
                <w:tab w:val="left" w:pos="3286"/>
              </w:tabs>
              <w:ind w:firstLine="1080"/>
              <w:jc w:val="both"/>
            </w:pPr>
            <w:r w:rsidRPr="006F1129">
              <w:t xml:space="preserve">     4.Контроль за исполнением настоящего решения возложить </w:t>
            </w:r>
            <w:proofErr w:type="gramStart"/>
            <w:r w:rsidRPr="006F1129">
              <w:t>на  Председателя</w:t>
            </w:r>
            <w:proofErr w:type="gramEnd"/>
            <w:r w:rsidRPr="006F1129">
              <w:t xml:space="preserve"> Собрания депутатов - главу Казанского сельского поселения.</w:t>
            </w:r>
          </w:p>
          <w:p w:rsidR="000A4535" w:rsidRPr="006F1129" w:rsidRDefault="000A4535" w:rsidP="000A4535">
            <w:pPr>
              <w:pStyle w:val="ConsPlusNormal"/>
              <w:jc w:val="both"/>
              <w:rPr>
                <w:rFonts w:ascii="Times New Roman" w:hAnsi="Times New Roman"/>
                <w:color w:val="000000"/>
                <w:sz w:val="24"/>
                <w:szCs w:val="24"/>
              </w:rPr>
            </w:pPr>
          </w:p>
          <w:p w:rsidR="000A4535" w:rsidRPr="006F1129" w:rsidRDefault="000A4535" w:rsidP="000A4535">
            <w:pPr>
              <w:pStyle w:val="ConsPlusNormal"/>
              <w:jc w:val="both"/>
              <w:rPr>
                <w:rFonts w:ascii="Times New Roman" w:hAnsi="Times New Roman"/>
                <w:color w:val="000000"/>
                <w:sz w:val="24"/>
                <w:szCs w:val="24"/>
              </w:rPr>
            </w:pPr>
          </w:p>
          <w:tbl>
            <w:tblPr>
              <w:tblW w:w="10741" w:type="dxa"/>
              <w:tblLook w:val="04A0" w:firstRow="1" w:lastRow="0" w:firstColumn="1" w:lastColumn="0" w:noHBand="0" w:noVBand="1"/>
            </w:tblPr>
            <w:tblGrid>
              <w:gridCol w:w="4928"/>
              <w:gridCol w:w="5813"/>
            </w:tblGrid>
            <w:tr w:rsidR="000A4535" w:rsidRPr="006F1129" w:rsidTr="00192E0B">
              <w:tc>
                <w:tcPr>
                  <w:tcW w:w="4928" w:type="dxa"/>
                  <w:hideMark/>
                </w:tcPr>
                <w:p w:rsidR="000A4535" w:rsidRPr="006F1129" w:rsidRDefault="000A4535" w:rsidP="000A4535">
                  <w:pPr>
                    <w:pStyle w:val="ConsPlusNormal"/>
                    <w:rPr>
                      <w:rFonts w:ascii="Times New Roman" w:hAnsi="Times New Roman"/>
                      <w:color w:val="000000"/>
                      <w:sz w:val="24"/>
                      <w:szCs w:val="24"/>
                    </w:rPr>
                  </w:pPr>
                  <w:r w:rsidRPr="006F1129">
                    <w:rPr>
                      <w:rFonts w:ascii="Times New Roman" w:hAnsi="Times New Roman"/>
                      <w:color w:val="000000"/>
                      <w:sz w:val="24"/>
                      <w:szCs w:val="24"/>
                    </w:rPr>
                    <w:t xml:space="preserve">Председатель Собрания депутатов – </w:t>
                  </w:r>
                  <w:r w:rsidR="003840B8">
                    <w:rPr>
                      <w:rFonts w:ascii="Times New Roman" w:hAnsi="Times New Roman"/>
                      <w:color w:val="000000"/>
                      <w:sz w:val="24"/>
                      <w:szCs w:val="24"/>
                    </w:rPr>
                    <w:t xml:space="preserve">        </w:t>
                  </w:r>
                  <w:r w:rsidRPr="006F1129">
                    <w:rPr>
                      <w:rFonts w:ascii="Times New Roman" w:hAnsi="Times New Roman"/>
                      <w:color w:val="000000"/>
                      <w:sz w:val="24"/>
                      <w:szCs w:val="24"/>
                    </w:rPr>
                    <w:t>глава Казанского сельского поселения</w:t>
                  </w:r>
                </w:p>
              </w:tc>
              <w:tc>
                <w:tcPr>
                  <w:tcW w:w="5813" w:type="dxa"/>
                </w:tcPr>
                <w:p w:rsidR="000A4535" w:rsidRPr="006F1129" w:rsidRDefault="000A4535" w:rsidP="000A4535">
                  <w:pPr>
                    <w:pStyle w:val="ConsPlusNormal"/>
                    <w:ind w:firstLine="709"/>
                    <w:jc w:val="right"/>
                    <w:rPr>
                      <w:rFonts w:ascii="Times New Roman" w:hAnsi="Times New Roman"/>
                      <w:color w:val="000000"/>
                      <w:sz w:val="24"/>
                      <w:szCs w:val="24"/>
                    </w:rPr>
                  </w:pPr>
                </w:p>
                <w:p w:rsidR="000A4535" w:rsidRPr="006F1129" w:rsidRDefault="000A4535" w:rsidP="000A4535">
                  <w:pPr>
                    <w:pStyle w:val="ConsPlusNormal"/>
                    <w:ind w:firstLine="709"/>
                    <w:rPr>
                      <w:rFonts w:ascii="Times New Roman" w:hAnsi="Times New Roman"/>
                      <w:color w:val="000000"/>
                      <w:sz w:val="24"/>
                      <w:szCs w:val="24"/>
                    </w:rPr>
                  </w:pPr>
                  <w:r w:rsidRPr="006F1129">
                    <w:rPr>
                      <w:rFonts w:ascii="Times New Roman" w:hAnsi="Times New Roman"/>
                      <w:color w:val="000000"/>
                      <w:sz w:val="24"/>
                      <w:szCs w:val="24"/>
                    </w:rPr>
                    <w:t xml:space="preserve">                                      А.А.Яковчук</w:t>
                  </w:r>
                </w:p>
              </w:tc>
            </w:tr>
          </w:tbl>
          <w:p w:rsidR="00CC40F5" w:rsidRPr="006F1129" w:rsidRDefault="000A4535" w:rsidP="00795C23">
            <w:r w:rsidRPr="006F1129">
              <w:rPr>
                <w:color w:val="000000"/>
              </w:rPr>
              <w:br w:type="page"/>
            </w:r>
          </w:p>
          <w:p w:rsidR="006F1129" w:rsidRPr="006F1129" w:rsidRDefault="006F1129" w:rsidP="00DC4B14">
            <w:pPr>
              <w:jc w:val="center"/>
            </w:pPr>
          </w:p>
          <w:p w:rsidR="006F1129" w:rsidRPr="006F1129" w:rsidRDefault="006F1129" w:rsidP="006F1129">
            <w:pPr>
              <w:pStyle w:val="af7"/>
              <w:rPr>
                <w:b w:val="0"/>
                <w:sz w:val="24"/>
                <w:szCs w:val="24"/>
              </w:rPr>
            </w:pPr>
            <w:r w:rsidRPr="006F1129">
              <w:rPr>
                <w:b w:val="0"/>
                <w:sz w:val="24"/>
                <w:szCs w:val="24"/>
              </w:rPr>
              <w:t>РОССИЙСКАЯ ФЕДЕРАЦИЯ</w:t>
            </w:r>
          </w:p>
          <w:p w:rsidR="006F1129" w:rsidRPr="006F1129" w:rsidRDefault="006F1129" w:rsidP="006F1129">
            <w:pPr>
              <w:jc w:val="center"/>
            </w:pPr>
            <w:r w:rsidRPr="006F1129">
              <w:t>РОСТОВСКАЯ ОБЛАСТЬ</w:t>
            </w:r>
          </w:p>
          <w:p w:rsidR="006F1129" w:rsidRPr="006F1129" w:rsidRDefault="006F1129" w:rsidP="006F1129">
            <w:pPr>
              <w:jc w:val="center"/>
            </w:pPr>
            <w:r w:rsidRPr="006F1129">
              <w:t>МУНИЦИПАЛЬНОЕ ОБРАЗОВАНИЕ</w:t>
            </w:r>
          </w:p>
          <w:p w:rsidR="006F1129" w:rsidRPr="006F1129" w:rsidRDefault="006F1129" w:rsidP="006F1129">
            <w:pPr>
              <w:jc w:val="center"/>
            </w:pPr>
            <w:r w:rsidRPr="006F1129">
              <w:t>«КАЗАНСКОЕ СЕЛЬСКОЕ ПОСЕЛЕНИЕ»</w:t>
            </w:r>
          </w:p>
          <w:p w:rsidR="006F1129" w:rsidRPr="006F1129" w:rsidRDefault="006F1129" w:rsidP="006F1129">
            <w:pPr>
              <w:pStyle w:val="260"/>
              <w:rPr>
                <w:szCs w:val="24"/>
              </w:rPr>
            </w:pPr>
          </w:p>
          <w:p w:rsidR="006F1129" w:rsidRPr="006F1129" w:rsidRDefault="006F1129" w:rsidP="006F1129">
            <w:pPr>
              <w:pStyle w:val="260"/>
              <w:jc w:val="center"/>
              <w:rPr>
                <w:szCs w:val="24"/>
              </w:rPr>
            </w:pPr>
            <w:r w:rsidRPr="006F1129">
              <w:rPr>
                <w:szCs w:val="24"/>
              </w:rPr>
              <w:t xml:space="preserve">АДМИНИСТРАЦИЯ КАЗАНСКОГО СЕЛЬСКОГО ПОСЕЛЕНИЯ </w:t>
            </w:r>
          </w:p>
          <w:p w:rsidR="006F1129" w:rsidRPr="006F1129" w:rsidRDefault="006F1129" w:rsidP="006F1129">
            <w:pPr>
              <w:rPr>
                <w:b/>
                <w:bCs/>
              </w:rPr>
            </w:pPr>
          </w:p>
          <w:p w:rsidR="006F1129" w:rsidRPr="006F1129" w:rsidRDefault="006F1129" w:rsidP="006F1129">
            <w:pPr>
              <w:tabs>
                <w:tab w:val="left" w:pos="2140"/>
              </w:tabs>
              <w:rPr>
                <w:b/>
                <w:bCs/>
              </w:rPr>
            </w:pPr>
            <w:r w:rsidRPr="006F1129">
              <w:tab/>
              <w:t xml:space="preserve">       </w:t>
            </w:r>
            <w:r w:rsidR="003840B8">
              <w:t xml:space="preserve">               </w:t>
            </w:r>
            <w:r w:rsidRPr="006F1129">
              <w:t xml:space="preserve"> </w:t>
            </w:r>
            <w:r w:rsidRPr="006F1129">
              <w:rPr>
                <w:b/>
                <w:bCs/>
              </w:rPr>
              <w:t>П О С Т А Н О В Л Е Н И Е</w:t>
            </w:r>
          </w:p>
          <w:p w:rsidR="006F1129" w:rsidRPr="006F1129" w:rsidRDefault="006F1129" w:rsidP="006F1129"/>
          <w:p w:rsidR="006F1129" w:rsidRPr="006F1129" w:rsidRDefault="006F1129" w:rsidP="006F1129">
            <w:pPr>
              <w:rPr>
                <w:b/>
              </w:rPr>
            </w:pPr>
            <w:r w:rsidRPr="006F1129">
              <w:rPr>
                <w:b/>
              </w:rPr>
              <w:t xml:space="preserve">15 </w:t>
            </w:r>
            <w:proofErr w:type="gramStart"/>
            <w:r w:rsidRPr="006F1129">
              <w:rPr>
                <w:b/>
              </w:rPr>
              <w:t>мая  2018</w:t>
            </w:r>
            <w:proofErr w:type="gramEnd"/>
            <w:r w:rsidRPr="006F1129">
              <w:rPr>
                <w:b/>
              </w:rPr>
              <w:t xml:space="preserve">г                            </w:t>
            </w:r>
            <w:r w:rsidR="003840B8">
              <w:rPr>
                <w:b/>
              </w:rPr>
              <w:t xml:space="preserve">                     </w:t>
            </w:r>
            <w:r w:rsidRPr="006F1129">
              <w:rPr>
                <w:b/>
              </w:rPr>
              <w:t xml:space="preserve">   №  97                                        </w:t>
            </w:r>
            <w:proofErr w:type="spellStart"/>
            <w:r w:rsidRPr="006F1129">
              <w:rPr>
                <w:b/>
              </w:rPr>
              <w:t>ст.Казанская</w:t>
            </w:r>
            <w:proofErr w:type="spellEnd"/>
          </w:p>
          <w:p w:rsidR="006F1129" w:rsidRPr="006F1129" w:rsidRDefault="006F1129" w:rsidP="006F1129">
            <w:pPr>
              <w:rPr>
                <w:b/>
              </w:rPr>
            </w:pPr>
          </w:p>
          <w:p w:rsidR="006F1129" w:rsidRPr="006F1129" w:rsidRDefault="006F1129" w:rsidP="006F1129">
            <w:r w:rsidRPr="006F1129">
              <w:t xml:space="preserve">О </w:t>
            </w:r>
            <w:proofErr w:type="gramStart"/>
            <w:r w:rsidRPr="006F1129">
              <w:t>мерах  по</w:t>
            </w:r>
            <w:proofErr w:type="gramEnd"/>
            <w:r w:rsidRPr="006F1129">
              <w:t xml:space="preserve">   предупреждению  чрез-</w:t>
            </w:r>
          </w:p>
          <w:p w:rsidR="006F1129" w:rsidRPr="006F1129" w:rsidRDefault="006F1129" w:rsidP="006F1129">
            <w:proofErr w:type="spellStart"/>
            <w:r w:rsidRPr="006F1129">
              <w:t>вычайных</w:t>
            </w:r>
            <w:proofErr w:type="spellEnd"/>
            <w:r w:rsidRPr="006F1129">
              <w:t xml:space="preserve"> ситуаций на водных </w:t>
            </w:r>
            <w:proofErr w:type="spellStart"/>
            <w:r w:rsidRPr="006F1129">
              <w:t>обьек</w:t>
            </w:r>
            <w:proofErr w:type="spellEnd"/>
            <w:r w:rsidRPr="006F1129">
              <w:t>-</w:t>
            </w:r>
          </w:p>
          <w:p w:rsidR="006F1129" w:rsidRPr="006F1129" w:rsidRDefault="006F1129" w:rsidP="006F1129">
            <w:proofErr w:type="spellStart"/>
            <w:r w:rsidRPr="006F1129">
              <w:t>тах</w:t>
            </w:r>
            <w:proofErr w:type="spellEnd"/>
            <w:r w:rsidRPr="006F1129">
              <w:t xml:space="preserve"> поселения в 2018 г</w:t>
            </w:r>
          </w:p>
          <w:p w:rsidR="006F1129" w:rsidRPr="006F1129" w:rsidRDefault="006F1129" w:rsidP="006F1129">
            <w:pPr>
              <w:jc w:val="both"/>
            </w:pPr>
          </w:p>
          <w:p w:rsidR="006F1129" w:rsidRPr="006F1129" w:rsidRDefault="006F1129" w:rsidP="006F1129">
            <w:pPr>
              <w:jc w:val="both"/>
            </w:pPr>
            <w:r w:rsidRPr="006F1129">
              <w:t xml:space="preserve">          В соответствии </w:t>
            </w:r>
            <w:proofErr w:type="gramStart"/>
            <w:r w:rsidRPr="006F1129">
              <w:t>с  Федеральным</w:t>
            </w:r>
            <w:proofErr w:type="gramEnd"/>
            <w:r w:rsidRPr="006F1129">
              <w:t xml:space="preserve"> законом от 06.10.2003 №131-ФЗ «Об общих принципах организации местного самоуправления в Российской Федерации»,  в целях  обеспечения  безопасности   людей  на  водных объектах поселения, постановляю:</w:t>
            </w:r>
          </w:p>
          <w:p w:rsidR="006F1129" w:rsidRPr="006F1129" w:rsidRDefault="006F1129" w:rsidP="006F1129">
            <w:pPr>
              <w:jc w:val="both"/>
            </w:pPr>
            <w:r w:rsidRPr="006F1129">
              <w:t xml:space="preserve">            1. Установить купальный сезон </w:t>
            </w:r>
            <w:proofErr w:type="gramStart"/>
            <w:r w:rsidRPr="006F1129">
              <w:t>с  момента</w:t>
            </w:r>
            <w:proofErr w:type="gramEnd"/>
            <w:r w:rsidRPr="006F1129">
              <w:t xml:space="preserve"> получения </w:t>
            </w:r>
            <w:proofErr w:type="spellStart"/>
            <w:r w:rsidRPr="006F1129">
              <w:t>разрешитель-ных</w:t>
            </w:r>
            <w:proofErr w:type="spellEnd"/>
            <w:r w:rsidRPr="006F1129">
              <w:t xml:space="preserve"> документов до 1 сентября 2018 г.</w:t>
            </w:r>
          </w:p>
          <w:p w:rsidR="006F1129" w:rsidRPr="006F1129" w:rsidRDefault="006F1129" w:rsidP="006F1129">
            <w:pPr>
              <w:jc w:val="both"/>
            </w:pPr>
            <w:r w:rsidRPr="006F1129">
              <w:t xml:space="preserve">            2. </w:t>
            </w:r>
            <w:proofErr w:type="gramStart"/>
            <w:r w:rsidRPr="006F1129">
              <w:t>Местом  купания</w:t>
            </w:r>
            <w:proofErr w:type="gramEnd"/>
            <w:r w:rsidRPr="006F1129">
              <w:t xml:space="preserve"> считать место для купания и массового отдыха граждан  на берегу реки Дон в  </w:t>
            </w:r>
            <w:proofErr w:type="spellStart"/>
            <w:r w:rsidRPr="006F1129">
              <w:t>ст.Казанской</w:t>
            </w:r>
            <w:proofErr w:type="spellEnd"/>
            <w:r w:rsidRPr="006F1129">
              <w:t xml:space="preserve"> ул.Береговая,15. </w:t>
            </w:r>
          </w:p>
          <w:p w:rsidR="006F1129" w:rsidRPr="006F1129" w:rsidRDefault="006F1129" w:rsidP="006F1129">
            <w:pPr>
              <w:jc w:val="both"/>
            </w:pPr>
            <w:r w:rsidRPr="006F1129">
              <w:t xml:space="preserve">             3.Зав.сектором по ЖКХ и благоустройству Администрации </w:t>
            </w:r>
            <w:proofErr w:type="gramStart"/>
            <w:r w:rsidRPr="006F1129">
              <w:t>Казанского  сельского</w:t>
            </w:r>
            <w:proofErr w:type="gramEnd"/>
            <w:r w:rsidRPr="006F1129">
              <w:t xml:space="preserve"> поселения Гончарову И.П., директору  </w:t>
            </w:r>
            <w:proofErr w:type="spellStart"/>
            <w:r w:rsidRPr="006F1129">
              <w:t>Верхнедонского</w:t>
            </w:r>
            <w:proofErr w:type="spellEnd"/>
            <w:r w:rsidRPr="006F1129">
              <w:t xml:space="preserve"> МП ПУЖКХ Лисьих Н.В. рекомендовать обеспечить   оборудование  мест для купания на реке Дон в соответствии  с правилами их  содержания и эксплуатации в срок до 1 июня 2018 г.</w:t>
            </w:r>
          </w:p>
          <w:p w:rsidR="006F1129" w:rsidRPr="006F1129" w:rsidRDefault="006F1129" w:rsidP="006F1129">
            <w:pPr>
              <w:jc w:val="both"/>
            </w:pPr>
            <w:r w:rsidRPr="006F1129">
              <w:t xml:space="preserve">             4.Зав сектором по ЖКХ и благоустройству Администрации Казанского сельского </w:t>
            </w:r>
            <w:proofErr w:type="gramStart"/>
            <w:r w:rsidRPr="006F1129">
              <w:t>поселения  Гончарову</w:t>
            </w:r>
            <w:proofErr w:type="gramEnd"/>
            <w:r w:rsidRPr="006F1129">
              <w:t xml:space="preserve"> И.П    обеспечить проведение технического освидетельствования  мест  купания  в срок до 31 мая 2018 года.</w:t>
            </w:r>
          </w:p>
          <w:p w:rsidR="006F1129" w:rsidRPr="006F1129" w:rsidRDefault="006F1129" w:rsidP="006F1129">
            <w:pPr>
              <w:jc w:val="both"/>
            </w:pPr>
            <w:r w:rsidRPr="006F1129">
              <w:t xml:space="preserve">             5.Зав сектором по ЖКХ и благоустройству Администрации Казанского сельского </w:t>
            </w:r>
            <w:proofErr w:type="gramStart"/>
            <w:r w:rsidRPr="006F1129">
              <w:t>поселения  Гончарову</w:t>
            </w:r>
            <w:proofErr w:type="gramEnd"/>
            <w:r w:rsidRPr="006F1129">
              <w:t xml:space="preserve"> И.П    организовать проведение осмотра и очистки водных объектов в местах купания людей с  помощью  водолазов  спасательной станции  по  договорам  в срок до  31 мая 2018 года.</w:t>
            </w:r>
          </w:p>
          <w:p w:rsidR="006F1129" w:rsidRPr="006F1129" w:rsidRDefault="006F1129" w:rsidP="006F1129">
            <w:pPr>
              <w:jc w:val="both"/>
            </w:pPr>
            <w:r w:rsidRPr="006F1129">
              <w:t xml:space="preserve">             6. Постановление № 109 от 11.05.2017 г считать утратившим силу.</w:t>
            </w:r>
          </w:p>
          <w:p w:rsidR="006F1129" w:rsidRPr="006F1129" w:rsidRDefault="006F1129" w:rsidP="006F1129">
            <w:pPr>
              <w:jc w:val="both"/>
            </w:pPr>
            <w:r w:rsidRPr="006F1129">
              <w:t xml:space="preserve">             7. Утвердить план мероприятий по предупреждению чрезвычайных ситуаций на водных объектах.</w:t>
            </w:r>
          </w:p>
          <w:p w:rsidR="006F1129" w:rsidRPr="006F1129" w:rsidRDefault="006F1129" w:rsidP="006F1129">
            <w:pPr>
              <w:jc w:val="both"/>
            </w:pPr>
            <w:r w:rsidRPr="006F1129">
              <w:t xml:space="preserve">             8. Контроль за </w:t>
            </w:r>
            <w:proofErr w:type="gramStart"/>
            <w:r w:rsidRPr="006F1129">
              <w:t>исполнением  постановления</w:t>
            </w:r>
            <w:proofErr w:type="gramEnd"/>
            <w:r w:rsidRPr="006F1129">
              <w:t xml:space="preserve">  оставляю за собой.</w:t>
            </w:r>
          </w:p>
          <w:p w:rsidR="006F1129" w:rsidRPr="006F1129" w:rsidRDefault="006F1129" w:rsidP="006F1129">
            <w:pPr>
              <w:jc w:val="both"/>
            </w:pPr>
          </w:p>
          <w:p w:rsidR="006F1129" w:rsidRPr="006F1129" w:rsidRDefault="006F1129" w:rsidP="006F1129">
            <w:pPr>
              <w:jc w:val="both"/>
            </w:pPr>
          </w:p>
          <w:p w:rsidR="006F1129" w:rsidRPr="006F1129" w:rsidRDefault="006F1129" w:rsidP="006F1129">
            <w:pPr>
              <w:tabs>
                <w:tab w:val="left" w:pos="1220"/>
              </w:tabs>
              <w:jc w:val="both"/>
            </w:pPr>
            <w:r w:rsidRPr="006F1129">
              <w:t>Глава Администрации</w:t>
            </w:r>
          </w:p>
          <w:p w:rsidR="006F1129" w:rsidRPr="006F1129" w:rsidRDefault="006F1129" w:rsidP="006F1129">
            <w:pPr>
              <w:tabs>
                <w:tab w:val="left" w:pos="1220"/>
              </w:tabs>
              <w:jc w:val="both"/>
            </w:pPr>
            <w:r w:rsidRPr="006F1129">
              <w:t xml:space="preserve">Казанского сельского </w:t>
            </w:r>
            <w:proofErr w:type="gramStart"/>
            <w:r w:rsidRPr="006F1129">
              <w:t xml:space="preserve">поселения:   </w:t>
            </w:r>
            <w:proofErr w:type="gramEnd"/>
            <w:r w:rsidRPr="006F1129">
              <w:t xml:space="preserve">                                            Л.А.Самолаева  </w:t>
            </w:r>
          </w:p>
          <w:p w:rsidR="006F1129" w:rsidRPr="006F1129" w:rsidRDefault="006F1129" w:rsidP="006F1129">
            <w:pPr>
              <w:tabs>
                <w:tab w:val="left" w:pos="1220"/>
              </w:tabs>
              <w:jc w:val="both"/>
            </w:pPr>
          </w:p>
          <w:p w:rsidR="006F1129" w:rsidRPr="006F1129" w:rsidRDefault="006F1129" w:rsidP="006F1129">
            <w:pPr>
              <w:tabs>
                <w:tab w:val="left" w:pos="1220"/>
              </w:tabs>
              <w:jc w:val="both"/>
            </w:pPr>
          </w:p>
          <w:p w:rsidR="006F1129" w:rsidRPr="006F1129" w:rsidRDefault="006F1129" w:rsidP="006F1129">
            <w:pPr>
              <w:tabs>
                <w:tab w:val="left" w:pos="1220"/>
              </w:tabs>
              <w:jc w:val="both"/>
            </w:pPr>
          </w:p>
          <w:p w:rsidR="006F1129" w:rsidRPr="006F1129" w:rsidRDefault="006F1129" w:rsidP="006F1129">
            <w:pPr>
              <w:rPr>
                <w:b/>
                <w:bCs/>
              </w:rPr>
            </w:pPr>
          </w:p>
          <w:p w:rsidR="006F1129" w:rsidRPr="006F1129" w:rsidRDefault="006F1129" w:rsidP="006F1129">
            <w:pPr>
              <w:jc w:val="right"/>
              <w:rPr>
                <w:bCs/>
              </w:rPr>
            </w:pPr>
            <w:r w:rsidRPr="006F1129">
              <w:rPr>
                <w:bCs/>
              </w:rPr>
              <w:t>Приложение к постановлению</w:t>
            </w:r>
          </w:p>
          <w:p w:rsidR="006F1129" w:rsidRPr="006F1129" w:rsidRDefault="006F1129" w:rsidP="006F1129">
            <w:pPr>
              <w:jc w:val="right"/>
              <w:rPr>
                <w:bCs/>
              </w:rPr>
            </w:pPr>
            <w:r w:rsidRPr="006F1129">
              <w:rPr>
                <w:bCs/>
              </w:rPr>
              <w:t xml:space="preserve">Администрации </w:t>
            </w:r>
          </w:p>
          <w:p w:rsidR="006F1129" w:rsidRPr="006F1129" w:rsidRDefault="006F1129" w:rsidP="006F1129">
            <w:pPr>
              <w:jc w:val="right"/>
              <w:rPr>
                <w:bCs/>
              </w:rPr>
            </w:pPr>
            <w:r w:rsidRPr="006F1129">
              <w:rPr>
                <w:bCs/>
              </w:rPr>
              <w:t xml:space="preserve">Казанского сельского поселения </w:t>
            </w:r>
          </w:p>
          <w:p w:rsidR="00FD6B1B" w:rsidRDefault="006F1129" w:rsidP="006F1129">
            <w:pPr>
              <w:jc w:val="right"/>
              <w:rPr>
                <w:bCs/>
              </w:rPr>
            </w:pPr>
            <w:r w:rsidRPr="006F1129">
              <w:rPr>
                <w:bCs/>
              </w:rPr>
              <w:t>от 15.05.2018 № 97</w:t>
            </w:r>
          </w:p>
          <w:p w:rsidR="006F1129" w:rsidRPr="006F1129" w:rsidRDefault="006F1129" w:rsidP="006F1129">
            <w:pPr>
              <w:jc w:val="right"/>
              <w:rPr>
                <w:bCs/>
              </w:rPr>
            </w:pPr>
            <w:r w:rsidRPr="006F1129">
              <w:rPr>
                <w:bCs/>
              </w:rPr>
              <w:t xml:space="preserve"> </w:t>
            </w:r>
          </w:p>
          <w:p w:rsidR="006F1129" w:rsidRPr="006F1129" w:rsidRDefault="006F1129" w:rsidP="006F1129">
            <w:pPr>
              <w:jc w:val="right"/>
              <w:rPr>
                <w:bCs/>
              </w:rPr>
            </w:pPr>
          </w:p>
          <w:p w:rsidR="006F1129" w:rsidRPr="006F1129" w:rsidRDefault="006F1129" w:rsidP="006F1129">
            <w:pPr>
              <w:jc w:val="center"/>
              <w:rPr>
                <w:bCs/>
              </w:rPr>
            </w:pPr>
            <w:r w:rsidRPr="006F1129">
              <w:rPr>
                <w:bCs/>
              </w:rPr>
              <w:lastRenderedPageBreak/>
              <w:t xml:space="preserve">План </w:t>
            </w:r>
          </w:p>
          <w:p w:rsidR="006F1129" w:rsidRPr="006F1129" w:rsidRDefault="006F1129" w:rsidP="006F1129">
            <w:pPr>
              <w:jc w:val="center"/>
            </w:pPr>
            <w:r w:rsidRPr="006F1129">
              <w:t>мероприятий по предупреждению чрезвычайных ситуаций на водных объектах в 2018 году.</w:t>
            </w:r>
          </w:p>
          <w:p w:rsidR="006F1129" w:rsidRPr="006F1129" w:rsidRDefault="006F1129" w:rsidP="006F112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4813"/>
              <w:gridCol w:w="2008"/>
              <w:gridCol w:w="2509"/>
            </w:tblGrid>
            <w:tr w:rsidR="006F1129" w:rsidRPr="006F1129" w:rsidTr="00192E0B">
              <w:tc>
                <w:tcPr>
                  <w:tcW w:w="534" w:type="dxa"/>
                </w:tcPr>
                <w:p w:rsidR="006F1129" w:rsidRPr="006F1129" w:rsidRDefault="006F1129" w:rsidP="006F1129">
                  <w:pPr>
                    <w:jc w:val="center"/>
                    <w:rPr>
                      <w:bCs/>
                    </w:rPr>
                  </w:pPr>
                  <w:r w:rsidRPr="006F1129">
                    <w:rPr>
                      <w:bCs/>
                    </w:rPr>
                    <w:t>№</w:t>
                  </w:r>
                </w:p>
              </w:tc>
              <w:tc>
                <w:tcPr>
                  <w:tcW w:w="5103" w:type="dxa"/>
                </w:tcPr>
                <w:p w:rsidR="006F1129" w:rsidRPr="006F1129" w:rsidRDefault="006F1129" w:rsidP="006F1129">
                  <w:pPr>
                    <w:jc w:val="center"/>
                    <w:rPr>
                      <w:bCs/>
                    </w:rPr>
                  </w:pPr>
                  <w:r w:rsidRPr="006F1129">
                    <w:rPr>
                      <w:bCs/>
                    </w:rPr>
                    <w:t>Мероприятие</w:t>
                  </w:r>
                </w:p>
              </w:tc>
              <w:tc>
                <w:tcPr>
                  <w:tcW w:w="2073" w:type="dxa"/>
                </w:tcPr>
                <w:p w:rsidR="006F1129" w:rsidRPr="006F1129" w:rsidRDefault="006F1129" w:rsidP="006F1129">
                  <w:pPr>
                    <w:jc w:val="center"/>
                    <w:rPr>
                      <w:bCs/>
                    </w:rPr>
                  </w:pPr>
                  <w:r w:rsidRPr="006F1129">
                    <w:rPr>
                      <w:bCs/>
                    </w:rPr>
                    <w:t xml:space="preserve">Срок исполнения </w:t>
                  </w:r>
                </w:p>
              </w:tc>
              <w:tc>
                <w:tcPr>
                  <w:tcW w:w="2571" w:type="dxa"/>
                </w:tcPr>
                <w:p w:rsidR="006F1129" w:rsidRPr="006F1129" w:rsidRDefault="006F1129" w:rsidP="006F1129">
                  <w:pPr>
                    <w:jc w:val="center"/>
                    <w:rPr>
                      <w:bCs/>
                    </w:rPr>
                  </w:pPr>
                  <w:r w:rsidRPr="006F1129">
                    <w:rPr>
                      <w:bCs/>
                    </w:rPr>
                    <w:t>Ответственный исполнитель</w:t>
                  </w:r>
                </w:p>
              </w:tc>
            </w:tr>
            <w:tr w:rsidR="006F1129" w:rsidRPr="006F1129" w:rsidTr="00192E0B">
              <w:tc>
                <w:tcPr>
                  <w:tcW w:w="534" w:type="dxa"/>
                </w:tcPr>
                <w:p w:rsidR="006F1129" w:rsidRPr="006F1129" w:rsidRDefault="006F1129" w:rsidP="006F1129">
                  <w:pPr>
                    <w:jc w:val="center"/>
                    <w:rPr>
                      <w:bCs/>
                    </w:rPr>
                  </w:pPr>
                  <w:r w:rsidRPr="006F1129">
                    <w:rPr>
                      <w:bCs/>
                    </w:rPr>
                    <w:t>1.</w:t>
                  </w:r>
                </w:p>
              </w:tc>
              <w:tc>
                <w:tcPr>
                  <w:tcW w:w="5103" w:type="dxa"/>
                </w:tcPr>
                <w:p w:rsidR="006F1129" w:rsidRPr="006F1129" w:rsidRDefault="006F1129" w:rsidP="006F1129">
                  <w:pPr>
                    <w:jc w:val="both"/>
                    <w:rPr>
                      <w:bCs/>
                    </w:rPr>
                  </w:pPr>
                  <w:r w:rsidRPr="006F1129">
                    <w:rPr>
                      <w:bCs/>
                    </w:rPr>
                    <w:t xml:space="preserve">Проведение совещания с руководителями образовательных учреждений, </w:t>
                  </w:r>
                  <w:r w:rsidRPr="006F1129">
                    <w:t>пришкольных лагерей дневного пребывания</w:t>
                  </w:r>
                  <w:r w:rsidRPr="006F1129">
                    <w:rPr>
                      <w:bCs/>
                    </w:rPr>
                    <w:t xml:space="preserve"> по предупреждению и недопущению несчастных случаев с детьми на водных объектах и вблизи водоемов</w:t>
                  </w:r>
                </w:p>
              </w:tc>
              <w:tc>
                <w:tcPr>
                  <w:tcW w:w="2073" w:type="dxa"/>
                </w:tcPr>
                <w:p w:rsidR="006F1129" w:rsidRPr="006F1129" w:rsidRDefault="006F1129" w:rsidP="006F1129">
                  <w:pPr>
                    <w:jc w:val="center"/>
                    <w:rPr>
                      <w:bCs/>
                    </w:rPr>
                  </w:pPr>
                  <w:r w:rsidRPr="006F1129">
                    <w:rPr>
                      <w:bCs/>
                    </w:rPr>
                    <w:t>Март, май 2018</w:t>
                  </w:r>
                </w:p>
              </w:tc>
              <w:tc>
                <w:tcPr>
                  <w:tcW w:w="2571" w:type="dxa"/>
                </w:tcPr>
                <w:p w:rsidR="006F1129" w:rsidRPr="006F1129" w:rsidRDefault="006F1129" w:rsidP="006F1129">
                  <w:pPr>
                    <w:jc w:val="center"/>
                    <w:rPr>
                      <w:bCs/>
                    </w:rPr>
                  </w:pPr>
                  <w:r w:rsidRPr="006F1129">
                    <w:rPr>
                      <w:bCs/>
                    </w:rPr>
                    <w:t>Отдел образования</w:t>
                  </w:r>
                </w:p>
              </w:tc>
            </w:tr>
            <w:tr w:rsidR="006F1129" w:rsidRPr="006F1129" w:rsidTr="00192E0B">
              <w:tc>
                <w:tcPr>
                  <w:tcW w:w="534" w:type="dxa"/>
                </w:tcPr>
                <w:p w:rsidR="006F1129" w:rsidRPr="006F1129" w:rsidRDefault="006F1129" w:rsidP="006F1129">
                  <w:pPr>
                    <w:jc w:val="center"/>
                    <w:rPr>
                      <w:bCs/>
                    </w:rPr>
                  </w:pPr>
                  <w:r w:rsidRPr="006F1129">
                    <w:rPr>
                      <w:bCs/>
                    </w:rPr>
                    <w:t>2.</w:t>
                  </w:r>
                </w:p>
              </w:tc>
              <w:tc>
                <w:tcPr>
                  <w:tcW w:w="5103" w:type="dxa"/>
                </w:tcPr>
                <w:p w:rsidR="006F1129" w:rsidRPr="006F1129" w:rsidRDefault="006F1129" w:rsidP="006F1129">
                  <w:pPr>
                    <w:jc w:val="both"/>
                    <w:rPr>
                      <w:bCs/>
                    </w:rPr>
                  </w:pPr>
                  <w:r w:rsidRPr="006F1129">
                    <w:t>Проведение инструктажей с обучающимися и воспитанниками, сотрудниками образовательных и оздоровительных учреждений о правилах поведения вблизи водоемов, недопущения нахождения детей на водных объектах в период ледоходов и паводков. Проведение профилактических мероприятий по изучению правил поведения на водных объектах: беседы, викторины, конкурсы рисунков, плакатов, профилактические тренинги, другие воспитательные проекты с отработкой практических навыков</w:t>
                  </w:r>
                </w:p>
              </w:tc>
              <w:tc>
                <w:tcPr>
                  <w:tcW w:w="2073" w:type="dxa"/>
                </w:tcPr>
                <w:p w:rsidR="006F1129" w:rsidRPr="006F1129" w:rsidRDefault="006F1129" w:rsidP="006F1129">
                  <w:pPr>
                    <w:jc w:val="center"/>
                    <w:rPr>
                      <w:bCs/>
                    </w:rPr>
                  </w:pPr>
                  <w:r w:rsidRPr="006F1129">
                    <w:rPr>
                      <w:bCs/>
                    </w:rPr>
                    <w:t>Март, май 2018</w:t>
                  </w:r>
                </w:p>
              </w:tc>
              <w:tc>
                <w:tcPr>
                  <w:tcW w:w="2571" w:type="dxa"/>
                </w:tcPr>
                <w:p w:rsidR="006F1129" w:rsidRPr="006F1129" w:rsidRDefault="006F1129" w:rsidP="006F1129">
                  <w:pPr>
                    <w:jc w:val="center"/>
                    <w:rPr>
                      <w:bCs/>
                    </w:rPr>
                  </w:pPr>
                  <w:r w:rsidRPr="006F1129">
                    <w:rPr>
                      <w:bCs/>
                    </w:rPr>
                    <w:t>Образовательные учреждения, аварийно-спасательные формирования</w:t>
                  </w:r>
                </w:p>
              </w:tc>
            </w:tr>
            <w:tr w:rsidR="006F1129" w:rsidRPr="006F1129" w:rsidTr="00192E0B">
              <w:tc>
                <w:tcPr>
                  <w:tcW w:w="534" w:type="dxa"/>
                </w:tcPr>
                <w:p w:rsidR="006F1129" w:rsidRPr="006F1129" w:rsidRDefault="006F1129" w:rsidP="006F1129">
                  <w:pPr>
                    <w:jc w:val="center"/>
                    <w:rPr>
                      <w:bCs/>
                    </w:rPr>
                  </w:pPr>
                  <w:r w:rsidRPr="006F1129">
                    <w:rPr>
                      <w:bCs/>
                    </w:rPr>
                    <w:t>3.</w:t>
                  </w:r>
                </w:p>
              </w:tc>
              <w:tc>
                <w:tcPr>
                  <w:tcW w:w="5103" w:type="dxa"/>
                </w:tcPr>
                <w:p w:rsidR="006F1129" w:rsidRPr="006F1129" w:rsidRDefault="006F1129" w:rsidP="006F1129">
                  <w:pPr>
                    <w:jc w:val="both"/>
                    <w:rPr>
                      <w:bCs/>
                    </w:rPr>
                  </w:pPr>
                  <w:r w:rsidRPr="006F1129">
                    <w:t>Проведение разъяснительной работы с  обучающимися и воспитанниками по соблюдению культуры поведения на воде, недопущению купания в необорудованных, запрещенных для купания местах</w:t>
                  </w:r>
                </w:p>
              </w:tc>
              <w:tc>
                <w:tcPr>
                  <w:tcW w:w="2073" w:type="dxa"/>
                </w:tcPr>
                <w:p w:rsidR="006F1129" w:rsidRPr="006F1129" w:rsidRDefault="006F1129" w:rsidP="006F1129">
                  <w:pPr>
                    <w:jc w:val="center"/>
                    <w:rPr>
                      <w:bCs/>
                    </w:rPr>
                  </w:pPr>
                  <w:r w:rsidRPr="006F1129">
                    <w:rPr>
                      <w:bCs/>
                    </w:rPr>
                    <w:t>Май, июнь 2018</w:t>
                  </w:r>
                </w:p>
              </w:tc>
              <w:tc>
                <w:tcPr>
                  <w:tcW w:w="2571" w:type="dxa"/>
                </w:tcPr>
                <w:p w:rsidR="006F1129" w:rsidRPr="006F1129" w:rsidRDefault="006F1129" w:rsidP="006F1129">
                  <w:pPr>
                    <w:jc w:val="center"/>
                    <w:rPr>
                      <w:bCs/>
                    </w:rPr>
                  </w:pPr>
                  <w:r w:rsidRPr="006F1129">
                    <w:rPr>
                      <w:bCs/>
                    </w:rPr>
                    <w:t>Образовательные учреждения, аварийно-спасательные формирования</w:t>
                  </w:r>
                </w:p>
              </w:tc>
            </w:tr>
            <w:tr w:rsidR="006F1129" w:rsidRPr="006F1129" w:rsidTr="00192E0B">
              <w:tc>
                <w:tcPr>
                  <w:tcW w:w="534" w:type="dxa"/>
                </w:tcPr>
                <w:p w:rsidR="006F1129" w:rsidRPr="006F1129" w:rsidRDefault="006F1129" w:rsidP="006F1129">
                  <w:pPr>
                    <w:jc w:val="center"/>
                    <w:rPr>
                      <w:bCs/>
                    </w:rPr>
                  </w:pPr>
                  <w:r w:rsidRPr="006F1129">
                    <w:rPr>
                      <w:bCs/>
                    </w:rPr>
                    <w:t>4.</w:t>
                  </w:r>
                </w:p>
              </w:tc>
              <w:tc>
                <w:tcPr>
                  <w:tcW w:w="5103" w:type="dxa"/>
                </w:tcPr>
                <w:p w:rsidR="006F1129" w:rsidRPr="006F1129" w:rsidRDefault="006F1129" w:rsidP="006F1129">
                  <w:pPr>
                    <w:jc w:val="both"/>
                  </w:pPr>
                  <w:r w:rsidRPr="006F1129">
                    <w:t>Проведение родительских собраний по теме профилактики детского травматизма, соблюдения безопасности пребывания детей на водных объектах, сохранности жизни и здоровья детей, особенно в каникулярное время</w:t>
                  </w:r>
                </w:p>
                <w:p w:rsidR="006F1129" w:rsidRPr="006F1129" w:rsidRDefault="006F1129" w:rsidP="006F1129">
                  <w:pPr>
                    <w:jc w:val="center"/>
                    <w:rPr>
                      <w:bCs/>
                    </w:rPr>
                  </w:pPr>
                </w:p>
              </w:tc>
              <w:tc>
                <w:tcPr>
                  <w:tcW w:w="2073" w:type="dxa"/>
                </w:tcPr>
                <w:p w:rsidR="006F1129" w:rsidRPr="006F1129" w:rsidRDefault="006F1129" w:rsidP="006F1129">
                  <w:pPr>
                    <w:jc w:val="center"/>
                    <w:rPr>
                      <w:bCs/>
                    </w:rPr>
                  </w:pPr>
                  <w:r w:rsidRPr="006F1129">
                    <w:rPr>
                      <w:bCs/>
                    </w:rPr>
                    <w:t>Март, май 2018</w:t>
                  </w:r>
                </w:p>
              </w:tc>
              <w:tc>
                <w:tcPr>
                  <w:tcW w:w="2571" w:type="dxa"/>
                </w:tcPr>
                <w:p w:rsidR="006F1129" w:rsidRPr="006F1129" w:rsidRDefault="006F1129" w:rsidP="006F1129">
                  <w:pPr>
                    <w:jc w:val="center"/>
                    <w:rPr>
                      <w:bCs/>
                    </w:rPr>
                  </w:pPr>
                  <w:r w:rsidRPr="006F1129">
                    <w:rPr>
                      <w:bCs/>
                    </w:rPr>
                    <w:t>Образовательные учреждения</w:t>
                  </w:r>
                </w:p>
              </w:tc>
            </w:tr>
            <w:tr w:rsidR="006F1129" w:rsidRPr="006F1129" w:rsidTr="00192E0B">
              <w:tc>
                <w:tcPr>
                  <w:tcW w:w="534" w:type="dxa"/>
                </w:tcPr>
                <w:p w:rsidR="006F1129" w:rsidRPr="006F1129" w:rsidRDefault="006F1129" w:rsidP="006F1129">
                  <w:pPr>
                    <w:jc w:val="center"/>
                    <w:rPr>
                      <w:bCs/>
                    </w:rPr>
                  </w:pPr>
                  <w:r w:rsidRPr="006F1129">
                    <w:rPr>
                      <w:bCs/>
                    </w:rPr>
                    <w:t>5.</w:t>
                  </w:r>
                </w:p>
              </w:tc>
              <w:tc>
                <w:tcPr>
                  <w:tcW w:w="5103" w:type="dxa"/>
                </w:tcPr>
                <w:p w:rsidR="006F1129" w:rsidRPr="006F1129" w:rsidRDefault="006F1129" w:rsidP="006F1129">
                  <w:pPr>
                    <w:jc w:val="both"/>
                    <w:rPr>
                      <w:bCs/>
                    </w:rPr>
                  </w:pPr>
                  <w:r w:rsidRPr="006F1129">
                    <w:t xml:space="preserve">Уведомление родителей  (законных представителей) об ответственности за жизнь и здоровье детей в период весенних и летних каникул, о недопущении оставления детей без присмотра на воде и вблизи водоемов, а также в любых </w:t>
                  </w:r>
                  <w:proofErr w:type="spellStart"/>
                  <w:r w:rsidRPr="006F1129">
                    <w:t>травмоопасных</w:t>
                  </w:r>
                  <w:proofErr w:type="spellEnd"/>
                  <w:r w:rsidRPr="006F1129">
                    <w:t xml:space="preserve"> местах, представляющих угрозу жизни и здоровью детей, об административной ответственности за нарушение Областного закона от 16.12.2009 № 346-ЗС «О мерах по предупреждению причинения вреда здоровью детей, их физическому, интеллектуальному, психическому, духовному и нравственному  здоровью»</w:t>
                  </w:r>
                </w:p>
              </w:tc>
              <w:tc>
                <w:tcPr>
                  <w:tcW w:w="2073" w:type="dxa"/>
                </w:tcPr>
                <w:p w:rsidR="006F1129" w:rsidRPr="006F1129" w:rsidRDefault="006F1129" w:rsidP="006F1129">
                  <w:pPr>
                    <w:jc w:val="center"/>
                    <w:rPr>
                      <w:bCs/>
                    </w:rPr>
                  </w:pPr>
                  <w:r w:rsidRPr="006F1129">
                    <w:rPr>
                      <w:bCs/>
                    </w:rPr>
                    <w:t>Март, май 2018</w:t>
                  </w:r>
                </w:p>
              </w:tc>
              <w:tc>
                <w:tcPr>
                  <w:tcW w:w="2571" w:type="dxa"/>
                </w:tcPr>
                <w:p w:rsidR="006F1129" w:rsidRPr="006F1129" w:rsidRDefault="006F1129" w:rsidP="006F1129">
                  <w:pPr>
                    <w:jc w:val="center"/>
                    <w:rPr>
                      <w:bCs/>
                    </w:rPr>
                  </w:pPr>
                  <w:r w:rsidRPr="006F1129">
                    <w:rPr>
                      <w:bCs/>
                    </w:rPr>
                    <w:t>Образовательные учреждения</w:t>
                  </w:r>
                </w:p>
              </w:tc>
            </w:tr>
            <w:tr w:rsidR="006F1129" w:rsidRPr="006F1129" w:rsidTr="00192E0B">
              <w:tc>
                <w:tcPr>
                  <w:tcW w:w="534" w:type="dxa"/>
                </w:tcPr>
                <w:p w:rsidR="006F1129" w:rsidRPr="006F1129" w:rsidRDefault="006F1129" w:rsidP="006F1129">
                  <w:pPr>
                    <w:jc w:val="center"/>
                    <w:rPr>
                      <w:bCs/>
                    </w:rPr>
                  </w:pPr>
                  <w:r w:rsidRPr="006F1129">
                    <w:rPr>
                      <w:bCs/>
                    </w:rPr>
                    <w:t>6.</w:t>
                  </w:r>
                </w:p>
              </w:tc>
              <w:tc>
                <w:tcPr>
                  <w:tcW w:w="5103" w:type="dxa"/>
                </w:tcPr>
                <w:p w:rsidR="006F1129" w:rsidRPr="006F1129" w:rsidRDefault="006F1129" w:rsidP="006F1129">
                  <w:pPr>
                    <w:jc w:val="both"/>
                  </w:pPr>
                  <w:r w:rsidRPr="006F1129">
                    <w:t xml:space="preserve">Организация досуговой деятельности несовершеннолетних, компенсирующей </w:t>
                  </w:r>
                  <w:r w:rsidRPr="006F1129">
                    <w:lastRenderedPageBreak/>
                    <w:t>потребность в неорганизованном отдыхе детей и подростков в каникулярное время</w:t>
                  </w:r>
                </w:p>
                <w:p w:rsidR="006F1129" w:rsidRPr="006F1129" w:rsidRDefault="006F1129" w:rsidP="006F1129">
                  <w:pPr>
                    <w:jc w:val="center"/>
                    <w:rPr>
                      <w:bCs/>
                    </w:rPr>
                  </w:pPr>
                </w:p>
              </w:tc>
              <w:tc>
                <w:tcPr>
                  <w:tcW w:w="2073" w:type="dxa"/>
                </w:tcPr>
                <w:p w:rsidR="006F1129" w:rsidRPr="006F1129" w:rsidRDefault="006F1129" w:rsidP="006F1129">
                  <w:pPr>
                    <w:jc w:val="center"/>
                    <w:rPr>
                      <w:bCs/>
                    </w:rPr>
                  </w:pPr>
                  <w:r w:rsidRPr="006F1129">
                    <w:rPr>
                      <w:bCs/>
                    </w:rPr>
                    <w:lastRenderedPageBreak/>
                    <w:t>Март, июнь-август 2018</w:t>
                  </w:r>
                </w:p>
              </w:tc>
              <w:tc>
                <w:tcPr>
                  <w:tcW w:w="2571" w:type="dxa"/>
                </w:tcPr>
                <w:p w:rsidR="006F1129" w:rsidRPr="006F1129" w:rsidRDefault="006F1129" w:rsidP="006F1129">
                  <w:pPr>
                    <w:jc w:val="center"/>
                    <w:rPr>
                      <w:bCs/>
                    </w:rPr>
                  </w:pPr>
                  <w:r w:rsidRPr="006F1129">
                    <w:rPr>
                      <w:bCs/>
                    </w:rPr>
                    <w:t xml:space="preserve">Образовательные учреждения, учреждения </w:t>
                  </w:r>
                  <w:r w:rsidRPr="006F1129">
                    <w:rPr>
                      <w:bCs/>
                    </w:rPr>
                    <w:lastRenderedPageBreak/>
                    <w:t>дополнительного образования детей, учреждения культуры</w:t>
                  </w:r>
                </w:p>
              </w:tc>
            </w:tr>
            <w:tr w:rsidR="006F1129" w:rsidRPr="006F1129" w:rsidTr="00192E0B">
              <w:tc>
                <w:tcPr>
                  <w:tcW w:w="534" w:type="dxa"/>
                </w:tcPr>
                <w:p w:rsidR="006F1129" w:rsidRPr="006F1129" w:rsidRDefault="006F1129" w:rsidP="006F1129">
                  <w:pPr>
                    <w:jc w:val="center"/>
                    <w:rPr>
                      <w:bCs/>
                    </w:rPr>
                  </w:pPr>
                  <w:r w:rsidRPr="006F1129">
                    <w:rPr>
                      <w:bCs/>
                    </w:rPr>
                    <w:lastRenderedPageBreak/>
                    <w:t>7.</w:t>
                  </w:r>
                </w:p>
              </w:tc>
              <w:tc>
                <w:tcPr>
                  <w:tcW w:w="5103" w:type="dxa"/>
                </w:tcPr>
                <w:p w:rsidR="006F1129" w:rsidRPr="006F1129" w:rsidRDefault="006F1129" w:rsidP="006F1129">
                  <w:pPr>
                    <w:jc w:val="both"/>
                  </w:pPr>
                  <w:r w:rsidRPr="006F1129">
                    <w:t>Распространение соответствующих инструкций, памяток</w:t>
                  </w:r>
                </w:p>
              </w:tc>
              <w:tc>
                <w:tcPr>
                  <w:tcW w:w="2073" w:type="dxa"/>
                </w:tcPr>
                <w:p w:rsidR="006F1129" w:rsidRPr="006F1129" w:rsidRDefault="006F1129" w:rsidP="006F1129">
                  <w:pPr>
                    <w:jc w:val="center"/>
                    <w:rPr>
                      <w:bCs/>
                    </w:rPr>
                  </w:pPr>
                  <w:r w:rsidRPr="006F1129">
                    <w:rPr>
                      <w:bCs/>
                    </w:rPr>
                    <w:t>Весь период</w:t>
                  </w:r>
                </w:p>
              </w:tc>
              <w:tc>
                <w:tcPr>
                  <w:tcW w:w="2571" w:type="dxa"/>
                </w:tcPr>
                <w:p w:rsidR="006F1129" w:rsidRPr="006F1129" w:rsidRDefault="006F1129" w:rsidP="006F1129">
                  <w:pPr>
                    <w:jc w:val="center"/>
                    <w:rPr>
                      <w:bCs/>
                    </w:rPr>
                  </w:pPr>
                  <w:r w:rsidRPr="006F1129">
                    <w:rPr>
                      <w:bCs/>
                    </w:rPr>
                    <w:t>Образовательные учреждения отдел ГО и ЧС, Администрация Казанского сельского поселения</w:t>
                  </w:r>
                </w:p>
              </w:tc>
            </w:tr>
            <w:tr w:rsidR="006F1129" w:rsidRPr="006F1129" w:rsidTr="00192E0B">
              <w:tc>
                <w:tcPr>
                  <w:tcW w:w="534" w:type="dxa"/>
                </w:tcPr>
                <w:p w:rsidR="006F1129" w:rsidRPr="006F1129" w:rsidRDefault="006F1129" w:rsidP="006F1129">
                  <w:pPr>
                    <w:jc w:val="center"/>
                    <w:rPr>
                      <w:bCs/>
                    </w:rPr>
                  </w:pPr>
                  <w:r w:rsidRPr="006F1129">
                    <w:rPr>
                      <w:bCs/>
                    </w:rPr>
                    <w:t>8.</w:t>
                  </w:r>
                </w:p>
              </w:tc>
              <w:tc>
                <w:tcPr>
                  <w:tcW w:w="5103" w:type="dxa"/>
                </w:tcPr>
                <w:p w:rsidR="006F1129" w:rsidRPr="006F1129" w:rsidRDefault="006F1129" w:rsidP="006F1129">
                  <w:pPr>
                    <w:jc w:val="both"/>
                  </w:pPr>
                  <w:r w:rsidRPr="006F1129">
                    <w:t xml:space="preserve">Информирование жителей </w:t>
                  </w:r>
                  <w:proofErr w:type="gramStart"/>
                  <w:r w:rsidRPr="006F1129">
                    <w:t>поселения  на</w:t>
                  </w:r>
                  <w:proofErr w:type="gramEnd"/>
                  <w:r w:rsidRPr="006F1129">
                    <w:t xml:space="preserve"> сходах граждан о недопустимости ослабления родительского контроля за детьми, оставления детей без присмотра на воде и вблизи водоемов, а также иных </w:t>
                  </w:r>
                  <w:proofErr w:type="spellStart"/>
                  <w:r w:rsidRPr="006F1129">
                    <w:t>травмоопасных</w:t>
                  </w:r>
                  <w:proofErr w:type="spellEnd"/>
                  <w:r w:rsidRPr="006F1129">
                    <w:t xml:space="preserve"> местах, представляющих угрозу жизни и здоровью детей. Незамедлительному реагированию населения при обнаружении подобных фактов </w:t>
                  </w:r>
                </w:p>
                <w:p w:rsidR="006F1129" w:rsidRPr="006F1129" w:rsidRDefault="006F1129" w:rsidP="006F1129">
                  <w:pPr>
                    <w:jc w:val="center"/>
                    <w:rPr>
                      <w:bCs/>
                    </w:rPr>
                  </w:pPr>
                </w:p>
              </w:tc>
              <w:tc>
                <w:tcPr>
                  <w:tcW w:w="2073" w:type="dxa"/>
                </w:tcPr>
                <w:p w:rsidR="006F1129" w:rsidRPr="006F1129" w:rsidRDefault="006F1129" w:rsidP="006F1129">
                  <w:pPr>
                    <w:jc w:val="center"/>
                    <w:rPr>
                      <w:bCs/>
                    </w:rPr>
                  </w:pPr>
                  <w:r w:rsidRPr="006F1129">
                    <w:rPr>
                      <w:bCs/>
                    </w:rPr>
                    <w:t>Весь период</w:t>
                  </w:r>
                </w:p>
              </w:tc>
              <w:tc>
                <w:tcPr>
                  <w:tcW w:w="2571" w:type="dxa"/>
                </w:tcPr>
                <w:p w:rsidR="006F1129" w:rsidRPr="006F1129" w:rsidRDefault="006F1129" w:rsidP="006F1129">
                  <w:pPr>
                    <w:jc w:val="center"/>
                    <w:rPr>
                      <w:bCs/>
                    </w:rPr>
                  </w:pPr>
                  <w:r w:rsidRPr="006F1129">
                    <w:rPr>
                      <w:bCs/>
                    </w:rPr>
                    <w:t>Администрация Казанского сельского поселения, службы системы профилактики безнадзорности и правонарушений района</w:t>
                  </w:r>
                </w:p>
              </w:tc>
            </w:tr>
            <w:tr w:rsidR="006F1129" w:rsidRPr="006F1129" w:rsidTr="00192E0B">
              <w:tc>
                <w:tcPr>
                  <w:tcW w:w="534" w:type="dxa"/>
                </w:tcPr>
                <w:p w:rsidR="006F1129" w:rsidRPr="006F1129" w:rsidRDefault="006F1129" w:rsidP="006F1129">
                  <w:pPr>
                    <w:jc w:val="center"/>
                    <w:rPr>
                      <w:bCs/>
                    </w:rPr>
                  </w:pPr>
                  <w:r w:rsidRPr="006F1129">
                    <w:rPr>
                      <w:bCs/>
                    </w:rPr>
                    <w:t>9.</w:t>
                  </w:r>
                </w:p>
              </w:tc>
              <w:tc>
                <w:tcPr>
                  <w:tcW w:w="5103" w:type="dxa"/>
                </w:tcPr>
                <w:p w:rsidR="006F1129" w:rsidRPr="006F1129" w:rsidRDefault="006F1129" w:rsidP="006F1129">
                  <w:pPr>
                    <w:jc w:val="both"/>
                    <w:rPr>
                      <w:bCs/>
                    </w:rPr>
                  </w:pPr>
                  <w:r w:rsidRPr="006F1129">
                    <w:rPr>
                      <w:bCs/>
                    </w:rPr>
                    <w:t>Проведение рейдов в семьи, нуждающиеся в государственной поддержке с целью проведения профилактической и информационно разъяснительной работы по недопущению ситуаций родителями, создающих угрозу жизни и здоровья детей</w:t>
                  </w:r>
                </w:p>
              </w:tc>
              <w:tc>
                <w:tcPr>
                  <w:tcW w:w="2073" w:type="dxa"/>
                </w:tcPr>
                <w:p w:rsidR="006F1129" w:rsidRPr="006F1129" w:rsidRDefault="006F1129" w:rsidP="006F1129">
                  <w:pPr>
                    <w:jc w:val="center"/>
                    <w:rPr>
                      <w:bCs/>
                    </w:rPr>
                  </w:pPr>
                  <w:r w:rsidRPr="006F1129">
                    <w:rPr>
                      <w:bCs/>
                    </w:rPr>
                    <w:t xml:space="preserve">Ежемесячно </w:t>
                  </w:r>
                </w:p>
                <w:p w:rsidR="006F1129" w:rsidRPr="006F1129" w:rsidRDefault="006F1129" w:rsidP="006F1129">
                  <w:pPr>
                    <w:jc w:val="center"/>
                    <w:rPr>
                      <w:bCs/>
                    </w:rPr>
                  </w:pPr>
                  <w:r w:rsidRPr="006F1129">
                    <w:rPr>
                      <w:bCs/>
                    </w:rPr>
                    <w:t>март-октябрь 2018</w:t>
                  </w:r>
                </w:p>
              </w:tc>
              <w:tc>
                <w:tcPr>
                  <w:tcW w:w="2571" w:type="dxa"/>
                </w:tcPr>
                <w:p w:rsidR="006F1129" w:rsidRPr="006F1129" w:rsidRDefault="006F1129" w:rsidP="006F1129">
                  <w:pPr>
                    <w:jc w:val="center"/>
                    <w:rPr>
                      <w:bCs/>
                    </w:rPr>
                  </w:pPr>
                  <w:proofErr w:type="gramStart"/>
                  <w:r w:rsidRPr="006F1129">
                    <w:rPr>
                      <w:bCs/>
                    </w:rPr>
                    <w:t>КДН ,</w:t>
                  </w:r>
                  <w:proofErr w:type="gramEnd"/>
                </w:p>
                <w:p w:rsidR="006F1129" w:rsidRPr="006F1129" w:rsidRDefault="006F1129" w:rsidP="006F1129">
                  <w:pPr>
                    <w:jc w:val="center"/>
                    <w:rPr>
                      <w:bCs/>
                    </w:rPr>
                  </w:pPr>
                  <w:r w:rsidRPr="006F1129">
                    <w:rPr>
                      <w:bCs/>
                    </w:rPr>
                    <w:t>Отдел образования, образовательные учреждения, отдел социальной защиты населения, Администрация Казанского сельского поселения</w:t>
                  </w:r>
                </w:p>
              </w:tc>
            </w:tr>
            <w:tr w:rsidR="006F1129" w:rsidRPr="006F1129" w:rsidTr="00192E0B">
              <w:tc>
                <w:tcPr>
                  <w:tcW w:w="534" w:type="dxa"/>
                </w:tcPr>
                <w:p w:rsidR="006F1129" w:rsidRPr="006F1129" w:rsidRDefault="006F1129" w:rsidP="006F1129">
                  <w:pPr>
                    <w:jc w:val="center"/>
                    <w:rPr>
                      <w:bCs/>
                    </w:rPr>
                  </w:pPr>
                  <w:r w:rsidRPr="006F1129">
                    <w:rPr>
                      <w:bCs/>
                    </w:rPr>
                    <w:t>10.</w:t>
                  </w:r>
                </w:p>
              </w:tc>
              <w:tc>
                <w:tcPr>
                  <w:tcW w:w="5103" w:type="dxa"/>
                </w:tcPr>
                <w:p w:rsidR="006F1129" w:rsidRPr="006F1129" w:rsidRDefault="006F1129" w:rsidP="006F1129">
                  <w:pPr>
                    <w:jc w:val="both"/>
                    <w:rPr>
                      <w:bCs/>
                    </w:rPr>
                  </w:pPr>
                  <w:r w:rsidRPr="006F1129">
                    <w:rPr>
                      <w:bCs/>
                    </w:rPr>
                    <w:t>Размещение в местах массового пребывания людей стендов наглядной агитации о мерах безопасности на водных объектах</w:t>
                  </w:r>
                </w:p>
              </w:tc>
              <w:tc>
                <w:tcPr>
                  <w:tcW w:w="2073" w:type="dxa"/>
                </w:tcPr>
                <w:p w:rsidR="006F1129" w:rsidRPr="006F1129" w:rsidRDefault="006F1129" w:rsidP="006F1129">
                  <w:pPr>
                    <w:jc w:val="center"/>
                    <w:rPr>
                      <w:bCs/>
                    </w:rPr>
                  </w:pPr>
                  <w:r w:rsidRPr="006F1129">
                    <w:rPr>
                      <w:bCs/>
                    </w:rPr>
                    <w:t>Весь период</w:t>
                  </w:r>
                </w:p>
              </w:tc>
              <w:tc>
                <w:tcPr>
                  <w:tcW w:w="2571" w:type="dxa"/>
                </w:tcPr>
                <w:p w:rsidR="006F1129" w:rsidRPr="006F1129" w:rsidRDefault="006F1129" w:rsidP="006F1129">
                  <w:pPr>
                    <w:jc w:val="center"/>
                    <w:rPr>
                      <w:bCs/>
                    </w:rPr>
                  </w:pPr>
                  <w:r w:rsidRPr="006F1129">
                    <w:rPr>
                      <w:bCs/>
                    </w:rPr>
                    <w:t>Администрация Казанского сельского поселения</w:t>
                  </w:r>
                </w:p>
              </w:tc>
            </w:tr>
          </w:tbl>
          <w:p w:rsidR="006F1129" w:rsidRPr="006F1129" w:rsidRDefault="006F1129" w:rsidP="006F1129">
            <w:pPr>
              <w:jc w:val="center"/>
              <w:rPr>
                <w:bCs/>
              </w:rPr>
            </w:pPr>
          </w:p>
          <w:p w:rsidR="006F1129" w:rsidRPr="006F1129" w:rsidRDefault="006F1129" w:rsidP="006F1129">
            <w:pPr>
              <w:jc w:val="center"/>
              <w:rPr>
                <w:bCs/>
              </w:rPr>
            </w:pPr>
          </w:p>
          <w:p w:rsidR="00F25049" w:rsidRPr="006F1129" w:rsidRDefault="00387B86" w:rsidP="00DC4B14">
            <w:pPr>
              <w:jc w:val="center"/>
            </w:pPr>
            <w:r w:rsidRPr="006F1129">
              <w:t xml:space="preserve">                                                                                                                                                 </w:t>
            </w:r>
            <w:r w:rsidR="00DC4B14" w:rsidRPr="006F1129">
              <w:t xml:space="preserve">             </w:t>
            </w:r>
          </w:p>
        </w:tc>
      </w:tr>
    </w:tbl>
    <w:p w:rsidR="006F1129" w:rsidRPr="006F1129" w:rsidRDefault="006F1129" w:rsidP="006F1129">
      <w:pPr>
        <w:pStyle w:val="afff"/>
        <w:outlineLvl w:val="0"/>
        <w:rPr>
          <w:b w:val="0"/>
          <w:bCs w:val="0"/>
          <w:sz w:val="24"/>
          <w:szCs w:val="24"/>
        </w:rPr>
      </w:pPr>
      <w:r w:rsidRPr="006F1129">
        <w:rPr>
          <w:b w:val="0"/>
          <w:bCs w:val="0"/>
          <w:sz w:val="24"/>
          <w:szCs w:val="24"/>
        </w:rPr>
        <w:lastRenderedPageBreak/>
        <w:t>РОССИЙСКАЯ ФЕДЕРАЦИЯ</w:t>
      </w:r>
    </w:p>
    <w:p w:rsidR="006F1129" w:rsidRPr="006F1129" w:rsidRDefault="006F1129" w:rsidP="006F1129">
      <w:pPr>
        <w:jc w:val="center"/>
      </w:pPr>
      <w:r w:rsidRPr="006F1129">
        <w:t>РОСТОВСКАЯ ОБЛАСТЬ</w:t>
      </w:r>
    </w:p>
    <w:p w:rsidR="006F1129" w:rsidRPr="006F1129" w:rsidRDefault="006F1129" w:rsidP="006F1129">
      <w:pPr>
        <w:jc w:val="center"/>
      </w:pPr>
      <w:r w:rsidRPr="006F1129">
        <w:t>МУНИЦИПАЛЬНОЕ ОБРАЗОВАНИЕ</w:t>
      </w:r>
    </w:p>
    <w:p w:rsidR="006F1129" w:rsidRPr="006F1129" w:rsidRDefault="006F1129" w:rsidP="006F1129">
      <w:pPr>
        <w:jc w:val="center"/>
      </w:pPr>
      <w:r w:rsidRPr="006F1129">
        <w:t>«КАЗАНСКОЕ СЕЛЬСКОЕ ПОСЕЛЕНИЕ»</w:t>
      </w:r>
    </w:p>
    <w:p w:rsidR="006F1129" w:rsidRPr="006F1129" w:rsidRDefault="006F1129" w:rsidP="006F1129">
      <w:pPr>
        <w:jc w:val="center"/>
      </w:pPr>
    </w:p>
    <w:p w:rsidR="006F1129" w:rsidRPr="006F1129" w:rsidRDefault="006F1129" w:rsidP="006F1129">
      <w:pPr>
        <w:jc w:val="center"/>
        <w:rPr>
          <w:color w:val="FF0000"/>
        </w:rPr>
      </w:pPr>
      <w:r w:rsidRPr="006F1129">
        <w:t>АДМИНИСТРАЦИЯ КАЗАНСКОГО СЕЛЬСКОГО ПОСЕЛЕНИЯ</w:t>
      </w:r>
    </w:p>
    <w:p w:rsidR="006F1129" w:rsidRPr="006F1129" w:rsidRDefault="006F1129" w:rsidP="006F1129">
      <w:pPr>
        <w:jc w:val="center"/>
      </w:pPr>
    </w:p>
    <w:p w:rsidR="006F1129" w:rsidRPr="006F1129" w:rsidRDefault="006F1129" w:rsidP="006F1129">
      <w:pPr>
        <w:jc w:val="center"/>
      </w:pPr>
    </w:p>
    <w:p w:rsidR="006F1129" w:rsidRPr="006F1129" w:rsidRDefault="006F1129" w:rsidP="006F1129">
      <w:pPr>
        <w:jc w:val="center"/>
        <w:rPr>
          <w:b/>
          <w:bCs/>
        </w:rPr>
      </w:pPr>
      <w:r w:rsidRPr="006F1129">
        <w:rPr>
          <w:b/>
          <w:bCs/>
        </w:rPr>
        <w:t>ПОСТАНОВЛЕНИЕ</w:t>
      </w:r>
    </w:p>
    <w:p w:rsidR="006F1129" w:rsidRPr="006F1129" w:rsidRDefault="006F1129" w:rsidP="006F1129">
      <w:pPr>
        <w:jc w:val="center"/>
      </w:pPr>
    </w:p>
    <w:p w:rsidR="006F1129" w:rsidRPr="006F1129" w:rsidRDefault="006F1129" w:rsidP="006F1129">
      <w:r w:rsidRPr="006F1129">
        <w:t xml:space="preserve">15.05.2018 г.                              </w:t>
      </w:r>
      <w:r w:rsidR="00DF1762">
        <w:t xml:space="preserve">                     </w:t>
      </w:r>
      <w:r w:rsidRPr="006F1129">
        <w:t xml:space="preserve">         </w:t>
      </w:r>
      <w:proofErr w:type="gramStart"/>
      <w:r w:rsidRPr="006F1129">
        <w:t>№  98</w:t>
      </w:r>
      <w:proofErr w:type="gramEnd"/>
      <w:r w:rsidRPr="006F1129">
        <w:t xml:space="preserve">                                        ст. Казанская</w:t>
      </w:r>
    </w:p>
    <w:p w:rsidR="006F1129" w:rsidRPr="006F1129" w:rsidRDefault="006F1129" w:rsidP="006F1129">
      <w:r w:rsidRPr="006F1129">
        <w:t xml:space="preserve"> </w:t>
      </w:r>
    </w:p>
    <w:p w:rsidR="006F1129" w:rsidRPr="006F1129" w:rsidRDefault="006F1129" w:rsidP="006F1129">
      <w:pPr>
        <w:autoSpaceDE w:val="0"/>
        <w:autoSpaceDN w:val="0"/>
        <w:adjustRightInd w:val="0"/>
        <w:spacing w:line="232" w:lineRule="auto"/>
      </w:pPr>
      <w:r w:rsidRPr="006F1129">
        <w:t>Об обеспечении подачи заявлений</w:t>
      </w:r>
      <w:r w:rsidRPr="006F1129">
        <w:br/>
        <w:t xml:space="preserve">о государственном кадастровом учете </w:t>
      </w:r>
    </w:p>
    <w:p w:rsidR="006F1129" w:rsidRPr="006F1129" w:rsidRDefault="006F1129" w:rsidP="006F1129">
      <w:pPr>
        <w:autoSpaceDE w:val="0"/>
        <w:autoSpaceDN w:val="0"/>
        <w:adjustRightInd w:val="0"/>
        <w:spacing w:line="232" w:lineRule="auto"/>
      </w:pPr>
      <w:r w:rsidRPr="006F1129">
        <w:t xml:space="preserve">и государственной регистрации права </w:t>
      </w:r>
    </w:p>
    <w:p w:rsidR="006F1129" w:rsidRPr="006F1129" w:rsidRDefault="006F1129" w:rsidP="006F1129">
      <w:pPr>
        <w:autoSpaceDE w:val="0"/>
        <w:autoSpaceDN w:val="0"/>
        <w:adjustRightInd w:val="0"/>
        <w:spacing w:line="232" w:lineRule="auto"/>
      </w:pPr>
      <w:r w:rsidRPr="006F1129">
        <w:t xml:space="preserve">исключительно в электронном виде </w:t>
      </w:r>
    </w:p>
    <w:p w:rsidR="006F1129" w:rsidRPr="006F1129" w:rsidRDefault="006F1129" w:rsidP="006F1129">
      <w:pPr>
        <w:pStyle w:val="Default"/>
        <w:spacing w:line="232" w:lineRule="auto"/>
        <w:ind w:firstLine="709"/>
        <w:jc w:val="both"/>
      </w:pPr>
    </w:p>
    <w:p w:rsidR="006F1129" w:rsidRPr="006F1129" w:rsidRDefault="006F1129" w:rsidP="006F1129">
      <w:pPr>
        <w:autoSpaceDE w:val="0"/>
        <w:autoSpaceDN w:val="0"/>
        <w:adjustRightInd w:val="0"/>
        <w:spacing w:line="232" w:lineRule="auto"/>
        <w:jc w:val="both"/>
        <w:rPr>
          <w:rFonts w:eastAsia="Calibri"/>
          <w:b/>
          <w:spacing w:val="60"/>
          <w:kern w:val="2"/>
          <w:lang w:eastAsia="en-US"/>
        </w:rPr>
      </w:pPr>
      <w:r w:rsidRPr="006F1129">
        <w:t xml:space="preserve">         В соответствии с распоряжением Правительства Российской Федерации от 31.01.2017 № 147-р, постановлением Правительства Ростовской </w:t>
      </w:r>
      <w:proofErr w:type="gramStart"/>
      <w:r w:rsidRPr="006F1129">
        <w:t>области  от</w:t>
      </w:r>
      <w:proofErr w:type="gramEnd"/>
      <w:r w:rsidRPr="006F1129">
        <w:t xml:space="preserve"> 28.04.2018 №253 «Об обеспечении подачи </w:t>
      </w:r>
      <w:r w:rsidRPr="006F1129">
        <w:lastRenderedPageBreak/>
        <w:t xml:space="preserve">заявлений о государственном кадастровом учете  и государственной регистрации права исключительно в электронном виде», руководствуясь Уставом муниципального образования «Казанское сельское поселение», </w:t>
      </w:r>
      <w:r w:rsidRPr="006F1129">
        <w:rPr>
          <w:rFonts w:eastAsia="Calibri"/>
          <w:b/>
          <w:spacing w:val="60"/>
          <w:kern w:val="2"/>
          <w:lang w:eastAsia="en-US"/>
        </w:rPr>
        <w:t>постановляю:</w:t>
      </w:r>
    </w:p>
    <w:p w:rsidR="006F1129" w:rsidRPr="006F1129" w:rsidRDefault="006F1129" w:rsidP="006F1129">
      <w:pPr>
        <w:autoSpaceDE w:val="0"/>
        <w:autoSpaceDN w:val="0"/>
        <w:adjustRightInd w:val="0"/>
        <w:spacing w:line="232" w:lineRule="auto"/>
        <w:jc w:val="both"/>
      </w:pPr>
    </w:p>
    <w:p w:rsidR="006F1129" w:rsidRPr="006F1129" w:rsidRDefault="006F1129" w:rsidP="006F1129">
      <w:pPr>
        <w:autoSpaceDE w:val="0"/>
        <w:autoSpaceDN w:val="0"/>
        <w:adjustRightInd w:val="0"/>
        <w:spacing w:line="232" w:lineRule="auto"/>
        <w:ind w:firstLine="709"/>
        <w:jc w:val="both"/>
        <w:outlineLvl w:val="0"/>
      </w:pPr>
      <w:r w:rsidRPr="006F1129">
        <w:t xml:space="preserve">1.Установить, что со дня вступления в силу настоящего постановления, подача заявлений о </w:t>
      </w:r>
      <w:r w:rsidRPr="006F1129">
        <w:rPr>
          <w:rFonts w:eastAsia="Calibri"/>
        </w:rPr>
        <w:t xml:space="preserve">государственном кадастровом учете недвижимого имущества, находящегося в муниципальной собственности Казанского сельского поселения, </w:t>
      </w:r>
      <w:proofErr w:type="spellStart"/>
      <w:r w:rsidRPr="006F1129">
        <w:rPr>
          <w:rFonts w:eastAsia="Calibri"/>
        </w:rPr>
        <w:t>Верхнедонского</w:t>
      </w:r>
      <w:proofErr w:type="spellEnd"/>
      <w:r w:rsidRPr="006F1129">
        <w:rPr>
          <w:rFonts w:eastAsia="Calibri"/>
        </w:rPr>
        <w:t xml:space="preserve"> района, Ростовской области, и (или) государственной регистрации прав на указанное недвижимое имущество осуществляется исключительно в электронном виде.</w:t>
      </w:r>
    </w:p>
    <w:p w:rsidR="006F1129" w:rsidRPr="006F1129" w:rsidRDefault="006F1129" w:rsidP="006F1129">
      <w:pPr>
        <w:autoSpaceDE w:val="0"/>
        <w:autoSpaceDN w:val="0"/>
        <w:adjustRightInd w:val="0"/>
        <w:spacing w:line="232" w:lineRule="auto"/>
        <w:ind w:firstLine="709"/>
        <w:jc w:val="both"/>
        <w:outlineLvl w:val="0"/>
      </w:pPr>
      <w:r w:rsidRPr="006F1129">
        <w:t>2.Настоящее постановление вступает в силу со дня его официального опубликования.</w:t>
      </w:r>
    </w:p>
    <w:p w:rsidR="006F1129" w:rsidRPr="006F1129" w:rsidRDefault="006F1129" w:rsidP="006F1129">
      <w:pPr>
        <w:jc w:val="both"/>
      </w:pPr>
      <w:r w:rsidRPr="006F1129">
        <w:t xml:space="preserve">         3.Контроль за исполнением постановления оставляю за собой.</w:t>
      </w:r>
    </w:p>
    <w:p w:rsidR="006F1129" w:rsidRPr="006F1129" w:rsidRDefault="006F1129" w:rsidP="006F1129">
      <w:pPr>
        <w:jc w:val="both"/>
      </w:pPr>
    </w:p>
    <w:p w:rsidR="006F1129" w:rsidRPr="006F1129" w:rsidRDefault="006F1129" w:rsidP="006F1129">
      <w:r w:rsidRPr="006F1129">
        <w:t xml:space="preserve">     </w:t>
      </w:r>
    </w:p>
    <w:p w:rsidR="006F1129" w:rsidRPr="006F1129" w:rsidRDefault="006F1129" w:rsidP="006F1129">
      <w:r w:rsidRPr="006F1129">
        <w:t xml:space="preserve">     Глава Администрации  </w:t>
      </w:r>
    </w:p>
    <w:p w:rsidR="006F1129" w:rsidRDefault="006F1129" w:rsidP="006F1129">
      <w:r w:rsidRPr="006F1129">
        <w:t>Казанского сельского поселения                                            Л.А. Самолаева</w:t>
      </w:r>
    </w:p>
    <w:p w:rsidR="00FD3FC9" w:rsidRDefault="00FD3FC9" w:rsidP="006F1129"/>
    <w:p w:rsidR="00FD3FC9" w:rsidRPr="006F1129" w:rsidRDefault="00FD3FC9" w:rsidP="006F1129"/>
    <w:p w:rsidR="00312FF6" w:rsidRDefault="00312FF6" w:rsidP="00F751F5">
      <w:pPr>
        <w:tabs>
          <w:tab w:val="center" w:pos="5386"/>
        </w:tabs>
        <w:jc w:val="both"/>
      </w:pPr>
    </w:p>
    <w:p w:rsidR="00C777B1" w:rsidRDefault="00C777B1" w:rsidP="00C777B1"/>
    <w:p w:rsidR="00C777B1" w:rsidRDefault="00C777B1" w:rsidP="00C777B1">
      <w:pPr>
        <w:pStyle w:val="10"/>
        <w:rPr>
          <w:sz w:val="24"/>
        </w:rPr>
      </w:pPr>
      <w:r>
        <w:rPr>
          <w:sz w:val="24"/>
        </w:rPr>
        <w:t>З А К Л Ю Ч Е Н И Е</w:t>
      </w:r>
    </w:p>
    <w:p w:rsidR="00C777B1" w:rsidRDefault="00C777B1" w:rsidP="00C777B1"/>
    <w:p w:rsidR="00C777B1" w:rsidRDefault="00C777B1" w:rsidP="00C777B1">
      <w:pPr>
        <w:pStyle w:val="2"/>
        <w:rPr>
          <w:sz w:val="24"/>
        </w:rPr>
      </w:pPr>
      <w:r>
        <w:rPr>
          <w:sz w:val="24"/>
        </w:rPr>
        <w:t xml:space="preserve">ст. Казанская                                                                       </w:t>
      </w:r>
      <w:proofErr w:type="gramStart"/>
      <w:r>
        <w:rPr>
          <w:sz w:val="24"/>
        </w:rPr>
        <w:t xml:space="preserve">   «</w:t>
      </w:r>
      <w:proofErr w:type="gramEnd"/>
      <w:r>
        <w:rPr>
          <w:sz w:val="24"/>
        </w:rPr>
        <w:t>25» мая  2018г.</w:t>
      </w:r>
    </w:p>
    <w:p w:rsidR="00C777B1" w:rsidRDefault="00C777B1" w:rsidP="00C777B1"/>
    <w:p w:rsidR="00C777B1" w:rsidRDefault="00C777B1" w:rsidP="00C777B1">
      <w:pPr>
        <w:jc w:val="both"/>
      </w:pPr>
      <w:r>
        <w:tab/>
        <w:t xml:space="preserve">Проведены публичные слушания </w:t>
      </w:r>
      <w:proofErr w:type="gramStart"/>
      <w:r>
        <w:t>по  отчету</w:t>
      </w:r>
      <w:proofErr w:type="gramEnd"/>
      <w:r>
        <w:t xml:space="preserve"> об исполнении бюджета  Казанского сельского  поселения за 2017 год:</w:t>
      </w:r>
    </w:p>
    <w:p w:rsidR="00C777B1" w:rsidRDefault="00C777B1" w:rsidP="00C777B1">
      <w:pPr>
        <w:jc w:val="both"/>
      </w:pPr>
    </w:p>
    <w:p w:rsidR="00C777B1" w:rsidRDefault="00C777B1" w:rsidP="00C777B1">
      <w:pPr>
        <w:jc w:val="both"/>
      </w:pPr>
      <w:r>
        <w:t xml:space="preserve">      «25» </w:t>
      </w:r>
      <w:proofErr w:type="gramStart"/>
      <w:r>
        <w:t>мая  2018</w:t>
      </w:r>
      <w:proofErr w:type="gramEnd"/>
      <w:r>
        <w:t>г. в 13 часов в  актовом зале Администрации  Казанского сельского поселения по адресу:  ст.  Казанская, ул. Маяковского, 25</w:t>
      </w:r>
    </w:p>
    <w:p w:rsidR="00C777B1" w:rsidRDefault="00C777B1" w:rsidP="00C777B1">
      <w:pPr>
        <w:jc w:val="both"/>
      </w:pPr>
      <w:r>
        <w:t xml:space="preserve">      </w:t>
      </w:r>
    </w:p>
    <w:p w:rsidR="00C777B1" w:rsidRPr="00A103A8" w:rsidRDefault="00C777B1" w:rsidP="00C777B1">
      <w:pPr>
        <w:pStyle w:val="af1"/>
        <w:rPr>
          <w:sz w:val="24"/>
        </w:rPr>
      </w:pPr>
      <w:r w:rsidRPr="00A103A8">
        <w:rPr>
          <w:sz w:val="24"/>
        </w:rPr>
        <w:t>В публичных слушаниях приняли участие депутаты Собрания депутатов Казанского сельского поселения, руководители   предприятий, учреждений и организаций, представители населения.</w:t>
      </w:r>
    </w:p>
    <w:p w:rsidR="00C777B1" w:rsidRDefault="00C777B1" w:rsidP="00C777B1">
      <w:pPr>
        <w:ind w:firstLine="720"/>
        <w:jc w:val="both"/>
      </w:pPr>
      <w:r>
        <w:t>Всего присутствовало 46 человек.</w:t>
      </w:r>
    </w:p>
    <w:p w:rsidR="00C777B1" w:rsidRDefault="00C777B1" w:rsidP="00C777B1">
      <w:pPr>
        <w:jc w:val="both"/>
      </w:pPr>
      <w:r>
        <w:t xml:space="preserve">            В публичном слушании в Администрации Казанского сельского поселения </w:t>
      </w:r>
      <w:proofErr w:type="gramStart"/>
      <w:r>
        <w:t>по  отчету</w:t>
      </w:r>
      <w:proofErr w:type="gramEnd"/>
      <w:r>
        <w:t xml:space="preserve"> об исполнении бюджета  Казанского сельского  поселения за 2017 год  председательствовал  Глава Казанского сельского поселения Яковчук Андрей Анатольевич.</w:t>
      </w:r>
    </w:p>
    <w:p w:rsidR="00C777B1" w:rsidRDefault="00C777B1" w:rsidP="00C777B1">
      <w:pPr>
        <w:ind w:firstLine="720"/>
        <w:jc w:val="both"/>
      </w:pPr>
      <w:r>
        <w:t xml:space="preserve">С докладом по   отчету об исполнении </w:t>
      </w:r>
      <w:proofErr w:type="gramStart"/>
      <w:r>
        <w:t>бюджета  Казанского</w:t>
      </w:r>
      <w:proofErr w:type="gramEnd"/>
      <w:r>
        <w:t xml:space="preserve"> сельского  поселения за 2017 год выступила  заведующая сектором экономики и финансов Администрации Казанского сельского поселения Асташова Наталья Федоровна.</w:t>
      </w:r>
    </w:p>
    <w:p w:rsidR="00C777B1" w:rsidRDefault="00C777B1" w:rsidP="00C777B1">
      <w:pPr>
        <w:ind w:firstLine="720"/>
        <w:jc w:val="both"/>
      </w:pPr>
      <w:r>
        <w:t xml:space="preserve">Участникам публичных слушаний была обеспечена возможность </w:t>
      </w:r>
      <w:proofErr w:type="gramStart"/>
      <w:r>
        <w:t>высказать  свое</w:t>
      </w:r>
      <w:proofErr w:type="gramEnd"/>
      <w:r>
        <w:t xml:space="preserve"> мнение по   отчету об исполнении бюджета  Казанского сельского  поселения за 2017 год .</w:t>
      </w:r>
    </w:p>
    <w:p w:rsidR="00C777B1" w:rsidRDefault="00C777B1" w:rsidP="00C777B1">
      <w:pPr>
        <w:ind w:firstLine="720"/>
        <w:jc w:val="both"/>
      </w:pPr>
      <w:r>
        <w:t xml:space="preserve">Существенных замечаний и предложений по   отчету об исполнении </w:t>
      </w:r>
      <w:proofErr w:type="gramStart"/>
      <w:r>
        <w:t>бюджета  Казанского</w:t>
      </w:r>
      <w:proofErr w:type="gramEnd"/>
      <w:r>
        <w:t xml:space="preserve"> сельского  поселения за 2017 год не поступало.</w:t>
      </w:r>
    </w:p>
    <w:p w:rsidR="00C777B1" w:rsidRPr="009269D1" w:rsidRDefault="00C777B1" w:rsidP="00C777B1">
      <w:r>
        <w:t xml:space="preserve">             Участники публичных слушаний приняли </w:t>
      </w:r>
      <w:proofErr w:type="gramStart"/>
      <w:r>
        <w:t>решение  р</w:t>
      </w:r>
      <w:r w:rsidRPr="009269D1">
        <w:t>екомендовать</w:t>
      </w:r>
      <w:proofErr w:type="gramEnd"/>
      <w:r w:rsidRPr="009269D1">
        <w:t xml:space="preserve">  Собранию депутатов Казанского сельского </w:t>
      </w:r>
      <w:r>
        <w:t xml:space="preserve"> </w:t>
      </w:r>
      <w:r w:rsidRPr="009269D1">
        <w:t xml:space="preserve">поселения  </w:t>
      </w:r>
      <w:r>
        <w:t xml:space="preserve"> </w:t>
      </w:r>
      <w:r w:rsidRPr="009269D1">
        <w:t xml:space="preserve"> </w:t>
      </w:r>
      <w:r>
        <w:t xml:space="preserve">принять </w:t>
      </w:r>
      <w:r w:rsidRPr="009269D1">
        <w:t xml:space="preserve"> отчет об</w:t>
      </w:r>
      <w:r>
        <w:t xml:space="preserve"> </w:t>
      </w:r>
      <w:r w:rsidRPr="009269D1">
        <w:t xml:space="preserve"> </w:t>
      </w:r>
      <w:r>
        <w:t>и</w:t>
      </w:r>
      <w:r w:rsidRPr="009269D1">
        <w:t>сполнении бюджета  Казанского сельского  поселения за 20</w:t>
      </w:r>
      <w:r>
        <w:t>17</w:t>
      </w:r>
      <w:r w:rsidRPr="009269D1">
        <w:t xml:space="preserve"> год.</w:t>
      </w:r>
    </w:p>
    <w:p w:rsidR="00C777B1" w:rsidRDefault="00C777B1" w:rsidP="00C777B1">
      <w:pPr>
        <w:rPr>
          <w:sz w:val="28"/>
        </w:rPr>
      </w:pPr>
    </w:p>
    <w:p w:rsidR="00C777B1" w:rsidRDefault="00C777B1" w:rsidP="00C777B1">
      <w:pPr>
        <w:ind w:firstLine="720"/>
        <w:jc w:val="both"/>
      </w:pPr>
    </w:p>
    <w:p w:rsidR="00C777B1" w:rsidRDefault="00C777B1" w:rsidP="00C777B1">
      <w:pPr>
        <w:ind w:firstLine="720"/>
        <w:jc w:val="both"/>
      </w:pPr>
      <w:r>
        <w:t>Глава муниципального образования</w:t>
      </w:r>
    </w:p>
    <w:p w:rsidR="00C777B1" w:rsidRDefault="00C777B1" w:rsidP="00C777B1">
      <w:pPr>
        <w:ind w:firstLine="720"/>
        <w:jc w:val="both"/>
      </w:pPr>
      <w:r>
        <w:t xml:space="preserve">«Казанское сельское </w:t>
      </w:r>
      <w:proofErr w:type="gramStart"/>
      <w:r>
        <w:t>поселение »</w:t>
      </w:r>
      <w:proofErr w:type="gramEnd"/>
      <w:r>
        <w:t xml:space="preserve">:    </w:t>
      </w:r>
    </w:p>
    <w:p w:rsidR="00C777B1" w:rsidRDefault="00C777B1" w:rsidP="00C777B1">
      <w:pPr>
        <w:ind w:firstLine="720"/>
        <w:jc w:val="both"/>
      </w:pPr>
    </w:p>
    <w:p w:rsidR="00C777B1" w:rsidRDefault="00C777B1" w:rsidP="00C777B1">
      <w:pPr>
        <w:ind w:firstLine="720"/>
        <w:jc w:val="both"/>
      </w:pPr>
      <w:r>
        <w:t xml:space="preserve">____________________________      А.А.Яковчук </w:t>
      </w:r>
    </w:p>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 xml:space="preserve">Отпечатано в Администрации Казанского сельского поселения </w:t>
            </w:r>
            <w:proofErr w:type="spellStart"/>
            <w:r w:rsidRPr="00C10F6D">
              <w:t>Верхнедонского</w:t>
            </w:r>
            <w:proofErr w:type="spellEnd"/>
            <w:r w:rsidRPr="00C10F6D">
              <w:t xml:space="preserve">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1C" w:rsidRDefault="00C4601C" w:rsidP="007B6940">
      <w:r>
        <w:separator/>
      </w:r>
    </w:p>
  </w:endnote>
  <w:endnote w:type="continuationSeparator" w:id="0">
    <w:p w:rsidR="00C4601C" w:rsidRDefault="00C4601C"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1C" w:rsidRDefault="00C4601C" w:rsidP="007B6940">
      <w:r>
        <w:separator/>
      </w:r>
    </w:p>
  </w:footnote>
  <w:footnote w:type="continuationSeparator" w:id="0">
    <w:p w:rsidR="00C4601C" w:rsidRDefault="00C4601C"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DF8B2"/>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2A1E-6FE1-4BF6-8C69-8133D287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1644</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70</cp:revision>
  <cp:lastPrinted>2018-06-01T08:36:00Z</cp:lastPrinted>
  <dcterms:created xsi:type="dcterms:W3CDTF">2017-12-27T08:14:00Z</dcterms:created>
  <dcterms:modified xsi:type="dcterms:W3CDTF">2018-06-01T08:37:00Z</dcterms:modified>
</cp:coreProperties>
</file>