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97765C">
        <w:trPr>
          <w:trHeight w:val="4842"/>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4B750C">
                    <w:t>4</w:t>
                  </w:r>
                  <w:r w:rsidRPr="006F1129">
                    <w:t>)</w:t>
                  </w:r>
                  <w:r w:rsidR="00014B10" w:rsidRPr="006F1129">
                    <w:t xml:space="preserve"> </w:t>
                  </w:r>
                  <w:r w:rsidR="004B750C">
                    <w:t>01</w:t>
                  </w:r>
                  <w:r w:rsidR="0097765C">
                    <w:t xml:space="preserve"> апреля</w:t>
                  </w:r>
                  <w:r w:rsidR="00795C23" w:rsidRPr="006F1129">
                    <w:t xml:space="preserve"> 201</w:t>
                  </w:r>
                  <w:r w:rsidR="0097765C">
                    <w:t>9</w:t>
                  </w:r>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F25049" w:rsidRPr="006F1129" w:rsidRDefault="00387B86" w:rsidP="004B750C">
            <w:pPr>
              <w:jc w:val="center"/>
            </w:pPr>
            <w:r w:rsidRPr="006F1129">
              <w:t xml:space="preserve">                                                                                                                                            </w:t>
            </w:r>
            <w:r w:rsidR="00DC4B14" w:rsidRPr="006F1129">
              <w:t xml:space="preserve">             </w:t>
            </w:r>
          </w:p>
        </w:tc>
      </w:tr>
    </w:tbl>
    <w:p w:rsidR="004B750C" w:rsidRDefault="004B750C" w:rsidP="004B750C">
      <w:pPr>
        <w:rPr>
          <w:b/>
          <w:sz w:val="28"/>
          <w:szCs w:val="28"/>
        </w:rPr>
      </w:pPr>
    </w:p>
    <w:p w:rsidR="004B750C" w:rsidRPr="009E2015" w:rsidRDefault="004B750C" w:rsidP="004B750C">
      <w:pPr>
        <w:jc w:val="center"/>
        <w:rPr>
          <w:b/>
        </w:rPr>
      </w:pPr>
      <w:r w:rsidRPr="009E2015">
        <w:rPr>
          <w:b/>
        </w:rPr>
        <w:t>РОСТОВСКАЯ ОБЛАСТЬ</w:t>
      </w:r>
    </w:p>
    <w:p w:rsidR="004B750C" w:rsidRPr="009E2015" w:rsidRDefault="004B750C" w:rsidP="004B750C">
      <w:pPr>
        <w:jc w:val="center"/>
        <w:rPr>
          <w:b/>
        </w:rPr>
      </w:pPr>
      <w:r>
        <w:rPr>
          <w:b/>
        </w:rPr>
        <w:t>ВЕРХНЕДОНСКОЙ</w:t>
      </w:r>
      <w:r w:rsidRPr="009E2015">
        <w:rPr>
          <w:b/>
        </w:rPr>
        <w:t xml:space="preserve"> РАЙОН</w:t>
      </w:r>
    </w:p>
    <w:p w:rsidR="004B750C" w:rsidRPr="009E2015" w:rsidRDefault="004B750C" w:rsidP="004B750C">
      <w:pPr>
        <w:jc w:val="center"/>
        <w:rPr>
          <w:b/>
        </w:rPr>
      </w:pPr>
      <w:r w:rsidRPr="009E2015">
        <w:rPr>
          <w:b/>
        </w:rPr>
        <w:t xml:space="preserve">МУНИЦИПАЛЬНОЕ ОБРАЗОВАНИЕ </w:t>
      </w:r>
    </w:p>
    <w:p w:rsidR="004B750C" w:rsidRPr="009E2015" w:rsidRDefault="004B750C" w:rsidP="004B750C">
      <w:pPr>
        <w:jc w:val="center"/>
        <w:rPr>
          <w:b/>
        </w:rPr>
      </w:pPr>
      <w:r w:rsidRPr="009E2015">
        <w:rPr>
          <w:b/>
        </w:rPr>
        <w:t>«</w:t>
      </w:r>
      <w:r>
        <w:rPr>
          <w:b/>
        </w:rPr>
        <w:t>КАЗАНСКОЕ</w:t>
      </w:r>
      <w:r w:rsidRPr="009E2015">
        <w:rPr>
          <w:b/>
        </w:rPr>
        <w:t xml:space="preserve"> СЕЛЬСКОЕ ПОСЕЛЕНИЕ»</w:t>
      </w:r>
    </w:p>
    <w:p w:rsidR="004B750C" w:rsidRPr="009E2015" w:rsidRDefault="004B750C" w:rsidP="004B750C">
      <w:pPr>
        <w:rPr>
          <w:color w:val="FF0000"/>
        </w:rPr>
      </w:pPr>
    </w:p>
    <w:p w:rsidR="004B750C" w:rsidRPr="00187671" w:rsidRDefault="004B750C" w:rsidP="004B750C">
      <w:pPr>
        <w:autoSpaceDE w:val="0"/>
        <w:autoSpaceDN w:val="0"/>
        <w:adjustRightInd w:val="0"/>
        <w:outlineLvl w:val="0"/>
        <w:rPr>
          <w:rFonts w:cs="Arial"/>
          <w:b/>
          <w:bCs/>
        </w:rPr>
      </w:pPr>
      <w:r w:rsidRPr="009E2015">
        <w:rPr>
          <w:rFonts w:cs="Arial"/>
          <w:b/>
          <w:bCs/>
          <w:color w:val="FF0000"/>
        </w:rPr>
        <w:t xml:space="preserve">            </w:t>
      </w:r>
      <w:r w:rsidRPr="00187671">
        <w:rPr>
          <w:rFonts w:cs="Arial"/>
          <w:b/>
          <w:bCs/>
        </w:rPr>
        <w:t xml:space="preserve">СОБРАНИЕ   ДЕПУТАТОВ </w:t>
      </w:r>
      <w:r>
        <w:rPr>
          <w:rFonts w:cs="Arial"/>
          <w:b/>
          <w:bCs/>
        </w:rPr>
        <w:t>КАЗАНС</w:t>
      </w:r>
      <w:r w:rsidRPr="00187671">
        <w:rPr>
          <w:rFonts w:cs="Arial"/>
          <w:b/>
          <w:bCs/>
        </w:rPr>
        <w:t>КОГО СЕЛЬСКОГО ПОСЕЛЕНИЯ</w:t>
      </w:r>
    </w:p>
    <w:p w:rsidR="004B750C" w:rsidRDefault="004B750C" w:rsidP="004B750C">
      <w:pPr>
        <w:autoSpaceDE w:val="0"/>
        <w:autoSpaceDN w:val="0"/>
        <w:adjustRightInd w:val="0"/>
        <w:jc w:val="center"/>
        <w:outlineLvl w:val="0"/>
        <w:rPr>
          <w:rFonts w:cs="Arial"/>
          <w:b/>
          <w:bCs/>
        </w:rPr>
      </w:pPr>
      <w:r w:rsidRPr="00187671">
        <w:rPr>
          <w:rFonts w:cs="Arial"/>
          <w:b/>
          <w:bCs/>
        </w:rPr>
        <w:t xml:space="preserve">     </w:t>
      </w:r>
    </w:p>
    <w:p w:rsidR="004B750C" w:rsidRPr="00187671" w:rsidRDefault="004B750C" w:rsidP="004B750C">
      <w:pPr>
        <w:autoSpaceDE w:val="0"/>
        <w:autoSpaceDN w:val="0"/>
        <w:adjustRightInd w:val="0"/>
        <w:jc w:val="center"/>
        <w:outlineLvl w:val="0"/>
        <w:rPr>
          <w:rFonts w:cs="Arial"/>
          <w:b/>
          <w:bCs/>
        </w:rPr>
      </w:pPr>
      <w:r w:rsidRPr="00187671">
        <w:rPr>
          <w:rFonts w:cs="Arial"/>
          <w:b/>
          <w:bCs/>
        </w:rPr>
        <w:t xml:space="preserve">                                                                                                                                                                                      </w:t>
      </w:r>
    </w:p>
    <w:p w:rsidR="004B750C" w:rsidRPr="00187671" w:rsidRDefault="004B750C" w:rsidP="004B750C">
      <w:pPr>
        <w:autoSpaceDE w:val="0"/>
        <w:autoSpaceDN w:val="0"/>
        <w:adjustRightInd w:val="0"/>
        <w:jc w:val="center"/>
        <w:outlineLvl w:val="0"/>
        <w:rPr>
          <w:bCs/>
          <w:sz w:val="28"/>
          <w:szCs w:val="28"/>
        </w:rPr>
      </w:pPr>
      <w:r w:rsidRPr="00187671">
        <w:rPr>
          <w:rFonts w:cs="Arial"/>
          <w:b/>
          <w:bCs/>
          <w:sz w:val="28"/>
          <w:szCs w:val="28"/>
        </w:rPr>
        <w:t xml:space="preserve">РЕШЕНИЕ </w:t>
      </w:r>
    </w:p>
    <w:p w:rsidR="004B750C" w:rsidRDefault="004B750C" w:rsidP="004B750C">
      <w:pPr>
        <w:autoSpaceDE w:val="0"/>
        <w:autoSpaceDN w:val="0"/>
        <w:adjustRightInd w:val="0"/>
        <w:ind w:right="19772"/>
        <w:jc w:val="right"/>
        <w:rPr>
          <w:rFonts w:cs="Arial"/>
          <w:sz w:val="28"/>
          <w:szCs w:val="28"/>
          <w:highlight w:val="yellow"/>
        </w:rPr>
      </w:pPr>
    </w:p>
    <w:p w:rsidR="004B750C" w:rsidRPr="00187671" w:rsidRDefault="004B750C" w:rsidP="004B750C">
      <w:pPr>
        <w:autoSpaceDE w:val="0"/>
        <w:autoSpaceDN w:val="0"/>
        <w:adjustRightInd w:val="0"/>
        <w:ind w:right="19772"/>
        <w:jc w:val="right"/>
        <w:rPr>
          <w:rFonts w:cs="Arial"/>
          <w:sz w:val="28"/>
          <w:szCs w:val="28"/>
          <w:highlight w:val="yellow"/>
        </w:rPr>
      </w:pPr>
    </w:p>
    <w:p w:rsidR="004B750C" w:rsidRPr="00187671" w:rsidRDefault="004B750C" w:rsidP="004B750C">
      <w:pPr>
        <w:rPr>
          <w:sz w:val="28"/>
          <w:szCs w:val="28"/>
        </w:rPr>
      </w:pPr>
      <w:r>
        <w:rPr>
          <w:sz w:val="28"/>
          <w:szCs w:val="28"/>
        </w:rPr>
        <w:t>от 29</w:t>
      </w:r>
      <w:r w:rsidRPr="003D2321">
        <w:rPr>
          <w:sz w:val="28"/>
          <w:szCs w:val="28"/>
        </w:rPr>
        <w:t xml:space="preserve"> </w:t>
      </w:r>
      <w:r>
        <w:rPr>
          <w:sz w:val="28"/>
          <w:szCs w:val="28"/>
        </w:rPr>
        <w:t>марта</w:t>
      </w:r>
      <w:r w:rsidRPr="003D2321">
        <w:rPr>
          <w:sz w:val="28"/>
          <w:szCs w:val="28"/>
        </w:rPr>
        <w:t xml:space="preserve"> </w:t>
      </w:r>
      <w:proofErr w:type="gramStart"/>
      <w:r w:rsidRPr="003D2321">
        <w:rPr>
          <w:sz w:val="28"/>
          <w:szCs w:val="28"/>
        </w:rPr>
        <w:t>2019  года</w:t>
      </w:r>
      <w:proofErr w:type="gramEnd"/>
      <w:r w:rsidRPr="003D2321">
        <w:rPr>
          <w:sz w:val="28"/>
          <w:szCs w:val="28"/>
        </w:rPr>
        <w:t xml:space="preserve">                        №</w:t>
      </w:r>
      <w:r>
        <w:rPr>
          <w:sz w:val="28"/>
          <w:szCs w:val="28"/>
        </w:rPr>
        <w:t xml:space="preserve"> 173</w:t>
      </w:r>
      <w:r w:rsidRPr="00187671">
        <w:rPr>
          <w:sz w:val="28"/>
          <w:szCs w:val="28"/>
        </w:rPr>
        <w:t xml:space="preserve">                        </w:t>
      </w:r>
      <w:r>
        <w:rPr>
          <w:sz w:val="28"/>
          <w:szCs w:val="28"/>
        </w:rPr>
        <w:t xml:space="preserve">         </w:t>
      </w:r>
      <w:proofErr w:type="spellStart"/>
      <w:r w:rsidRPr="00187671">
        <w:rPr>
          <w:sz w:val="28"/>
          <w:szCs w:val="28"/>
        </w:rPr>
        <w:t>с</w:t>
      </w:r>
      <w:r>
        <w:rPr>
          <w:sz w:val="28"/>
          <w:szCs w:val="28"/>
        </w:rPr>
        <w:t>т-ца</w:t>
      </w:r>
      <w:proofErr w:type="spellEnd"/>
      <w:r w:rsidRPr="00187671">
        <w:rPr>
          <w:sz w:val="28"/>
          <w:szCs w:val="28"/>
        </w:rPr>
        <w:t xml:space="preserve"> </w:t>
      </w:r>
      <w:r>
        <w:rPr>
          <w:sz w:val="28"/>
          <w:szCs w:val="28"/>
        </w:rPr>
        <w:t>Казанская</w:t>
      </w:r>
    </w:p>
    <w:p w:rsidR="004B750C" w:rsidRPr="00187671" w:rsidRDefault="004B750C" w:rsidP="004B750C">
      <w:pPr>
        <w:jc w:val="center"/>
        <w:rPr>
          <w:sz w:val="28"/>
          <w:szCs w:val="28"/>
        </w:rPr>
      </w:pPr>
    </w:p>
    <w:p w:rsidR="004B750C" w:rsidRPr="00187671" w:rsidRDefault="004B750C" w:rsidP="004B750C">
      <w:pPr>
        <w:jc w:val="both"/>
        <w:rPr>
          <w:sz w:val="28"/>
          <w:szCs w:val="28"/>
        </w:rPr>
      </w:pPr>
      <w:r w:rsidRPr="00187671">
        <w:rPr>
          <w:sz w:val="28"/>
          <w:szCs w:val="28"/>
        </w:rPr>
        <w:t>О внесении в Законодательное Собрание</w:t>
      </w:r>
    </w:p>
    <w:p w:rsidR="004B750C" w:rsidRPr="00187671" w:rsidRDefault="004B750C" w:rsidP="004B750C">
      <w:pPr>
        <w:jc w:val="both"/>
        <w:rPr>
          <w:sz w:val="28"/>
          <w:szCs w:val="28"/>
        </w:rPr>
      </w:pPr>
      <w:r w:rsidRPr="00187671">
        <w:rPr>
          <w:sz w:val="28"/>
          <w:szCs w:val="28"/>
        </w:rPr>
        <w:t>Ростовской области в порядке законодательной</w:t>
      </w:r>
    </w:p>
    <w:p w:rsidR="004B750C" w:rsidRPr="00187671" w:rsidRDefault="004B750C" w:rsidP="004B750C">
      <w:pPr>
        <w:jc w:val="both"/>
        <w:rPr>
          <w:sz w:val="28"/>
          <w:szCs w:val="28"/>
        </w:rPr>
      </w:pPr>
      <w:r w:rsidRPr="00187671">
        <w:rPr>
          <w:sz w:val="28"/>
          <w:szCs w:val="28"/>
        </w:rPr>
        <w:t>инициативы проекта областного закона</w:t>
      </w:r>
    </w:p>
    <w:p w:rsidR="004B750C" w:rsidRPr="00187671" w:rsidRDefault="004B750C" w:rsidP="004B750C">
      <w:pPr>
        <w:jc w:val="both"/>
        <w:rPr>
          <w:sz w:val="28"/>
          <w:szCs w:val="28"/>
        </w:rPr>
      </w:pPr>
      <w:r w:rsidRPr="00187671">
        <w:rPr>
          <w:sz w:val="28"/>
          <w:szCs w:val="28"/>
        </w:rPr>
        <w:t>«О внесении изменени</w:t>
      </w:r>
      <w:r>
        <w:rPr>
          <w:sz w:val="28"/>
          <w:szCs w:val="28"/>
        </w:rPr>
        <w:t>я</w:t>
      </w:r>
      <w:r w:rsidRPr="00187671">
        <w:rPr>
          <w:sz w:val="28"/>
          <w:szCs w:val="28"/>
        </w:rPr>
        <w:t xml:space="preserve"> в Областной закон </w:t>
      </w:r>
    </w:p>
    <w:p w:rsidR="004B750C" w:rsidRPr="00187671" w:rsidRDefault="004B750C" w:rsidP="004B750C">
      <w:pPr>
        <w:jc w:val="both"/>
        <w:rPr>
          <w:sz w:val="28"/>
          <w:szCs w:val="28"/>
        </w:rPr>
      </w:pPr>
      <w:r w:rsidRPr="00187671">
        <w:rPr>
          <w:sz w:val="28"/>
          <w:szCs w:val="28"/>
        </w:rPr>
        <w:t xml:space="preserve">«О местном самоуправлении в Ростовской области»                                                                                        </w:t>
      </w:r>
    </w:p>
    <w:p w:rsidR="004B750C" w:rsidRPr="00187671" w:rsidRDefault="004B750C" w:rsidP="004B750C">
      <w:pPr>
        <w:tabs>
          <w:tab w:val="left" w:pos="2748"/>
          <w:tab w:val="right" w:pos="9459"/>
        </w:tabs>
        <w:rPr>
          <w:sz w:val="28"/>
          <w:szCs w:val="28"/>
        </w:rPr>
      </w:pPr>
      <w:r w:rsidRPr="00187671">
        <w:rPr>
          <w:sz w:val="28"/>
          <w:szCs w:val="28"/>
        </w:rPr>
        <w:t xml:space="preserve">                                                                                                </w:t>
      </w:r>
    </w:p>
    <w:p w:rsidR="004B750C" w:rsidRPr="00187671" w:rsidRDefault="004B750C" w:rsidP="004B750C">
      <w:pPr>
        <w:jc w:val="both"/>
        <w:rPr>
          <w:sz w:val="28"/>
          <w:szCs w:val="28"/>
        </w:rPr>
      </w:pPr>
      <w:r w:rsidRPr="00187671">
        <w:rPr>
          <w:sz w:val="28"/>
          <w:szCs w:val="28"/>
        </w:rPr>
        <w:t xml:space="preserve">               В соответствии с частью 1 статьи 46 Устава Ростовской области, статьей 29</w:t>
      </w:r>
      <w:r w:rsidRPr="00187671">
        <w:rPr>
          <w:sz w:val="28"/>
          <w:szCs w:val="28"/>
          <w:vertAlign w:val="superscript"/>
        </w:rPr>
        <w:t>1</w:t>
      </w:r>
      <w:r w:rsidRPr="00187671">
        <w:rPr>
          <w:sz w:val="28"/>
          <w:szCs w:val="28"/>
        </w:rPr>
        <w:t xml:space="preserve"> Областного закона от 28 декабря 2005 года № 436-ЗС «О местном самоуправлении в Ростовской области», на основании </w:t>
      </w:r>
      <w:proofErr w:type="gramStart"/>
      <w:r w:rsidRPr="00187671">
        <w:rPr>
          <w:sz w:val="28"/>
          <w:szCs w:val="28"/>
        </w:rPr>
        <w:t>статьи  24</w:t>
      </w:r>
      <w:proofErr w:type="gramEnd"/>
      <w:r w:rsidRPr="00187671">
        <w:rPr>
          <w:sz w:val="28"/>
          <w:szCs w:val="28"/>
        </w:rPr>
        <w:t xml:space="preserve"> Устава муниципального образования «</w:t>
      </w:r>
      <w:r>
        <w:rPr>
          <w:sz w:val="28"/>
          <w:szCs w:val="28"/>
        </w:rPr>
        <w:t>Казанское</w:t>
      </w:r>
      <w:r w:rsidRPr="00187671">
        <w:rPr>
          <w:sz w:val="28"/>
          <w:szCs w:val="28"/>
        </w:rPr>
        <w:t xml:space="preserve"> сельское поселение» Собрание депутатов </w:t>
      </w:r>
      <w:r>
        <w:rPr>
          <w:sz w:val="28"/>
          <w:szCs w:val="28"/>
        </w:rPr>
        <w:t>Казанс</w:t>
      </w:r>
      <w:r w:rsidRPr="00187671">
        <w:rPr>
          <w:sz w:val="28"/>
          <w:szCs w:val="28"/>
        </w:rPr>
        <w:t>кого сельского поселения</w:t>
      </w:r>
    </w:p>
    <w:p w:rsidR="004B750C" w:rsidRPr="00187671" w:rsidRDefault="004B750C" w:rsidP="004B750C">
      <w:pPr>
        <w:jc w:val="both"/>
        <w:rPr>
          <w:sz w:val="28"/>
          <w:szCs w:val="28"/>
        </w:rPr>
      </w:pPr>
    </w:p>
    <w:p w:rsidR="004B750C" w:rsidRPr="00187671" w:rsidRDefault="004B750C" w:rsidP="004B750C">
      <w:pPr>
        <w:tabs>
          <w:tab w:val="left" w:pos="3286"/>
        </w:tabs>
        <w:jc w:val="both"/>
        <w:rPr>
          <w:sz w:val="28"/>
          <w:szCs w:val="28"/>
        </w:rPr>
      </w:pPr>
      <w:r w:rsidRPr="00187671">
        <w:rPr>
          <w:sz w:val="28"/>
          <w:szCs w:val="28"/>
        </w:rPr>
        <w:tab/>
        <w:t xml:space="preserve">       РЕШИЛО:</w:t>
      </w:r>
    </w:p>
    <w:p w:rsidR="004B750C" w:rsidRPr="00187671" w:rsidRDefault="004B750C" w:rsidP="004B750C">
      <w:pPr>
        <w:tabs>
          <w:tab w:val="left" w:pos="3286"/>
        </w:tabs>
        <w:jc w:val="both"/>
        <w:rPr>
          <w:sz w:val="28"/>
          <w:szCs w:val="28"/>
        </w:rPr>
      </w:pPr>
    </w:p>
    <w:p w:rsidR="004B750C" w:rsidRPr="00187671" w:rsidRDefault="004B750C" w:rsidP="004B750C">
      <w:pPr>
        <w:tabs>
          <w:tab w:val="left" w:pos="3286"/>
        </w:tabs>
        <w:ind w:firstLine="1080"/>
        <w:jc w:val="both"/>
        <w:rPr>
          <w:sz w:val="28"/>
          <w:szCs w:val="28"/>
        </w:rPr>
      </w:pPr>
      <w:r w:rsidRPr="00187671">
        <w:rPr>
          <w:sz w:val="28"/>
          <w:szCs w:val="28"/>
        </w:rPr>
        <w:t>1. Внести в порядке законодательной инициативы в Законодательное Собрание Ростовской области проект областного закона «О внесении изменени</w:t>
      </w:r>
      <w:r>
        <w:rPr>
          <w:sz w:val="28"/>
          <w:szCs w:val="28"/>
        </w:rPr>
        <w:t>я</w:t>
      </w:r>
      <w:r w:rsidRPr="00187671">
        <w:rPr>
          <w:sz w:val="28"/>
          <w:szCs w:val="28"/>
        </w:rPr>
        <w:t xml:space="preserve"> в Областной закон «О местном самоуправлении в Ростовской области» согласно </w:t>
      </w:r>
      <w:proofErr w:type="gramStart"/>
      <w:r w:rsidRPr="00187671">
        <w:rPr>
          <w:sz w:val="28"/>
          <w:szCs w:val="28"/>
        </w:rPr>
        <w:t>приложению</w:t>
      </w:r>
      <w:proofErr w:type="gramEnd"/>
      <w:r w:rsidRPr="00187671">
        <w:rPr>
          <w:sz w:val="28"/>
          <w:szCs w:val="28"/>
        </w:rPr>
        <w:t xml:space="preserve"> к настоящему решению.</w:t>
      </w:r>
    </w:p>
    <w:p w:rsidR="004B750C" w:rsidRPr="00C40EEA" w:rsidRDefault="004B750C" w:rsidP="004B750C">
      <w:pPr>
        <w:tabs>
          <w:tab w:val="left" w:pos="3286"/>
        </w:tabs>
        <w:ind w:firstLine="1080"/>
        <w:jc w:val="both"/>
        <w:rPr>
          <w:sz w:val="28"/>
          <w:szCs w:val="28"/>
        </w:rPr>
      </w:pPr>
      <w:r w:rsidRPr="00187671">
        <w:rPr>
          <w:sz w:val="28"/>
          <w:szCs w:val="28"/>
        </w:rPr>
        <w:lastRenderedPageBreak/>
        <w:t xml:space="preserve">2. Назначить представителем Собрания депутатов </w:t>
      </w:r>
      <w:r>
        <w:rPr>
          <w:sz w:val="28"/>
          <w:szCs w:val="28"/>
        </w:rPr>
        <w:t>Казанс</w:t>
      </w:r>
      <w:r w:rsidRPr="00187671">
        <w:rPr>
          <w:sz w:val="28"/>
          <w:szCs w:val="28"/>
        </w:rPr>
        <w:t xml:space="preserve">кого сельского поселения при рассмотрении указанного проекта областного закона в Законодательном Собрании Ростовской области </w:t>
      </w:r>
      <w:r w:rsidRPr="00C40EEA">
        <w:rPr>
          <w:sz w:val="28"/>
          <w:szCs w:val="28"/>
        </w:rPr>
        <w:t xml:space="preserve">Главу Администрации </w:t>
      </w:r>
      <w:r>
        <w:rPr>
          <w:sz w:val="28"/>
          <w:szCs w:val="28"/>
        </w:rPr>
        <w:t>Казан</w:t>
      </w:r>
      <w:r w:rsidRPr="00C40EEA">
        <w:rPr>
          <w:sz w:val="28"/>
          <w:szCs w:val="28"/>
        </w:rPr>
        <w:t xml:space="preserve">ского сельского поселения </w:t>
      </w:r>
      <w:r>
        <w:rPr>
          <w:sz w:val="28"/>
          <w:szCs w:val="28"/>
        </w:rPr>
        <w:t>Самолаеву Людмилу Алексеевну</w:t>
      </w:r>
      <w:r w:rsidRPr="00C40EEA">
        <w:rPr>
          <w:sz w:val="28"/>
          <w:szCs w:val="28"/>
        </w:rPr>
        <w:t>.</w:t>
      </w:r>
    </w:p>
    <w:p w:rsidR="004B750C" w:rsidRPr="00187671" w:rsidRDefault="004B750C" w:rsidP="004B750C">
      <w:pPr>
        <w:tabs>
          <w:tab w:val="left" w:pos="3286"/>
        </w:tabs>
        <w:ind w:firstLine="1080"/>
        <w:jc w:val="both"/>
        <w:rPr>
          <w:sz w:val="28"/>
          <w:szCs w:val="28"/>
        </w:rPr>
      </w:pPr>
      <w:r w:rsidRPr="00187671">
        <w:rPr>
          <w:sz w:val="28"/>
          <w:szCs w:val="28"/>
        </w:rPr>
        <w:t xml:space="preserve">3. Контроль за исполнением настоящего решения возложить </w:t>
      </w:r>
      <w:proofErr w:type="gramStart"/>
      <w:r w:rsidRPr="00187671">
        <w:rPr>
          <w:sz w:val="28"/>
          <w:szCs w:val="28"/>
        </w:rPr>
        <w:t xml:space="preserve">на  </w:t>
      </w:r>
      <w:r>
        <w:rPr>
          <w:sz w:val="28"/>
          <w:szCs w:val="28"/>
        </w:rPr>
        <w:t>П</w:t>
      </w:r>
      <w:r w:rsidRPr="00187671">
        <w:rPr>
          <w:sz w:val="28"/>
          <w:szCs w:val="28"/>
        </w:rPr>
        <w:t>редседателя</w:t>
      </w:r>
      <w:proofErr w:type="gramEnd"/>
      <w:r w:rsidRPr="00187671">
        <w:rPr>
          <w:sz w:val="28"/>
          <w:szCs w:val="28"/>
        </w:rPr>
        <w:t xml:space="preserve"> Собрания депутатов - главу </w:t>
      </w:r>
      <w:r>
        <w:rPr>
          <w:sz w:val="28"/>
          <w:szCs w:val="28"/>
        </w:rPr>
        <w:t>Казанского</w:t>
      </w:r>
      <w:r w:rsidRPr="00187671">
        <w:rPr>
          <w:sz w:val="28"/>
          <w:szCs w:val="28"/>
        </w:rPr>
        <w:t xml:space="preserve"> сельского поселения.</w:t>
      </w:r>
    </w:p>
    <w:p w:rsidR="004B750C" w:rsidRPr="00187671" w:rsidRDefault="004B750C" w:rsidP="004B750C">
      <w:pPr>
        <w:tabs>
          <w:tab w:val="left" w:pos="3286"/>
        </w:tabs>
        <w:ind w:firstLine="1080"/>
        <w:jc w:val="both"/>
        <w:rPr>
          <w:sz w:val="28"/>
          <w:szCs w:val="28"/>
        </w:rPr>
      </w:pPr>
      <w:r w:rsidRPr="00187671">
        <w:rPr>
          <w:sz w:val="28"/>
          <w:szCs w:val="28"/>
        </w:rPr>
        <w:t xml:space="preserve">4. Настоящее решение вступает в силу со дня его принятия. </w:t>
      </w:r>
    </w:p>
    <w:p w:rsidR="004B750C" w:rsidRPr="00187671" w:rsidRDefault="004B750C" w:rsidP="004B750C">
      <w:pPr>
        <w:tabs>
          <w:tab w:val="left" w:pos="3286"/>
        </w:tabs>
        <w:ind w:left="360"/>
        <w:jc w:val="both"/>
        <w:rPr>
          <w:sz w:val="28"/>
          <w:szCs w:val="28"/>
        </w:rPr>
      </w:pPr>
    </w:p>
    <w:p w:rsidR="004B750C" w:rsidRPr="00187671" w:rsidRDefault="004B750C" w:rsidP="004B750C">
      <w:pPr>
        <w:tabs>
          <w:tab w:val="left" w:pos="7099"/>
        </w:tabs>
        <w:jc w:val="both"/>
        <w:rPr>
          <w:sz w:val="28"/>
          <w:szCs w:val="28"/>
        </w:rPr>
      </w:pPr>
    </w:p>
    <w:p w:rsidR="004B750C" w:rsidRDefault="004B750C" w:rsidP="004B750C">
      <w:pPr>
        <w:tabs>
          <w:tab w:val="left" w:pos="7484"/>
        </w:tabs>
        <w:jc w:val="both"/>
        <w:rPr>
          <w:sz w:val="28"/>
          <w:szCs w:val="28"/>
        </w:rPr>
      </w:pPr>
      <w:r>
        <w:rPr>
          <w:sz w:val="28"/>
          <w:szCs w:val="28"/>
        </w:rPr>
        <w:t>Председатель Собрания депутатов –</w:t>
      </w:r>
    </w:p>
    <w:p w:rsidR="004B750C" w:rsidRDefault="004B750C" w:rsidP="004B750C">
      <w:pPr>
        <w:tabs>
          <w:tab w:val="left" w:pos="7484"/>
        </w:tabs>
        <w:jc w:val="both"/>
        <w:rPr>
          <w:sz w:val="28"/>
          <w:szCs w:val="28"/>
        </w:rPr>
      </w:pPr>
      <w:r>
        <w:rPr>
          <w:sz w:val="28"/>
          <w:szCs w:val="28"/>
        </w:rPr>
        <w:t xml:space="preserve">глава Казанского сельского поселения                                       А.А.Яковчук                                                      </w:t>
      </w:r>
    </w:p>
    <w:tbl>
      <w:tblPr>
        <w:tblW w:w="3879" w:type="dxa"/>
        <w:tblInd w:w="5868" w:type="dxa"/>
        <w:tblLayout w:type="fixed"/>
        <w:tblLook w:val="0000" w:firstRow="0" w:lastRow="0" w:firstColumn="0" w:lastColumn="0" w:noHBand="0" w:noVBand="0"/>
      </w:tblPr>
      <w:tblGrid>
        <w:gridCol w:w="3879"/>
      </w:tblGrid>
      <w:tr w:rsidR="004B750C" w:rsidTr="00F67C72">
        <w:tc>
          <w:tcPr>
            <w:tcW w:w="3879" w:type="dxa"/>
          </w:tcPr>
          <w:p w:rsidR="004B750C" w:rsidRDefault="004B750C" w:rsidP="00F67C72">
            <w:pPr>
              <w:snapToGrid w:val="0"/>
              <w:rPr>
                <w:sz w:val="28"/>
                <w:szCs w:val="28"/>
              </w:rPr>
            </w:pPr>
          </w:p>
          <w:p w:rsidR="004B750C" w:rsidRDefault="004B750C" w:rsidP="00F67C72">
            <w:pPr>
              <w:snapToGrid w:val="0"/>
              <w:jc w:val="center"/>
              <w:rPr>
                <w:sz w:val="28"/>
                <w:szCs w:val="28"/>
              </w:rPr>
            </w:pPr>
          </w:p>
          <w:p w:rsidR="004B750C" w:rsidRDefault="004B750C" w:rsidP="00F67C72">
            <w:pPr>
              <w:snapToGrid w:val="0"/>
              <w:jc w:val="center"/>
              <w:rPr>
                <w:sz w:val="28"/>
                <w:szCs w:val="28"/>
              </w:rPr>
            </w:pPr>
          </w:p>
          <w:p w:rsidR="004B750C" w:rsidRDefault="004B750C" w:rsidP="00F67C72">
            <w:pPr>
              <w:snapToGrid w:val="0"/>
              <w:jc w:val="center"/>
              <w:rPr>
                <w:sz w:val="28"/>
                <w:szCs w:val="28"/>
              </w:rPr>
            </w:pPr>
          </w:p>
          <w:p w:rsidR="004B750C" w:rsidRDefault="004B750C" w:rsidP="00F67C72">
            <w:pPr>
              <w:snapToGrid w:val="0"/>
              <w:rPr>
                <w:sz w:val="28"/>
                <w:szCs w:val="28"/>
              </w:rPr>
            </w:pPr>
          </w:p>
          <w:p w:rsidR="004B750C" w:rsidRPr="003D2321" w:rsidRDefault="004B750C" w:rsidP="00F67C72">
            <w:pPr>
              <w:snapToGrid w:val="0"/>
              <w:jc w:val="center"/>
              <w:rPr>
                <w:sz w:val="28"/>
                <w:szCs w:val="28"/>
              </w:rPr>
            </w:pPr>
            <w:r w:rsidRPr="003D2321">
              <w:rPr>
                <w:sz w:val="28"/>
                <w:szCs w:val="28"/>
              </w:rPr>
              <w:t>Приложение к решению</w:t>
            </w:r>
          </w:p>
          <w:p w:rsidR="004B750C" w:rsidRPr="003D2321" w:rsidRDefault="004B750C" w:rsidP="00F67C72">
            <w:pPr>
              <w:jc w:val="center"/>
              <w:rPr>
                <w:sz w:val="28"/>
                <w:szCs w:val="28"/>
              </w:rPr>
            </w:pPr>
            <w:r w:rsidRPr="003D2321">
              <w:rPr>
                <w:sz w:val="28"/>
                <w:szCs w:val="28"/>
              </w:rPr>
              <w:t>Собрания депутатов</w:t>
            </w:r>
          </w:p>
          <w:p w:rsidR="004B750C" w:rsidRPr="003D2321" w:rsidRDefault="004B750C" w:rsidP="00F67C72">
            <w:pPr>
              <w:jc w:val="center"/>
              <w:rPr>
                <w:sz w:val="28"/>
                <w:szCs w:val="28"/>
              </w:rPr>
            </w:pPr>
            <w:r w:rsidRPr="003D2321">
              <w:rPr>
                <w:sz w:val="28"/>
                <w:szCs w:val="28"/>
              </w:rPr>
              <w:t>Казанского</w:t>
            </w:r>
          </w:p>
          <w:p w:rsidR="004B750C" w:rsidRPr="003D2321" w:rsidRDefault="004B750C" w:rsidP="00F67C72">
            <w:pPr>
              <w:jc w:val="center"/>
              <w:rPr>
                <w:sz w:val="28"/>
                <w:szCs w:val="28"/>
              </w:rPr>
            </w:pPr>
            <w:r w:rsidRPr="003D2321">
              <w:rPr>
                <w:sz w:val="28"/>
                <w:szCs w:val="28"/>
              </w:rPr>
              <w:t>сельского поселения</w:t>
            </w:r>
          </w:p>
          <w:p w:rsidR="004B750C" w:rsidRPr="003D2321" w:rsidRDefault="004B750C" w:rsidP="00F67C72">
            <w:pPr>
              <w:jc w:val="center"/>
              <w:rPr>
                <w:sz w:val="28"/>
                <w:szCs w:val="28"/>
              </w:rPr>
            </w:pPr>
            <w:r w:rsidRPr="003D2321">
              <w:rPr>
                <w:sz w:val="28"/>
                <w:szCs w:val="28"/>
              </w:rPr>
              <w:t>от «</w:t>
            </w:r>
            <w:r>
              <w:rPr>
                <w:sz w:val="28"/>
                <w:szCs w:val="28"/>
              </w:rPr>
              <w:t>11</w:t>
            </w:r>
            <w:r w:rsidRPr="003D2321">
              <w:rPr>
                <w:sz w:val="28"/>
                <w:szCs w:val="28"/>
              </w:rPr>
              <w:t xml:space="preserve">» </w:t>
            </w:r>
            <w:r>
              <w:rPr>
                <w:sz w:val="28"/>
                <w:szCs w:val="28"/>
              </w:rPr>
              <w:t>марта</w:t>
            </w:r>
            <w:r w:rsidRPr="003D2321">
              <w:rPr>
                <w:sz w:val="28"/>
                <w:szCs w:val="28"/>
              </w:rPr>
              <w:t xml:space="preserve"> 2019 г.  </w:t>
            </w:r>
          </w:p>
          <w:p w:rsidR="004B750C" w:rsidRPr="00CC6D81" w:rsidRDefault="004B750C" w:rsidP="00F67C72">
            <w:pPr>
              <w:jc w:val="center"/>
              <w:rPr>
                <w:sz w:val="28"/>
                <w:szCs w:val="28"/>
              </w:rPr>
            </w:pPr>
            <w:r w:rsidRPr="003D2321">
              <w:rPr>
                <w:sz w:val="28"/>
                <w:szCs w:val="28"/>
              </w:rPr>
              <w:t xml:space="preserve">   № </w:t>
            </w:r>
            <w:r>
              <w:rPr>
                <w:sz w:val="28"/>
                <w:szCs w:val="28"/>
              </w:rPr>
              <w:t>170</w:t>
            </w:r>
          </w:p>
          <w:p w:rsidR="004B750C" w:rsidRDefault="004B750C" w:rsidP="00F67C72">
            <w:pPr>
              <w:jc w:val="center"/>
              <w:rPr>
                <w:sz w:val="28"/>
                <w:szCs w:val="28"/>
              </w:rPr>
            </w:pPr>
          </w:p>
          <w:p w:rsidR="004B750C" w:rsidRDefault="004B750C" w:rsidP="00F67C72">
            <w:pPr>
              <w:jc w:val="center"/>
              <w:rPr>
                <w:sz w:val="28"/>
                <w:szCs w:val="28"/>
              </w:rPr>
            </w:pPr>
          </w:p>
        </w:tc>
      </w:tr>
    </w:tbl>
    <w:p w:rsidR="004B750C" w:rsidRDefault="004B750C" w:rsidP="004B750C">
      <w:pPr>
        <w:jc w:val="center"/>
        <w:rPr>
          <w:b/>
          <w:sz w:val="28"/>
          <w:szCs w:val="28"/>
        </w:rPr>
      </w:pPr>
      <w:r>
        <w:rPr>
          <w:b/>
          <w:sz w:val="28"/>
          <w:szCs w:val="28"/>
        </w:rPr>
        <w:t>ОБЛАСТНОЙ ЗАКОН</w:t>
      </w:r>
    </w:p>
    <w:p w:rsidR="004B750C" w:rsidRDefault="004B750C" w:rsidP="004B750C">
      <w:pPr>
        <w:jc w:val="center"/>
        <w:rPr>
          <w:b/>
          <w:sz w:val="28"/>
          <w:szCs w:val="28"/>
        </w:rPr>
      </w:pPr>
      <w:r>
        <w:rPr>
          <w:b/>
          <w:sz w:val="28"/>
          <w:szCs w:val="28"/>
        </w:rPr>
        <w:t xml:space="preserve">О ВНЕСЕНИИ ИЗМЕНЕНИЯ В ОБЛАСТНОЙ ЗАКОН </w:t>
      </w:r>
    </w:p>
    <w:p w:rsidR="004B750C" w:rsidRDefault="004B750C" w:rsidP="004B750C">
      <w:pPr>
        <w:jc w:val="center"/>
        <w:rPr>
          <w:b/>
          <w:sz w:val="28"/>
          <w:szCs w:val="28"/>
        </w:rPr>
      </w:pPr>
      <w:r>
        <w:rPr>
          <w:b/>
          <w:sz w:val="28"/>
          <w:szCs w:val="28"/>
        </w:rPr>
        <w:t>«О МЕСТНОМ САМОУПРАВЛЕНИИ В РОСТОВСКОЙ ОБЛАСТИ»</w:t>
      </w:r>
    </w:p>
    <w:p w:rsidR="004B750C" w:rsidRDefault="004B750C" w:rsidP="004B750C">
      <w:pPr>
        <w:jc w:val="center"/>
        <w:rPr>
          <w:b/>
          <w:sz w:val="28"/>
          <w:szCs w:val="28"/>
        </w:rPr>
      </w:pPr>
    </w:p>
    <w:tbl>
      <w:tblPr>
        <w:tblW w:w="0" w:type="auto"/>
        <w:tblLayout w:type="fixed"/>
        <w:tblLook w:val="0000" w:firstRow="0" w:lastRow="0" w:firstColumn="0" w:lastColumn="0" w:noHBand="0" w:noVBand="0"/>
      </w:tblPr>
      <w:tblGrid>
        <w:gridCol w:w="4077"/>
        <w:gridCol w:w="5391"/>
      </w:tblGrid>
      <w:tr w:rsidR="004B750C" w:rsidTr="00F67C72">
        <w:trPr>
          <w:trHeight w:val="710"/>
        </w:trPr>
        <w:tc>
          <w:tcPr>
            <w:tcW w:w="4077" w:type="dxa"/>
          </w:tcPr>
          <w:p w:rsidR="004B750C" w:rsidRDefault="004B750C" w:rsidP="00F67C72">
            <w:pPr>
              <w:snapToGrid w:val="0"/>
              <w:jc w:val="center"/>
              <w:rPr>
                <w:b/>
                <w:sz w:val="28"/>
                <w:szCs w:val="28"/>
              </w:rPr>
            </w:pPr>
            <w:r>
              <w:rPr>
                <w:b/>
                <w:sz w:val="28"/>
                <w:szCs w:val="28"/>
              </w:rPr>
              <w:t>Принят</w:t>
            </w:r>
          </w:p>
          <w:p w:rsidR="004B750C" w:rsidRDefault="004B750C" w:rsidP="00F67C72">
            <w:pPr>
              <w:jc w:val="center"/>
              <w:rPr>
                <w:b/>
                <w:sz w:val="28"/>
                <w:szCs w:val="28"/>
              </w:rPr>
            </w:pPr>
            <w:r>
              <w:rPr>
                <w:b/>
                <w:sz w:val="28"/>
                <w:szCs w:val="28"/>
              </w:rPr>
              <w:t>Законодательным Собранием</w:t>
            </w:r>
          </w:p>
        </w:tc>
        <w:tc>
          <w:tcPr>
            <w:tcW w:w="5391" w:type="dxa"/>
          </w:tcPr>
          <w:p w:rsidR="004B750C" w:rsidRDefault="004B750C" w:rsidP="00F67C72">
            <w:pPr>
              <w:snapToGrid w:val="0"/>
              <w:rPr>
                <w:b/>
                <w:sz w:val="28"/>
                <w:szCs w:val="28"/>
              </w:rPr>
            </w:pPr>
          </w:p>
          <w:p w:rsidR="004B750C" w:rsidRDefault="004B750C" w:rsidP="00F67C72">
            <w:pPr>
              <w:jc w:val="right"/>
              <w:rPr>
                <w:b/>
                <w:sz w:val="28"/>
                <w:szCs w:val="28"/>
              </w:rPr>
            </w:pPr>
            <w:r>
              <w:rPr>
                <w:b/>
                <w:sz w:val="28"/>
                <w:szCs w:val="28"/>
              </w:rPr>
              <w:t>____________  2019 года</w:t>
            </w:r>
          </w:p>
        </w:tc>
      </w:tr>
    </w:tbl>
    <w:p w:rsidR="004B750C" w:rsidRDefault="004B750C" w:rsidP="004B750C">
      <w:pPr>
        <w:ind w:firstLine="720"/>
        <w:jc w:val="both"/>
        <w:rPr>
          <w:b/>
          <w:sz w:val="28"/>
          <w:szCs w:val="28"/>
        </w:rPr>
      </w:pPr>
      <w:r>
        <w:rPr>
          <w:b/>
          <w:sz w:val="28"/>
          <w:szCs w:val="28"/>
        </w:rPr>
        <w:t xml:space="preserve">Статья 1         </w:t>
      </w:r>
    </w:p>
    <w:p w:rsidR="004B750C" w:rsidRDefault="004B750C" w:rsidP="004B750C">
      <w:pPr>
        <w:jc w:val="both"/>
        <w:rPr>
          <w:b/>
          <w:sz w:val="28"/>
          <w:szCs w:val="28"/>
        </w:rPr>
      </w:pPr>
    </w:p>
    <w:p w:rsidR="004B750C" w:rsidRDefault="004B750C" w:rsidP="004B750C">
      <w:pPr>
        <w:spacing w:line="360" w:lineRule="auto"/>
        <w:ind w:firstLine="708"/>
        <w:jc w:val="both"/>
        <w:rPr>
          <w:sz w:val="28"/>
          <w:szCs w:val="28"/>
        </w:rPr>
      </w:pPr>
      <w:r>
        <w:rPr>
          <w:sz w:val="28"/>
          <w:szCs w:val="28"/>
        </w:rPr>
        <w:t>Внести в пункт 2 приложения 6</w:t>
      </w:r>
      <w:r w:rsidRPr="000871D3">
        <w:rPr>
          <w:sz w:val="28"/>
          <w:szCs w:val="28"/>
          <w:vertAlign w:val="superscript"/>
        </w:rPr>
        <w:t>2</w:t>
      </w:r>
      <w:r>
        <w:rPr>
          <w:sz w:val="28"/>
          <w:szCs w:val="28"/>
        </w:rPr>
        <w:t xml:space="preserve"> к Областному закону от </w:t>
      </w:r>
      <w:r>
        <w:rPr>
          <w:sz w:val="28"/>
          <w:szCs w:val="28"/>
        </w:rPr>
        <w:br/>
        <w:t>28 декабря 2005 года № 436-ЗС «О местном самоуправлении в Ростовской области» изменение, дополнив его строками 144-</w:t>
      </w:r>
      <w:r w:rsidRPr="00B66ECA">
        <w:rPr>
          <w:sz w:val="28"/>
          <w:szCs w:val="28"/>
        </w:rPr>
        <w:t>1</w:t>
      </w:r>
      <w:r>
        <w:rPr>
          <w:sz w:val="28"/>
          <w:szCs w:val="28"/>
        </w:rPr>
        <w:t>70 следующего содержания:</w:t>
      </w:r>
    </w:p>
    <w:p w:rsidR="004B750C" w:rsidRPr="0012107D" w:rsidRDefault="004B750C" w:rsidP="004B750C">
      <w:pPr>
        <w:spacing w:line="360" w:lineRule="auto"/>
        <w:ind w:firstLine="708"/>
        <w:jc w:val="both"/>
        <w:rPr>
          <w:sz w:val="28"/>
          <w:szCs w:val="28"/>
        </w:rPr>
      </w:pPr>
    </w:p>
    <w:tbl>
      <w:tblPr>
        <w:tblW w:w="102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
        <w:gridCol w:w="656"/>
        <w:gridCol w:w="3172"/>
        <w:gridCol w:w="2410"/>
        <w:gridCol w:w="1333"/>
        <w:gridCol w:w="2410"/>
      </w:tblGrid>
      <w:tr w:rsidR="004B750C" w:rsidRPr="0012107D" w:rsidTr="00F67C72">
        <w:trPr>
          <w:trHeight w:val="1597"/>
        </w:trPr>
        <w:tc>
          <w:tcPr>
            <w:tcW w:w="284" w:type="dxa"/>
            <w:tcBorders>
              <w:top w:val="nil"/>
              <w:left w:val="nil"/>
              <w:bottom w:val="nil"/>
            </w:tcBorders>
          </w:tcPr>
          <w:p w:rsidR="004B750C" w:rsidRDefault="004B750C" w:rsidP="00F67C72">
            <w:pPr>
              <w:pStyle w:val="ConsPlusNormal"/>
              <w:jc w:val="center"/>
            </w:pPr>
            <w:r>
              <w:t>«</w:t>
            </w:r>
          </w:p>
          <w:p w:rsidR="004B750C" w:rsidRPr="0012107D" w:rsidRDefault="004B750C" w:rsidP="00F67C72">
            <w:pPr>
              <w:pStyle w:val="ConsPlusNormal"/>
              <w:jc w:val="center"/>
            </w:pPr>
            <w:r w:rsidRPr="0012107D">
              <w:t xml:space="preserve"> </w:t>
            </w:r>
          </w:p>
        </w:tc>
        <w:tc>
          <w:tcPr>
            <w:tcW w:w="656" w:type="dxa"/>
          </w:tcPr>
          <w:p w:rsidR="004B750C" w:rsidRPr="00CB2788" w:rsidRDefault="004B750C" w:rsidP="00F67C72">
            <w:pPr>
              <w:jc w:val="center"/>
              <w:rPr>
                <w:sz w:val="28"/>
                <w:szCs w:val="28"/>
              </w:rPr>
            </w:pPr>
            <w:r>
              <w:rPr>
                <w:sz w:val="28"/>
                <w:szCs w:val="28"/>
              </w:rPr>
              <w:t>144</w:t>
            </w:r>
            <w:r w:rsidRPr="00CB2788">
              <w:rPr>
                <w:sz w:val="28"/>
                <w:szCs w:val="28"/>
              </w:rPr>
              <w:t>.</w:t>
            </w:r>
          </w:p>
        </w:tc>
        <w:tc>
          <w:tcPr>
            <w:tcW w:w="3172" w:type="dxa"/>
          </w:tcPr>
          <w:p w:rsidR="004B750C" w:rsidRPr="004B750C" w:rsidRDefault="004B750C" w:rsidP="004B750C">
            <w:pPr>
              <w:jc w:val="center"/>
              <w:rPr>
                <w:sz w:val="28"/>
                <w:szCs w:val="28"/>
              </w:rPr>
            </w:pPr>
            <w:r w:rsidRPr="004B750C">
              <w:rPr>
                <w:sz w:val="28"/>
                <w:szCs w:val="28"/>
              </w:rPr>
              <w:t>Сооружение (водопроводные сети) протяженностью 945 м, кадастровый номер 61:07:0050101:9540</w:t>
            </w:r>
          </w:p>
          <w:p w:rsidR="004B750C" w:rsidRPr="004B750C" w:rsidRDefault="004B750C" w:rsidP="004B750C">
            <w:pPr>
              <w:jc w:val="center"/>
              <w:rPr>
                <w:sz w:val="28"/>
                <w:szCs w:val="28"/>
              </w:rPr>
            </w:pPr>
          </w:p>
        </w:tc>
        <w:tc>
          <w:tcPr>
            <w:tcW w:w="2410" w:type="dxa"/>
          </w:tcPr>
          <w:p w:rsidR="004B750C" w:rsidRPr="004B750C" w:rsidRDefault="004B750C" w:rsidP="004B750C">
            <w:pPr>
              <w:jc w:val="center"/>
              <w:rPr>
                <w:sz w:val="28"/>
                <w:szCs w:val="28"/>
              </w:rPr>
            </w:pPr>
            <w:proofErr w:type="spellStart"/>
            <w:r w:rsidRPr="004B750C">
              <w:rPr>
                <w:sz w:val="28"/>
                <w:szCs w:val="28"/>
              </w:rPr>
              <w:t>ст-ца</w:t>
            </w:r>
            <w:proofErr w:type="spellEnd"/>
            <w:r w:rsidRPr="004B750C">
              <w:rPr>
                <w:sz w:val="28"/>
                <w:szCs w:val="28"/>
              </w:rPr>
              <w:t xml:space="preserve"> Казанская,</w:t>
            </w:r>
          </w:p>
          <w:p w:rsidR="004B750C" w:rsidRPr="004B750C" w:rsidRDefault="004B750C" w:rsidP="004B750C">
            <w:pPr>
              <w:jc w:val="center"/>
              <w:rPr>
                <w:sz w:val="28"/>
                <w:szCs w:val="28"/>
              </w:rPr>
            </w:pPr>
            <w:r w:rsidRPr="004B750C">
              <w:rPr>
                <w:sz w:val="28"/>
                <w:szCs w:val="28"/>
              </w:rPr>
              <w:t>ул. Банковская</w:t>
            </w:r>
          </w:p>
        </w:tc>
        <w:tc>
          <w:tcPr>
            <w:tcW w:w="1333" w:type="dxa"/>
          </w:tcPr>
          <w:p w:rsidR="004B750C" w:rsidRPr="004B750C" w:rsidRDefault="004B750C" w:rsidP="004B750C">
            <w:pPr>
              <w:jc w:val="center"/>
              <w:rPr>
                <w:sz w:val="28"/>
                <w:szCs w:val="28"/>
              </w:rPr>
            </w:pPr>
            <w:r w:rsidRPr="004B750C">
              <w:rPr>
                <w:sz w:val="28"/>
                <w:szCs w:val="28"/>
              </w:rPr>
              <w:t>-</w:t>
            </w:r>
          </w:p>
        </w:tc>
        <w:tc>
          <w:tcPr>
            <w:tcW w:w="2410" w:type="dxa"/>
          </w:tcPr>
          <w:p w:rsidR="004B750C" w:rsidRPr="004B750C" w:rsidRDefault="004B750C" w:rsidP="004B750C">
            <w:pPr>
              <w:pStyle w:val="ConsPlusNormal"/>
              <w:jc w:val="center"/>
              <w:rPr>
                <w:rFonts w:ascii="Times New Roman" w:hAnsi="Times New Roman"/>
                <w:sz w:val="28"/>
                <w:szCs w:val="28"/>
              </w:rPr>
            </w:pPr>
            <w:r w:rsidRPr="004B750C">
              <w:rPr>
                <w:rFonts w:ascii="Times New Roman" w:hAnsi="Times New Roman"/>
                <w:sz w:val="28"/>
                <w:szCs w:val="28"/>
              </w:rPr>
              <w:t>балансодержатель отсутствует</w:t>
            </w:r>
          </w:p>
        </w:tc>
      </w:tr>
      <w:tr w:rsidR="004B750C" w:rsidRPr="0012107D" w:rsidTr="00F67C72">
        <w:trPr>
          <w:trHeight w:val="974"/>
        </w:trPr>
        <w:tc>
          <w:tcPr>
            <w:tcW w:w="284" w:type="dxa"/>
            <w:tcBorders>
              <w:top w:val="nil"/>
              <w:left w:val="nil"/>
              <w:bottom w:val="nil"/>
            </w:tcBorders>
          </w:tcPr>
          <w:p w:rsidR="004B750C" w:rsidRPr="0012107D" w:rsidRDefault="004B750C" w:rsidP="00F67C72">
            <w:pPr>
              <w:pStyle w:val="ConsPlusNormal"/>
              <w:jc w:val="center"/>
            </w:pPr>
          </w:p>
        </w:tc>
        <w:tc>
          <w:tcPr>
            <w:tcW w:w="656" w:type="dxa"/>
          </w:tcPr>
          <w:p w:rsidR="004B750C" w:rsidRPr="00CB2788" w:rsidRDefault="004B750C" w:rsidP="00F67C72">
            <w:pPr>
              <w:jc w:val="center"/>
              <w:rPr>
                <w:sz w:val="28"/>
                <w:szCs w:val="28"/>
              </w:rPr>
            </w:pPr>
            <w:r>
              <w:rPr>
                <w:sz w:val="28"/>
                <w:szCs w:val="28"/>
              </w:rPr>
              <w:t>145</w:t>
            </w:r>
            <w:r w:rsidRPr="00CB2788">
              <w:rPr>
                <w:sz w:val="28"/>
                <w:szCs w:val="28"/>
              </w:rPr>
              <w:t>.</w:t>
            </w:r>
          </w:p>
        </w:tc>
        <w:tc>
          <w:tcPr>
            <w:tcW w:w="3172" w:type="dxa"/>
          </w:tcPr>
          <w:p w:rsidR="004B750C" w:rsidRPr="004B750C" w:rsidRDefault="004B750C" w:rsidP="004B750C">
            <w:pPr>
              <w:jc w:val="center"/>
              <w:rPr>
                <w:sz w:val="28"/>
                <w:szCs w:val="28"/>
              </w:rPr>
            </w:pPr>
            <w:r w:rsidRPr="004B750C">
              <w:rPr>
                <w:sz w:val="28"/>
                <w:szCs w:val="28"/>
              </w:rPr>
              <w:t>Земельный участок, кадастровый номер</w:t>
            </w:r>
          </w:p>
          <w:p w:rsidR="004B750C" w:rsidRPr="004B750C" w:rsidRDefault="004B750C" w:rsidP="004B750C">
            <w:pPr>
              <w:jc w:val="center"/>
              <w:rPr>
                <w:sz w:val="28"/>
                <w:szCs w:val="28"/>
              </w:rPr>
            </w:pPr>
            <w:r w:rsidRPr="004B750C">
              <w:rPr>
                <w:sz w:val="28"/>
                <w:szCs w:val="28"/>
              </w:rPr>
              <w:t>61:07:0050101:9190</w:t>
            </w:r>
          </w:p>
        </w:tc>
        <w:tc>
          <w:tcPr>
            <w:tcW w:w="2410" w:type="dxa"/>
          </w:tcPr>
          <w:p w:rsidR="004B750C" w:rsidRPr="004B750C" w:rsidRDefault="004B750C" w:rsidP="004B750C">
            <w:pPr>
              <w:jc w:val="center"/>
              <w:rPr>
                <w:sz w:val="28"/>
                <w:szCs w:val="28"/>
              </w:rPr>
            </w:pPr>
            <w:proofErr w:type="spellStart"/>
            <w:r w:rsidRPr="004B750C">
              <w:rPr>
                <w:sz w:val="28"/>
                <w:szCs w:val="28"/>
              </w:rPr>
              <w:t>ст-ца</w:t>
            </w:r>
            <w:proofErr w:type="spellEnd"/>
            <w:r w:rsidRPr="004B750C">
              <w:rPr>
                <w:sz w:val="28"/>
                <w:szCs w:val="28"/>
              </w:rPr>
              <w:t xml:space="preserve"> Казанская,</w:t>
            </w:r>
          </w:p>
          <w:p w:rsidR="004B750C" w:rsidRPr="004B750C" w:rsidRDefault="004B750C" w:rsidP="004B750C">
            <w:pPr>
              <w:jc w:val="center"/>
              <w:rPr>
                <w:sz w:val="28"/>
                <w:szCs w:val="28"/>
              </w:rPr>
            </w:pPr>
            <w:r w:rsidRPr="004B750C">
              <w:rPr>
                <w:sz w:val="28"/>
                <w:szCs w:val="28"/>
              </w:rPr>
              <w:t>ул. Банковская</w:t>
            </w:r>
          </w:p>
        </w:tc>
        <w:tc>
          <w:tcPr>
            <w:tcW w:w="1333" w:type="dxa"/>
          </w:tcPr>
          <w:p w:rsidR="004B750C" w:rsidRPr="004B750C" w:rsidRDefault="004B750C" w:rsidP="004B750C">
            <w:pPr>
              <w:jc w:val="center"/>
              <w:rPr>
                <w:sz w:val="28"/>
                <w:szCs w:val="28"/>
              </w:rPr>
            </w:pPr>
            <w:r w:rsidRPr="004B750C">
              <w:rPr>
                <w:sz w:val="28"/>
                <w:szCs w:val="28"/>
              </w:rPr>
              <w:t>2819</w:t>
            </w:r>
          </w:p>
        </w:tc>
        <w:tc>
          <w:tcPr>
            <w:tcW w:w="2410" w:type="dxa"/>
          </w:tcPr>
          <w:p w:rsidR="004B750C" w:rsidRPr="004B750C" w:rsidRDefault="004B750C" w:rsidP="004B750C">
            <w:pPr>
              <w:pStyle w:val="ConsPlusNormal"/>
              <w:jc w:val="center"/>
              <w:rPr>
                <w:rFonts w:ascii="Times New Roman" w:hAnsi="Times New Roman"/>
                <w:sz w:val="28"/>
                <w:szCs w:val="28"/>
              </w:rPr>
            </w:pPr>
            <w:r w:rsidRPr="004B750C">
              <w:rPr>
                <w:rFonts w:ascii="Times New Roman" w:hAnsi="Times New Roman"/>
                <w:sz w:val="28"/>
                <w:szCs w:val="28"/>
              </w:rPr>
              <w:t>балансодержатель отсутствует</w:t>
            </w:r>
          </w:p>
        </w:tc>
      </w:tr>
      <w:tr w:rsidR="004B750C" w:rsidRPr="0012107D" w:rsidTr="00F67C72">
        <w:trPr>
          <w:trHeight w:val="1630"/>
        </w:trPr>
        <w:tc>
          <w:tcPr>
            <w:tcW w:w="284" w:type="dxa"/>
            <w:tcBorders>
              <w:top w:val="nil"/>
              <w:left w:val="nil"/>
              <w:bottom w:val="nil"/>
            </w:tcBorders>
          </w:tcPr>
          <w:p w:rsidR="004B750C" w:rsidRPr="0012107D" w:rsidRDefault="004B750C" w:rsidP="00F67C72">
            <w:pPr>
              <w:pStyle w:val="ConsPlusNormal"/>
              <w:jc w:val="center"/>
            </w:pPr>
          </w:p>
        </w:tc>
        <w:tc>
          <w:tcPr>
            <w:tcW w:w="656" w:type="dxa"/>
          </w:tcPr>
          <w:p w:rsidR="004B750C" w:rsidRPr="00CB2788" w:rsidRDefault="004B750C" w:rsidP="00F67C72">
            <w:pPr>
              <w:jc w:val="center"/>
              <w:rPr>
                <w:sz w:val="28"/>
                <w:szCs w:val="28"/>
              </w:rPr>
            </w:pPr>
            <w:r>
              <w:rPr>
                <w:sz w:val="28"/>
                <w:szCs w:val="28"/>
              </w:rPr>
              <w:t>146</w:t>
            </w:r>
            <w:r w:rsidRPr="00CB2788">
              <w:rPr>
                <w:sz w:val="28"/>
                <w:szCs w:val="28"/>
              </w:rPr>
              <w:t>.</w:t>
            </w:r>
          </w:p>
        </w:tc>
        <w:tc>
          <w:tcPr>
            <w:tcW w:w="3172" w:type="dxa"/>
          </w:tcPr>
          <w:p w:rsidR="004B750C" w:rsidRPr="004B750C" w:rsidRDefault="004B750C" w:rsidP="004B750C">
            <w:pPr>
              <w:jc w:val="center"/>
              <w:rPr>
                <w:sz w:val="28"/>
                <w:szCs w:val="28"/>
              </w:rPr>
            </w:pPr>
            <w:r w:rsidRPr="004B750C">
              <w:rPr>
                <w:sz w:val="28"/>
                <w:szCs w:val="28"/>
              </w:rPr>
              <w:t>Сооружение (водопроводные сети) протяженностью 335 м, кадастровый номер</w:t>
            </w:r>
          </w:p>
          <w:p w:rsidR="004B750C" w:rsidRPr="004B750C" w:rsidRDefault="004B750C" w:rsidP="004B750C">
            <w:pPr>
              <w:jc w:val="center"/>
              <w:rPr>
                <w:sz w:val="28"/>
                <w:szCs w:val="28"/>
              </w:rPr>
            </w:pPr>
            <w:r w:rsidRPr="004B750C">
              <w:rPr>
                <w:sz w:val="28"/>
                <w:szCs w:val="28"/>
              </w:rPr>
              <w:t>61:07:0050101:9537</w:t>
            </w:r>
          </w:p>
          <w:p w:rsidR="004B750C" w:rsidRPr="004B750C" w:rsidRDefault="004B750C" w:rsidP="004B750C">
            <w:pPr>
              <w:jc w:val="center"/>
              <w:rPr>
                <w:sz w:val="28"/>
                <w:szCs w:val="28"/>
              </w:rPr>
            </w:pPr>
          </w:p>
        </w:tc>
        <w:tc>
          <w:tcPr>
            <w:tcW w:w="2410" w:type="dxa"/>
          </w:tcPr>
          <w:p w:rsidR="004B750C" w:rsidRPr="004B750C" w:rsidRDefault="004B750C" w:rsidP="004B750C">
            <w:pPr>
              <w:jc w:val="center"/>
              <w:rPr>
                <w:sz w:val="28"/>
                <w:szCs w:val="28"/>
              </w:rPr>
            </w:pPr>
            <w:proofErr w:type="spellStart"/>
            <w:r w:rsidRPr="004B750C">
              <w:rPr>
                <w:sz w:val="28"/>
                <w:szCs w:val="28"/>
              </w:rPr>
              <w:t>ст-ца</w:t>
            </w:r>
            <w:proofErr w:type="spellEnd"/>
            <w:r w:rsidRPr="004B750C">
              <w:rPr>
                <w:sz w:val="28"/>
                <w:szCs w:val="28"/>
              </w:rPr>
              <w:t xml:space="preserve"> Казанская,</w:t>
            </w:r>
          </w:p>
          <w:p w:rsidR="004B750C" w:rsidRPr="004B750C" w:rsidRDefault="004B750C" w:rsidP="004B750C">
            <w:pPr>
              <w:jc w:val="center"/>
              <w:rPr>
                <w:sz w:val="28"/>
                <w:szCs w:val="28"/>
              </w:rPr>
            </w:pPr>
            <w:r w:rsidRPr="004B750C">
              <w:rPr>
                <w:sz w:val="28"/>
                <w:szCs w:val="28"/>
              </w:rPr>
              <w:t>пер. Донской</w:t>
            </w:r>
          </w:p>
        </w:tc>
        <w:tc>
          <w:tcPr>
            <w:tcW w:w="1333" w:type="dxa"/>
          </w:tcPr>
          <w:p w:rsidR="004B750C" w:rsidRPr="004B750C" w:rsidRDefault="004B750C" w:rsidP="004B750C">
            <w:pPr>
              <w:jc w:val="center"/>
              <w:rPr>
                <w:sz w:val="28"/>
                <w:szCs w:val="28"/>
              </w:rPr>
            </w:pPr>
            <w:r w:rsidRPr="004B750C">
              <w:rPr>
                <w:sz w:val="28"/>
                <w:szCs w:val="28"/>
              </w:rPr>
              <w:t>-</w:t>
            </w:r>
          </w:p>
          <w:p w:rsidR="004B750C" w:rsidRPr="004B750C" w:rsidRDefault="004B750C" w:rsidP="004B750C">
            <w:pPr>
              <w:jc w:val="center"/>
              <w:rPr>
                <w:sz w:val="28"/>
                <w:szCs w:val="28"/>
              </w:rPr>
            </w:pPr>
          </w:p>
          <w:p w:rsidR="004B750C" w:rsidRPr="004B750C" w:rsidRDefault="004B750C" w:rsidP="004B750C">
            <w:pPr>
              <w:jc w:val="center"/>
              <w:rPr>
                <w:sz w:val="28"/>
                <w:szCs w:val="28"/>
              </w:rPr>
            </w:pPr>
          </w:p>
          <w:p w:rsidR="004B750C" w:rsidRPr="004B750C" w:rsidRDefault="004B750C" w:rsidP="004B750C">
            <w:pPr>
              <w:jc w:val="center"/>
              <w:rPr>
                <w:sz w:val="28"/>
                <w:szCs w:val="28"/>
              </w:rPr>
            </w:pPr>
          </w:p>
          <w:p w:rsidR="004B750C" w:rsidRPr="004B750C" w:rsidRDefault="004B750C" w:rsidP="004B750C">
            <w:pPr>
              <w:jc w:val="center"/>
              <w:rPr>
                <w:sz w:val="28"/>
                <w:szCs w:val="28"/>
              </w:rPr>
            </w:pPr>
          </w:p>
          <w:p w:rsidR="004B750C" w:rsidRPr="004B750C" w:rsidRDefault="004B750C" w:rsidP="004B750C">
            <w:pPr>
              <w:jc w:val="center"/>
              <w:rPr>
                <w:sz w:val="28"/>
                <w:szCs w:val="28"/>
              </w:rPr>
            </w:pPr>
          </w:p>
        </w:tc>
        <w:tc>
          <w:tcPr>
            <w:tcW w:w="2410" w:type="dxa"/>
          </w:tcPr>
          <w:p w:rsidR="004B750C" w:rsidRPr="004B750C" w:rsidRDefault="004B750C" w:rsidP="004B750C">
            <w:pPr>
              <w:pStyle w:val="ConsPlusNormal"/>
              <w:jc w:val="center"/>
              <w:rPr>
                <w:rFonts w:ascii="Times New Roman" w:hAnsi="Times New Roman"/>
                <w:sz w:val="28"/>
                <w:szCs w:val="28"/>
              </w:rPr>
            </w:pPr>
            <w:r w:rsidRPr="004B750C">
              <w:rPr>
                <w:rFonts w:ascii="Times New Roman" w:hAnsi="Times New Roman"/>
                <w:sz w:val="28"/>
                <w:szCs w:val="28"/>
              </w:rPr>
              <w:t>балансодержатель отсутствует</w:t>
            </w:r>
          </w:p>
        </w:tc>
      </w:tr>
      <w:tr w:rsidR="004B750C" w:rsidRPr="0012107D" w:rsidTr="00F67C72">
        <w:trPr>
          <w:trHeight w:val="1074"/>
        </w:trPr>
        <w:tc>
          <w:tcPr>
            <w:tcW w:w="284" w:type="dxa"/>
            <w:tcBorders>
              <w:top w:val="nil"/>
              <w:left w:val="nil"/>
              <w:bottom w:val="nil"/>
            </w:tcBorders>
          </w:tcPr>
          <w:p w:rsidR="004B750C" w:rsidRPr="0012107D" w:rsidRDefault="004B750C" w:rsidP="00F67C72">
            <w:pPr>
              <w:pStyle w:val="ConsPlusNormal"/>
              <w:jc w:val="center"/>
            </w:pPr>
          </w:p>
        </w:tc>
        <w:tc>
          <w:tcPr>
            <w:tcW w:w="656" w:type="dxa"/>
          </w:tcPr>
          <w:p w:rsidR="004B750C" w:rsidRPr="00CB2788" w:rsidRDefault="004B750C" w:rsidP="00F67C72">
            <w:pPr>
              <w:jc w:val="center"/>
              <w:rPr>
                <w:sz w:val="28"/>
                <w:szCs w:val="28"/>
              </w:rPr>
            </w:pPr>
            <w:r>
              <w:rPr>
                <w:sz w:val="28"/>
                <w:szCs w:val="28"/>
              </w:rPr>
              <w:t>147</w:t>
            </w:r>
            <w:r w:rsidRPr="00CB2788">
              <w:rPr>
                <w:sz w:val="28"/>
                <w:szCs w:val="28"/>
              </w:rPr>
              <w:t>.</w:t>
            </w:r>
          </w:p>
        </w:tc>
        <w:tc>
          <w:tcPr>
            <w:tcW w:w="3172" w:type="dxa"/>
          </w:tcPr>
          <w:p w:rsidR="004B750C" w:rsidRPr="004B750C" w:rsidRDefault="004B750C" w:rsidP="004B750C">
            <w:pPr>
              <w:jc w:val="center"/>
              <w:rPr>
                <w:sz w:val="28"/>
                <w:szCs w:val="28"/>
              </w:rPr>
            </w:pPr>
            <w:r w:rsidRPr="004B750C">
              <w:rPr>
                <w:sz w:val="28"/>
                <w:szCs w:val="28"/>
              </w:rPr>
              <w:t>Земельный участок,</w:t>
            </w:r>
          </w:p>
          <w:p w:rsidR="004B750C" w:rsidRPr="004B750C" w:rsidRDefault="004B750C" w:rsidP="004B750C">
            <w:pPr>
              <w:jc w:val="center"/>
              <w:rPr>
                <w:sz w:val="28"/>
                <w:szCs w:val="28"/>
              </w:rPr>
            </w:pPr>
            <w:r w:rsidRPr="004B750C">
              <w:rPr>
                <w:sz w:val="28"/>
                <w:szCs w:val="28"/>
              </w:rPr>
              <w:t>кадастровый номер</w:t>
            </w:r>
          </w:p>
          <w:p w:rsidR="004B750C" w:rsidRPr="004B750C" w:rsidRDefault="004B750C" w:rsidP="004B750C">
            <w:pPr>
              <w:jc w:val="center"/>
              <w:rPr>
                <w:sz w:val="28"/>
                <w:szCs w:val="28"/>
              </w:rPr>
            </w:pPr>
            <w:r w:rsidRPr="004B750C">
              <w:rPr>
                <w:sz w:val="28"/>
                <w:szCs w:val="28"/>
              </w:rPr>
              <w:t>61:07:0050101:9196</w:t>
            </w:r>
          </w:p>
        </w:tc>
        <w:tc>
          <w:tcPr>
            <w:tcW w:w="2410" w:type="dxa"/>
          </w:tcPr>
          <w:p w:rsidR="004B750C" w:rsidRPr="004B750C" w:rsidRDefault="004B750C" w:rsidP="004B750C">
            <w:pPr>
              <w:jc w:val="center"/>
              <w:rPr>
                <w:sz w:val="28"/>
                <w:szCs w:val="28"/>
              </w:rPr>
            </w:pPr>
            <w:proofErr w:type="spellStart"/>
            <w:r w:rsidRPr="004B750C">
              <w:rPr>
                <w:sz w:val="28"/>
                <w:szCs w:val="28"/>
              </w:rPr>
              <w:t>ст-ца</w:t>
            </w:r>
            <w:proofErr w:type="spellEnd"/>
            <w:r w:rsidRPr="004B750C">
              <w:rPr>
                <w:sz w:val="28"/>
                <w:szCs w:val="28"/>
              </w:rPr>
              <w:t xml:space="preserve"> Казанская,</w:t>
            </w:r>
          </w:p>
          <w:p w:rsidR="004B750C" w:rsidRPr="004B750C" w:rsidRDefault="004B750C" w:rsidP="004B750C">
            <w:pPr>
              <w:jc w:val="center"/>
              <w:rPr>
                <w:sz w:val="28"/>
                <w:szCs w:val="28"/>
              </w:rPr>
            </w:pPr>
            <w:r w:rsidRPr="004B750C">
              <w:rPr>
                <w:sz w:val="28"/>
                <w:szCs w:val="28"/>
              </w:rPr>
              <w:t>пер. Донской</w:t>
            </w:r>
          </w:p>
        </w:tc>
        <w:tc>
          <w:tcPr>
            <w:tcW w:w="1333" w:type="dxa"/>
          </w:tcPr>
          <w:p w:rsidR="004B750C" w:rsidRPr="004B750C" w:rsidRDefault="004B750C" w:rsidP="004B750C">
            <w:pPr>
              <w:jc w:val="center"/>
              <w:rPr>
                <w:sz w:val="28"/>
                <w:szCs w:val="28"/>
              </w:rPr>
            </w:pPr>
            <w:r w:rsidRPr="004B750C">
              <w:rPr>
                <w:sz w:val="28"/>
                <w:szCs w:val="28"/>
              </w:rPr>
              <w:t>505</w:t>
            </w:r>
          </w:p>
        </w:tc>
        <w:tc>
          <w:tcPr>
            <w:tcW w:w="2410" w:type="dxa"/>
          </w:tcPr>
          <w:p w:rsidR="004B750C" w:rsidRPr="004B750C" w:rsidRDefault="004B750C" w:rsidP="004B750C">
            <w:pPr>
              <w:pStyle w:val="ConsPlusNormal"/>
              <w:jc w:val="center"/>
              <w:rPr>
                <w:rFonts w:ascii="Times New Roman" w:hAnsi="Times New Roman"/>
                <w:sz w:val="28"/>
                <w:szCs w:val="28"/>
              </w:rPr>
            </w:pPr>
            <w:r w:rsidRPr="004B750C">
              <w:rPr>
                <w:rFonts w:ascii="Times New Roman" w:hAnsi="Times New Roman"/>
                <w:sz w:val="28"/>
                <w:szCs w:val="28"/>
              </w:rPr>
              <w:t>балансодержатель отсутствует</w:t>
            </w:r>
          </w:p>
        </w:tc>
      </w:tr>
      <w:tr w:rsidR="004B750C" w:rsidRPr="0012107D" w:rsidTr="00F67C72">
        <w:trPr>
          <w:trHeight w:val="1630"/>
        </w:trPr>
        <w:tc>
          <w:tcPr>
            <w:tcW w:w="284" w:type="dxa"/>
            <w:tcBorders>
              <w:top w:val="nil"/>
              <w:left w:val="nil"/>
              <w:bottom w:val="nil"/>
            </w:tcBorders>
          </w:tcPr>
          <w:p w:rsidR="004B750C" w:rsidRPr="0012107D" w:rsidRDefault="004B750C" w:rsidP="00F67C72">
            <w:pPr>
              <w:pStyle w:val="ConsPlusNormal"/>
              <w:jc w:val="center"/>
            </w:pPr>
          </w:p>
        </w:tc>
        <w:tc>
          <w:tcPr>
            <w:tcW w:w="656" w:type="dxa"/>
          </w:tcPr>
          <w:p w:rsidR="004B750C" w:rsidRPr="00CB2788" w:rsidRDefault="004B750C" w:rsidP="00F67C72">
            <w:pPr>
              <w:jc w:val="center"/>
              <w:rPr>
                <w:sz w:val="28"/>
                <w:szCs w:val="28"/>
              </w:rPr>
            </w:pPr>
            <w:r>
              <w:rPr>
                <w:sz w:val="28"/>
                <w:szCs w:val="28"/>
              </w:rPr>
              <w:t>148</w:t>
            </w:r>
            <w:r w:rsidRPr="00CB2788">
              <w:rPr>
                <w:sz w:val="28"/>
                <w:szCs w:val="28"/>
              </w:rPr>
              <w:t>.</w:t>
            </w:r>
          </w:p>
        </w:tc>
        <w:tc>
          <w:tcPr>
            <w:tcW w:w="3172" w:type="dxa"/>
          </w:tcPr>
          <w:p w:rsidR="004B750C" w:rsidRPr="004B750C" w:rsidRDefault="004B750C" w:rsidP="004B750C">
            <w:pPr>
              <w:jc w:val="center"/>
              <w:rPr>
                <w:sz w:val="28"/>
                <w:szCs w:val="28"/>
              </w:rPr>
            </w:pPr>
            <w:r w:rsidRPr="004B750C">
              <w:rPr>
                <w:sz w:val="28"/>
                <w:szCs w:val="28"/>
              </w:rPr>
              <w:t>Сооружение (водопроводные сети) протяженностью 495 м,</w:t>
            </w:r>
          </w:p>
          <w:p w:rsidR="004B750C" w:rsidRPr="004B750C" w:rsidRDefault="004B750C" w:rsidP="004B750C">
            <w:pPr>
              <w:jc w:val="center"/>
              <w:rPr>
                <w:sz w:val="28"/>
                <w:szCs w:val="28"/>
              </w:rPr>
            </w:pPr>
            <w:r w:rsidRPr="004B750C">
              <w:rPr>
                <w:sz w:val="28"/>
                <w:szCs w:val="28"/>
              </w:rPr>
              <w:t>кадастровый номер</w:t>
            </w:r>
          </w:p>
          <w:p w:rsidR="004B750C" w:rsidRPr="004B750C" w:rsidRDefault="004B750C" w:rsidP="004B750C">
            <w:pPr>
              <w:jc w:val="center"/>
              <w:rPr>
                <w:sz w:val="28"/>
                <w:szCs w:val="28"/>
              </w:rPr>
            </w:pPr>
            <w:r w:rsidRPr="004B750C">
              <w:rPr>
                <w:sz w:val="28"/>
                <w:szCs w:val="28"/>
              </w:rPr>
              <w:t>61:07:0050101:9546</w:t>
            </w:r>
          </w:p>
          <w:p w:rsidR="004B750C" w:rsidRPr="004B750C" w:rsidRDefault="004B750C" w:rsidP="004B750C">
            <w:pPr>
              <w:jc w:val="center"/>
              <w:rPr>
                <w:sz w:val="28"/>
                <w:szCs w:val="28"/>
              </w:rPr>
            </w:pPr>
          </w:p>
        </w:tc>
        <w:tc>
          <w:tcPr>
            <w:tcW w:w="2410" w:type="dxa"/>
          </w:tcPr>
          <w:p w:rsidR="004B750C" w:rsidRPr="004B750C" w:rsidRDefault="004B750C" w:rsidP="004B750C">
            <w:pPr>
              <w:jc w:val="center"/>
              <w:rPr>
                <w:sz w:val="28"/>
                <w:szCs w:val="28"/>
              </w:rPr>
            </w:pPr>
            <w:proofErr w:type="spellStart"/>
            <w:r w:rsidRPr="004B750C">
              <w:rPr>
                <w:sz w:val="28"/>
                <w:szCs w:val="28"/>
              </w:rPr>
              <w:t>ст-ца</w:t>
            </w:r>
            <w:proofErr w:type="spellEnd"/>
            <w:r w:rsidRPr="004B750C">
              <w:rPr>
                <w:sz w:val="28"/>
                <w:szCs w:val="28"/>
              </w:rPr>
              <w:t xml:space="preserve"> Казанская,</w:t>
            </w:r>
          </w:p>
          <w:p w:rsidR="004B750C" w:rsidRPr="004B750C" w:rsidRDefault="004B750C" w:rsidP="004B750C">
            <w:pPr>
              <w:jc w:val="center"/>
              <w:rPr>
                <w:sz w:val="28"/>
                <w:szCs w:val="28"/>
              </w:rPr>
            </w:pPr>
            <w:r w:rsidRPr="004B750C">
              <w:rPr>
                <w:sz w:val="28"/>
                <w:szCs w:val="28"/>
              </w:rPr>
              <w:t>ул. Фрунзе</w:t>
            </w:r>
          </w:p>
          <w:p w:rsidR="004B750C" w:rsidRPr="004B750C" w:rsidRDefault="004B750C" w:rsidP="004B750C">
            <w:pPr>
              <w:jc w:val="center"/>
              <w:rPr>
                <w:sz w:val="28"/>
                <w:szCs w:val="28"/>
              </w:rPr>
            </w:pPr>
          </w:p>
        </w:tc>
        <w:tc>
          <w:tcPr>
            <w:tcW w:w="1333" w:type="dxa"/>
          </w:tcPr>
          <w:p w:rsidR="004B750C" w:rsidRPr="004B750C" w:rsidRDefault="004B750C" w:rsidP="004B750C">
            <w:pPr>
              <w:jc w:val="center"/>
              <w:rPr>
                <w:sz w:val="28"/>
                <w:szCs w:val="28"/>
              </w:rPr>
            </w:pPr>
            <w:r w:rsidRPr="004B750C">
              <w:rPr>
                <w:sz w:val="28"/>
                <w:szCs w:val="28"/>
              </w:rPr>
              <w:t>-</w:t>
            </w:r>
          </w:p>
        </w:tc>
        <w:tc>
          <w:tcPr>
            <w:tcW w:w="2410" w:type="dxa"/>
          </w:tcPr>
          <w:p w:rsidR="004B750C" w:rsidRPr="004B750C" w:rsidRDefault="004B750C" w:rsidP="004B750C">
            <w:pPr>
              <w:pStyle w:val="ConsPlusNormal"/>
              <w:jc w:val="center"/>
              <w:rPr>
                <w:rFonts w:ascii="Times New Roman" w:hAnsi="Times New Roman"/>
                <w:sz w:val="28"/>
                <w:szCs w:val="28"/>
              </w:rPr>
            </w:pPr>
            <w:r w:rsidRPr="004B750C">
              <w:rPr>
                <w:rFonts w:ascii="Times New Roman" w:hAnsi="Times New Roman"/>
                <w:sz w:val="28"/>
                <w:szCs w:val="28"/>
              </w:rPr>
              <w:t>балансодержатель отсутствует</w:t>
            </w:r>
          </w:p>
        </w:tc>
      </w:tr>
      <w:tr w:rsidR="004B750C" w:rsidRPr="0012107D" w:rsidTr="00F67C72">
        <w:trPr>
          <w:trHeight w:val="980"/>
        </w:trPr>
        <w:tc>
          <w:tcPr>
            <w:tcW w:w="284" w:type="dxa"/>
            <w:tcBorders>
              <w:top w:val="nil"/>
              <w:left w:val="nil"/>
              <w:bottom w:val="nil"/>
            </w:tcBorders>
          </w:tcPr>
          <w:p w:rsidR="004B750C" w:rsidRPr="0012107D" w:rsidRDefault="004B750C" w:rsidP="00F67C72">
            <w:pPr>
              <w:pStyle w:val="ConsPlusNormal"/>
              <w:jc w:val="center"/>
            </w:pPr>
          </w:p>
        </w:tc>
        <w:tc>
          <w:tcPr>
            <w:tcW w:w="656" w:type="dxa"/>
          </w:tcPr>
          <w:p w:rsidR="004B750C" w:rsidRPr="00CB2788" w:rsidRDefault="004B750C" w:rsidP="00F67C72">
            <w:pPr>
              <w:jc w:val="center"/>
              <w:rPr>
                <w:sz w:val="28"/>
                <w:szCs w:val="28"/>
              </w:rPr>
            </w:pPr>
            <w:r>
              <w:rPr>
                <w:sz w:val="28"/>
                <w:szCs w:val="28"/>
              </w:rPr>
              <w:t>149</w:t>
            </w:r>
            <w:r w:rsidRPr="00CB2788">
              <w:rPr>
                <w:sz w:val="28"/>
                <w:szCs w:val="28"/>
              </w:rPr>
              <w:t>.</w:t>
            </w:r>
          </w:p>
        </w:tc>
        <w:tc>
          <w:tcPr>
            <w:tcW w:w="3172" w:type="dxa"/>
          </w:tcPr>
          <w:p w:rsidR="004B750C" w:rsidRPr="004B750C" w:rsidRDefault="004B750C" w:rsidP="004B750C">
            <w:pPr>
              <w:jc w:val="center"/>
              <w:rPr>
                <w:sz w:val="28"/>
                <w:szCs w:val="28"/>
              </w:rPr>
            </w:pPr>
            <w:r w:rsidRPr="004B750C">
              <w:rPr>
                <w:sz w:val="28"/>
                <w:szCs w:val="28"/>
              </w:rPr>
              <w:t>Земельный участок, кадастровый номер</w:t>
            </w:r>
          </w:p>
          <w:p w:rsidR="004B750C" w:rsidRPr="004B750C" w:rsidRDefault="004B750C" w:rsidP="004B750C">
            <w:pPr>
              <w:jc w:val="center"/>
              <w:rPr>
                <w:sz w:val="28"/>
                <w:szCs w:val="28"/>
              </w:rPr>
            </w:pPr>
            <w:r w:rsidRPr="004B750C">
              <w:rPr>
                <w:sz w:val="28"/>
                <w:szCs w:val="28"/>
              </w:rPr>
              <w:t>61:07:0050101:9223</w:t>
            </w:r>
          </w:p>
        </w:tc>
        <w:tc>
          <w:tcPr>
            <w:tcW w:w="2410" w:type="dxa"/>
          </w:tcPr>
          <w:p w:rsidR="004B750C" w:rsidRPr="004B750C" w:rsidRDefault="004B750C" w:rsidP="004B750C">
            <w:pPr>
              <w:jc w:val="center"/>
              <w:rPr>
                <w:sz w:val="28"/>
                <w:szCs w:val="28"/>
              </w:rPr>
            </w:pPr>
            <w:proofErr w:type="spellStart"/>
            <w:r w:rsidRPr="004B750C">
              <w:rPr>
                <w:sz w:val="28"/>
                <w:szCs w:val="28"/>
              </w:rPr>
              <w:t>ст-ца</w:t>
            </w:r>
            <w:proofErr w:type="spellEnd"/>
            <w:r w:rsidRPr="004B750C">
              <w:rPr>
                <w:sz w:val="28"/>
                <w:szCs w:val="28"/>
              </w:rPr>
              <w:t xml:space="preserve"> Казанская,</w:t>
            </w:r>
          </w:p>
          <w:p w:rsidR="004B750C" w:rsidRPr="004B750C" w:rsidRDefault="004B750C" w:rsidP="004B750C">
            <w:pPr>
              <w:jc w:val="center"/>
              <w:rPr>
                <w:sz w:val="28"/>
                <w:szCs w:val="28"/>
              </w:rPr>
            </w:pPr>
            <w:r w:rsidRPr="004B750C">
              <w:rPr>
                <w:sz w:val="28"/>
                <w:szCs w:val="28"/>
              </w:rPr>
              <w:t>ул. Фрунзе</w:t>
            </w:r>
          </w:p>
        </w:tc>
        <w:tc>
          <w:tcPr>
            <w:tcW w:w="1333" w:type="dxa"/>
          </w:tcPr>
          <w:p w:rsidR="004B750C" w:rsidRPr="004B750C" w:rsidRDefault="004B750C" w:rsidP="004B750C">
            <w:pPr>
              <w:jc w:val="center"/>
              <w:rPr>
                <w:sz w:val="28"/>
                <w:szCs w:val="28"/>
              </w:rPr>
            </w:pPr>
            <w:r w:rsidRPr="004B750C">
              <w:rPr>
                <w:sz w:val="28"/>
                <w:szCs w:val="28"/>
              </w:rPr>
              <w:t>1166</w:t>
            </w:r>
          </w:p>
        </w:tc>
        <w:tc>
          <w:tcPr>
            <w:tcW w:w="2410" w:type="dxa"/>
          </w:tcPr>
          <w:p w:rsidR="004B750C" w:rsidRPr="004B750C" w:rsidRDefault="004B750C" w:rsidP="004B750C">
            <w:pPr>
              <w:pStyle w:val="ConsPlusNormal"/>
              <w:jc w:val="center"/>
              <w:rPr>
                <w:rFonts w:ascii="Times New Roman" w:hAnsi="Times New Roman"/>
                <w:sz w:val="28"/>
                <w:szCs w:val="28"/>
              </w:rPr>
            </w:pPr>
            <w:r w:rsidRPr="004B750C">
              <w:rPr>
                <w:rFonts w:ascii="Times New Roman" w:hAnsi="Times New Roman"/>
                <w:sz w:val="28"/>
                <w:szCs w:val="28"/>
              </w:rPr>
              <w:t>балансодержатель отсутствует</w:t>
            </w:r>
          </w:p>
        </w:tc>
      </w:tr>
      <w:tr w:rsidR="004B750C" w:rsidRPr="0012107D" w:rsidTr="00F67C72">
        <w:trPr>
          <w:trHeight w:val="1630"/>
        </w:trPr>
        <w:tc>
          <w:tcPr>
            <w:tcW w:w="284" w:type="dxa"/>
            <w:tcBorders>
              <w:top w:val="nil"/>
              <w:left w:val="nil"/>
              <w:bottom w:val="nil"/>
            </w:tcBorders>
          </w:tcPr>
          <w:p w:rsidR="004B750C" w:rsidRPr="0012107D" w:rsidRDefault="004B750C" w:rsidP="00F67C72">
            <w:pPr>
              <w:pStyle w:val="ConsPlusNormal"/>
              <w:jc w:val="center"/>
            </w:pPr>
          </w:p>
        </w:tc>
        <w:tc>
          <w:tcPr>
            <w:tcW w:w="656" w:type="dxa"/>
          </w:tcPr>
          <w:p w:rsidR="004B750C" w:rsidRPr="00CB2788" w:rsidRDefault="004B750C" w:rsidP="00F67C72">
            <w:pPr>
              <w:jc w:val="center"/>
              <w:rPr>
                <w:sz w:val="28"/>
                <w:szCs w:val="28"/>
              </w:rPr>
            </w:pPr>
            <w:r>
              <w:rPr>
                <w:sz w:val="28"/>
                <w:szCs w:val="28"/>
              </w:rPr>
              <w:t>150</w:t>
            </w:r>
            <w:r w:rsidRPr="00CB2788">
              <w:rPr>
                <w:sz w:val="28"/>
                <w:szCs w:val="28"/>
              </w:rPr>
              <w:t>.</w:t>
            </w:r>
          </w:p>
        </w:tc>
        <w:tc>
          <w:tcPr>
            <w:tcW w:w="3172" w:type="dxa"/>
          </w:tcPr>
          <w:p w:rsidR="004B750C" w:rsidRPr="004B750C" w:rsidRDefault="004B750C" w:rsidP="004B750C">
            <w:pPr>
              <w:jc w:val="center"/>
              <w:rPr>
                <w:sz w:val="28"/>
                <w:szCs w:val="28"/>
                <w:highlight w:val="yellow"/>
              </w:rPr>
            </w:pPr>
            <w:r w:rsidRPr="004B750C">
              <w:rPr>
                <w:sz w:val="28"/>
                <w:szCs w:val="28"/>
              </w:rPr>
              <w:t xml:space="preserve">Сооружение (водопроводные сети) протяженностью 895 </w:t>
            </w:r>
            <w:proofErr w:type="gramStart"/>
            <w:r w:rsidRPr="004B750C">
              <w:rPr>
                <w:sz w:val="28"/>
                <w:szCs w:val="28"/>
              </w:rPr>
              <w:t xml:space="preserve">м,   </w:t>
            </w:r>
            <w:proofErr w:type="gramEnd"/>
            <w:r w:rsidRPr="004B750C">
              <w:rPr>
                <w:sz w:val="28"/>
                <w:szCs w:val="28"/>
              </w:rPr>
              <w:t xml:space="preserve">  кадастровый номер 61:07:0050101:9554</w:t>
            </w:r>
          </w:p>
          <w:p w:rsidR="004B750C" w:rsidRPr="004B750C" w:rsidRDefault="004B750C" w:rsidP="004B750C">
            <w:pPr>
              <w:jc w:val="center"/>
              <w:rPr>
                <w:sz w:val="28"/>
                <w:szCs w:val="28"/>
                <w:highlight w:val="yellow"/>
              </w:rPr>
            </w:pPr>
          </w:p>
        </w:tc>
        <w:tc>
          <w:tcPr>
            <w:tcW w:w="2410" w:type="dxa"/>
          </w:tcPr>
          <w:p w:rsidR="004B750C" w:rsidRPr="004B750C" w:rsidRDefault="004B750C" w:rsidP="004B750C">
            <w:pPr>
              <w:jc w:val="center"/>
              <w:rPr>
                <w:sz w:val="28"/>
                <w:szCs w:val="28"/>
              </w:rPr>
            </w:pPr>
            <w:proofErr w:type="spellStart"/>
            <w:r w:rsidRPr="004B750C">
              <w:rPr>
                <w:sz w:val="28"/>
                <w:szCs w:val="28"/>
              </w:rPr>
              <w:t>ст-ца</w:t>
            </w:r>
            <w:proofErr w:type="spellEnd"/>
            <w:r w:rsidRPr="004B750C">
              <w:rPr>
                <w:sz w:val="28"/>
                <w:szCs w:val="28"/>
              </w:rPr>
              <w:t xml:space="preserve"> Казанская,</w:t>
            </w:r>
          </w:p>
          <w:p w:rsidR="004B750C" w:rsidRPr="004B750C" w:rsidRDefault="004B750C" w:rsidP="004B750C">
            <w:pPr>
              <w:jc w:val="center"/>
              <w:rPr>
                <w:sz w:val="28"/>
                <w:szCs w:val="28"/>
              </w:rPr>
            </w:pPr>
            <w:r w:rsidRPr="004B750C">
              <w:rPr>
                <w:sz w:val="28"/>
                <w:szCs w:val="28"/>
              </w:rPr>
              <w:t>ул. Овражная</w:t>
            </w:r>
          </w:p>
        </w:tc>
        <w:tc>
          <w:tcPr>
            <w:tcW w:w="1333" w:type="dxa"/>
          </w:tcPr>
          <w:p w:rsidR="004B750C" w:rsidRPr="004B750C" w:rsidRDefault="004B750C" w:rsidP="004B750C">
            <w:pPr>
              <w:jc w:val="center"/>
              <w:rPr>
                <w:sz w:val="28"/>
                <w:szCs w:val="28"/>
              </w:rPr>
            </w:pPr>
            <w:r w:rsidRPr="004B750C">
              <w:rPr>
                <w:sz w:val="28"/>
                <w:szCs w:val="28"/>
              </w:rPr>
              <w:t>-</w:t>
            </w:r>
          </w:p>
        </w:tc>
        <w:tc>
          <w:tcPr>
            <w:tcW w:w="2410" w:type="dxa"/>
          </w:tcPr>
          <w:p w:rsidR="004B750C" w:rsidRPr="004B750C" w:rsidRDefault="004B750C" w:rsidP="004B750C">
            <w:pPr>
              <w:pStyle w:val="ConsPlusNormal"/>
              <w:jc w:val="center"/>
              <w:rPr>
                <w:rFonts w:ascii="Times New Roman" w:hAnsi="Times New Roman"/>
                <w:sz w:val="28"/>
                <w:szCs w:val="28"/>
              </w:rPr>
            </w:pPr>
            <w:r w:rsidRPr="004B750C">
              <w:rPr>
                <w:rFonts w:ascii="Times New Roman" w:hAnsi="Times New Roman"/>
                <w:sz w:val="28"/>
                <w:szCs w:val="28"/>
              </w:rPr>
              <w:t>балансодержатель отсутствует</w:t>
            </w:r>
          </w:p>
        </w:tc>
      </w:tr>
      <w:tr w:rsidR="004B750C" w:rsidRPr="0012107D" w:rsidTr="00F67C72">
        <w:trPr>
          <w:trHeight w:val="1038"/>
        </w:trPr>
        <w:tc>
          <w:tcPr>
            <w:tcW w:w="284" w:type="dxa"/>
            <w:tcBorders>
              <w:top w:val="nil"/>
              <w:left w:val="nil"/>
              <w:bottom w:val="nil"/>
            </w:tcBorders>
          </w:tcPr>
          <w:p w:rsidR="004B750C" w:rsidRPr="0012107D" w:rsidRDefault="004B750C" w:rsidP="00F67C72">
            <w:pPr>
              <w:pStyle w:val="ConsPlusNormal"/>
              <w:jc w:val="center"/>
            </w:pPr>
          </w:p>
        </w:tc>
        <w:tc>
          <w:tcPr>
            <w:tcW w:w="656" w:type="dxa"/>
          </w:tcPr>
          <w:p w:rsidR="004B750C" w:rsidRPr="00CB2788" w:rsidRDefault="004B750C" w:rsidP="00F67C72">
            <w:pPr>
              <w:jc w:val="center"/>
              <w:rPr>
                <w:sz w:val="28"/>
                <w:szCs w:val="28"/>
              </w:rPr>
            </w:pPr>
            <w:r>
              <w:rPr>
                <w:sz w:val="28"/>
                <w:szCs w:val="28"/>
              </w:rPr>
              <w:t>151</w:t>
            </w:r>
            <w:r w:rsidRPr="00CB2788">
              <w:rPr>
                <w:sz w:val="28"/>
                <w:szCs w:val="28"/>
              </w:rPr>
              <w:t>.</w:t>
            </w:r>
          </w:p>
        </w:tc>
        <w:tc>
          <w:tcPr>
            <w:tcW w:w="3172" w:type="dxa"/>
          </w:tcPr>
          <w:p w:rsidR="004B750C" w:rsidRPr="004B750C" w:rsidRDefault="004B750C" w:rsidP="004B750C">
            <w:pPr>
              <w:jc w:val="center"/>
              <w:rPr>
                <w:sz w:val="28"/>
                <w:szCs w:val="28"/>
              </w:rPr>
            </w:pPr>
            <w:r w:rsidRPr="004B750C">
              <w:rPr>
                <w:sz w:val="28"/>
                <w:szCs w:val="28"/>
              </w:rPr>
              <w:t>Земельный участок,</w:t>
            </w:r>
          </w:p>
          <w:p w:rsidR="004B750C" w:rsidRPr="004B750C" w:rsidRDefault="004B750C" w:rsidP="004B750C">
            <w:pPr>
              <w:jc w:val="center"/>
              <w:rPr>
                <w:sz w:val="28"/>
                <w:szCs w:val="28"/>
              </w:rPr>
            </w:pPr>
            <w:r w:rsidRPr="004B750C">
              <w:rPr>
                <w:sz w:val="28"/>
                <w:szCs w:val="28"/>
              </w:rPr>
              <w:t>кадастровый номер</w:t>
            </w:r>
          </w:p>
          <w:p w:rsidR="004B750C" w:rsidRPr="004B750C" w:rsidRDefault="004B750C" w:rsidP="004B750C">
            <w:pPr>
              <w:jc w:val="center"/>
              <w:rPr>
                <w:sz w:val="28"/>
                <w:szCs w:val="28"/>
              </w:rPr>
            </w:pPr>
            <w:r w:rsidRPr="004B750C">
              <w:rPr>
                <w:sz w:val="28"/>
                <w:szCs w:val="28"/>
              </w:rPr>
              <w:t>61:07:0050101:9198</w:t>
            </w:r>
          </w:p>
        </w:tc>
        <w:tc>
          <w:tcPr>
            <w:tcW w:w="2410" w:type="dxa"/>
          </w:tcPr>
          <w:p w:rsidR="004B750C" w:rsidRPr="004B750C" w:rsidRDefault="004B750C" w:rsidP="004B750C">
            <w:pPr>
              <w:jc w:val="center"/>
              <w:rPr>
                <w:sz w:val="28"/>
                <w:szCs w:val="28"/>
              </w:rPr>
            </w:pPr>
            <w:proofErr w:type="spellStart"/>
            <w:r w:rsidRPr="004B750C">
              <w:rPr>
                <w:sz w:val="28"/>
                <w:szCs w:val="28"/>
              </w:rPr>
              <w:t>ст-ца</w:t>
            </w:r>
            <w:proofErr w:type="spellEnd"/>
            <w:r w:rsidRPr="004B750C">
              <w:rPr>
                <w:sz w:val="28"/>
                <w:szCs w:val="28"/>
              </w:rPr>
              <w:t xml:space="preserve"> Казанская, ул. Овражная</w:t>
            </w:r>
          </w:p>
        </w:tc>
        <w:tc>
          <w:tcPr>
            <w:tcW w:w="1333" w:type="dxa"/>
          </w:tcPr>
          <w:p w:rsidR="004B750C" w:rsidRPr="004B750C" w:rsidRDefault="004B750C" w:rsidP="004B750C">
            <w:pPr>
              <w:jc w:val="center"/>
              <w:rPr>
                <w:sz w:val="28"/>
                <w:szCs w:val="28"/>
              </w:rPr>
            </w:pPr>
            <w:r w:rsidRPr="004B750C">
              <w:rPr>
                <w:sz w:val="28"/>
                <w:szCs w:val="28"/>
              </w:rPr>
              <w:t>1483</w:t>
            </w:r>
          </w:p>
        </w:tc>
        <w:tc>
          <w:tcPr>
            <w:tcW w:w="2410" w:type="dxa"/>
          </w:tcPr>
          <w:p w:rsidR="004B750C" w:rsidRPr="004B750C" w:rsidRDefault="004B750C" w:rsidP="004B750C">
            <w:pPr>
              <w:pStyle w:val="ConsPlusNormal"/>
              <w:jc w:val="center"/>
              <w:rPr>
                <w:rFonts w:ascii="Times New Roman" w:hAnsi="Times New Roman"/>
                <w:sz w:val="28"/>
                <w:szCs w:val="28"/>
              </w:rPr>
            </w:pPr>
            <w:r w:rsidRPr="004B750C">
              <w:rPr>
                <w:rFonts w:ascii="Times New Roman" w:hAnsi="Times New Roman"/>
                <w:sz w:val="28"/>
                <w:szCs w:val="28"/>
              </w:rPr>
              <w:t>балансодержатель отсутствует</w:t>
            </w:r>
          </w:p>
        </w:tc>
      </w:tr>
      <w:tr w:rsidR="004B750C" w:rsidRPr="0012107D" w:rsidTr="00F67C72">
        <w:trPr>
          <w:trHeight w:val="1630"/>
        </w:trPr>
        <w:tc>
          <w:tcPr>
            <w:tcW w:w="284" w:type="dxa"/>
            <w:tcBorders>
              <w:top w:val="nil"/>
              <w:left w:val="nil"/>
              <w:bottom w:val="nil"/>
            </w:tcBorders>
          </w:tcPr>
          <w:p w:rsidR="004B750C" w:rsidRPr="0012107D" w:rsidRDefault="004B750C" w:rsidP="00F67C72">
            <w:pPr>
              <w:pStyle w:val="ConsPlusNormal"/>
              <w:jc w:val="center"/>
            </w:pPr>
          </w:p>
        </w:tc>
        <w:tc>
          <w:tcPr>
            <w:tcW w:w="656" w:type="dxa"/>
          </w:tcPr>
          <w:p w:rsidR="004B750C" w:rsidRPr="00CB2788" w:rsidRDefault="004B750C" w:rsidP="00F67C72">
            <w:pPr>
              <w:jc w:val="center"/>
              <w:rPr>
                <w:sz w:val="28"/>
                <w:szCs w:val="28"/>
              </w:rPr>
            </w:pPr>
            <w:r>
              <w:rPr>
                <w:sz w:val="28"/>
                <w:szCs w:val="28"/>
              </w:rPr>
              <w:t>152</w:t>
            </w:r>
            <w:r w:rsidRPr="00CB2788">
              <w:rPr>
                <w:sz w:val="28"/>
                <w:szCs w:val="28"/>
              </w:rPr>
              <w:t>.</w:t>
            </w:r>
          </w:p>
        </w:tc>
        <w:tc>
          <w:tcPr>
            <w:tcW w:w="3172" w:type="dxa"/>
          </w:tcPr>
          <w:p w:rsidR="004B750C" w:rsidRPr="004B750C" w:rsidRDefault="004B750C" w:rsidP="004B750C">
            <w:pPr>
              <w:jc w:val="center"/>
              <w:rPr>
                <w:sz w:val="28"/>
                <w:szCs w:val="28"/>
              </w:rPr>
            </w:pPr>
            <w:r w:rsidRPr="004B750C">
              <w:rPr>
                <w:sz w:val="28"/>
                <w:szCs w:val="28"/>
              </w:rPr>
              <w:t xml:space="preserve">Сооружение (водопроводные сети) протяженностью 860 </w:t>
            </w:r>
            <w:proofErr w:type="gramStart"/>
            <w:r w:rsidRPr="004B750C">
              <w:rPr>
                <w:sz w:val="28"/>
                <w:szCs w:val="28"/>
              </w:rPr>
              <w:t xml:space="preserve">м,   </w:t>
            </w:r>
            <w:proofErr w:type="gramEnd"/>
            <w:r w:rsidRPr="004B750C">
              <w:rPr>
                <w:sz w:val="28"/>
                <w:szCs w:val="28"/>
              </w:rPr>
              <w:t xml:space="preserve">  кадастровый номер 61:07:0050101:9556</w:t>
            </w:r>
          </w:p>
          <w:p w:rsidR="004B750C" w:rsidRPr="004B750C" w:rsidRDefault="004B750C" w:rsidP="004B750C">
            <w:pPr>
              <w:jc w:val="center"/>
              <w:rPr>
                <w:sz w:val="28"/>
                <w:szCs w:val="28"/>
                <w:highlight w:val="yellow"/>
              </w:rPr>
            </w:pPr>
          </w:p>
        </w:tc>
        <w:tc>
          <w:tcPr>
            <w:tcW w:w="2410" w:type="dxa"/>
          </w:tcPr>
          <w:p w:rsidR="004B750C" w:rsidRPr="004B750C" w:rsidRDefault="004B750C" w:rsidP="004B750C">
            <w:pPr>
              <w:jc w:val="center"/>
              <w:rPr>
                <w:sz w:val="28"/>
                <w:szCs w:val="28"/>
              </w:rPr>
            </w:pPr>
            <w:proofErr w:type="spellStart"/>
            <w:r w:rsidRPr="004B750C">
              <w:rPr>
                <w:sz w:val="28"/>
                <w:szCs w:val="28"/>
              </w:rPr>
              <w:t>ст-ца</w:t>
            </w:r>
            <w:proofErr w:type="spellEnd"/>
            <w:r w:rsidRPr="004B750C">
              <w:rPr>
                <w:sz w:val="28"/>
                <w:szCs w:val="28"/>
              </w:rPr>
              <w:t xml:space="preserve"> Казанская,</w:t>
            </w:r>
          </w:p>
          <w:p w:rsidR="004B750C" w:rsidRPr="004B750C" w:rsidRDefault="004B750C" w:rsidP="004B750C">
            <w:pPr>
              <w:jc w:val="center"/>
              <w:rPr>
                <w:sz w:val="28"/>
                <w:szCs w:val="28"/>
              </w:rPr>
            </w:pPr>
            <w:r w:rsidRPr="004B750C">
              <w:rPr>
                <w:sz w:val="28"/>
                <w:szCs w:val="28"/>
              </w:rPr>
              <w:t>ул. Комсомольская</w:t>
            </w:r>
          </w:p>
        </w:tc>
        <w:tc>
          <w:tcPr>
            <w:tcW w:w="1333" w:type="dxa"/>
          </w:tcPr>
          <w:p w:rsidR="004B750C" w:rsidRPr="004B750C" w:rsidRDefault="004B750C" w:rsidP="004B750C">
            <w:pPr>
              <w:jc w:val="center"/>
              <w:rPr>
                <w:sz w:val="28"/>
                <w:szCs w:val="28"/>
              </w:rPr>
            </w:pPr>
            <w:r w:rsidRPr="004B750C">
              <w:rPr>
                <w:sz w:val="28"/>
                <w:szCs w:val="28"/>
              </w:rPr>
              <w:t>-</w:t>
            </w:r>
          </w:p>
        </w:tc>
        <w:tc>
          <w:tcPr>
            <w:tcW w:w="2410" w:type="dxa"/>
          </w:tcPr>
          <w:p w:rsidR="004B750C" w:rsidRPr="004B750C" w:rsidRDefault="004B750C" w:rsidP="004B750C">
            <w:pPr>
              <w:pStyle w:val="ConsPlusNormal"/>
              <w:jc w:val="center"/>
              <w:rPr>
                <w:rFonts w:ascii="Times New Roman" w:hAnsi="Times New Roman"/>
                <w:sz w:val="28"/>
                <w:szCs w:val="28"/>
              </w:rPr>
            </w:pPr>
            <w:r w:rsidRPr="004B750C">
              <w:rPr>
                <w:rFonts w:ascii="Times New Roman" w:hAnsi="Times New Roman"/>
                <w:sz w:val="28"/>
                <w:szCs w:val="28"/>
              </w:rPr>
              <w:t>балансодержатель отсутствует</w:t>
            </w:r>
          </w:p>
        </w:tc>
      </w:tr>
      <w:tr w:rsidR="004B750C" w:rsidRPr="0012107D" w:rsidTr="00F67C72">
        <w:trPr>
          <w:trHeight w:val="926"/>
        </w:trPr>
        <w:tc>
          <w:tcPr>
            <w:tcW w:w="284" w:type="dxa"/>
            <w:tcBorders>
              <w:top w:val="nil"/>
              <w:left w:val="nil"/>
              <w:bottom w:val="nil"/>
            </w:tcBorders>
          </w:tcPr>
          <w:p w:rsidR="004B750C" w:rsidRPr="0012107D" w:rsidRDefault="004B750C" w:rsidP="00F67C72">
            <w:pPr>
              <w:pStyle w:val="ConsPlusNormal"/>
              <w:jc w:val="center"/>
            </w:pPr>
          </w:p>
        </w:tc>
        <w:tc>
          <w:tcPr>
            <w:tcW w:w="656" w:type="dxa"/>
          </w:tcPr>
          <w:p w:rsidR="004B750C" w:rsidRPr="00CB2788" w:rsidRDefault="004B750C" w:rsidP="00F67C72">
            <w:pPr>
              <w:jc w:val="center"/>
              <w:rPr>
                <w:sz w:val="28"/>
                <w:szCs w:val="28"/>
              </w:rPr>
            </w:pPr>
            <w:r>
              <w:rPr>
                <w:sz w:val="28"/>
                <w:szCs w:val="28"/>
              </w:rPr>
              <w:t>153</w:t>
            </w:r>
            <w:r w:rsidRPr="00CB2788">
              <w:rPr>
                <w:sz w:val="28"/>
                <w:szCs w:val="28"/>
              </w:rPr>
              <w:t>.</w:t>
            </w:r>
          </w:p>
        </w:tc>
        <w:tc>
          <w:tcPr>
            <w:tcW w:w="3172" w:type="dxa"/>
          </w:tcPr>
          <w:p w:rsidR="004B750C" w:rsidRPr="004B750C" w:rsidRDefault="004B750C" w:rsidP="004B750C">
            <w:pPr>
              <w:jc w:val="center"/>
              <w:rPr>
                <w:sz w:val="28"/>
                <w:szCs w:val="28"/>
              </w:rPr>
            </w:pPr>
            <w:r w:rsidRPr="004B750C">
              <w:rPr>
                <w:sz w:val="28"/>
                <w:szCs w:val="28"/>
              </w:rPr>
              <w:t>Земельный участок,</w:t>
            </w:r>
          </w:p>
          <w:p w:rsidR="004B750C" w:rsidRPr="004B750C" w:rsidRDefault="004B750C" w:rsidP="004B750C">
            <w:pPr>
              <w:jc w:val="center"/>
              <w:rPr>
                <w:sz w:val="28"/>
                <w:szCs w:val="28"/>
              </w:rPr>
            </w:pPr>
            <w:r w:rsidRPr="004B750C">
              <w:rPr>
                <w:sz w:val="28"/>
                <w:szCs w:val="28"/>
              </w:rPr>
              <w:t>кадастровый номер</w:t>
            </w:r>
          </w:p>
          <w:p w:rsidR="004B750C" w:rsidRPr="004B750C" w:rsidRDefault="004B750C" w:rsidP="004B750C">
            <w:pPr>
              <w:jc w:val="center"/>
              <w:rPr>
                <w:sz w:val="28"/>
                <w:szCs w:val="28"/>
              </w:rPr>
            </w:pPr>
            <w:r w:rsidRPr="004B750C">
              <w:rPr>
                <w:sz w:val="28"/>
                <w:szCs w:val="28"/>
              </w:rPr>
              <w:t>61:07:0050101:9214</w:t>
            </w:r>
          </w:p>
        </w:tc>
        <w:tc>
          <w:tcPr>
            <w:tcW w:w="2410" w:type="dxa"/>
          </w:tcPr>
          <w:p w:rsidR="004B750C" w:rsidRPr="004B750C" w:rsidRDefault="004B750C" w:rsidP="004B750C">
            <w:pPr>
              <w:jc w:val="center"/>
              <w:rPr>
                <w:sz w:val="28"/>
                <w:szCs w:val="28"/>
              </w:rPr>
            </w:pPr>
            <w:proofErr w:type="spellStart"/>
            <w:r w:rsidRPr="004B750C">
              <w:rPr>
                <w:sz w:val="28"/>
                <w:szCs w:val="28"/>
              </w:rPr>
              <w:t>ст-ца</w:t>
            </w:r>
            <w:proofErr w:type="spellEnd"/>
            <w:r w:rsidRPr="004B750C">
              <w:rPr>
                <w:sz w:val="28"/>
                <w:szCs w:val="28"/>
              </w:rPr>
              <w:t xml:space="preserve"> Казанская, ул. Комсомольская</w:t>
            </w:r>
          </w:p>
        </w:tc>
        <w:tc>
          <w:tcPr>
            <w:tcW w:w="1333" w:type="dxa"/>
          </w:tcPr>
          <w:p w:rsidR="004B750C" w:rsidRPr="004B750C" w:rsidRDefault="004B750C" w:rsidP="004B750C">
            <w:pPr>
              <w:jc w:val="center"/>
              <w:rPr>
                <w:sz w:val="28"/>
                <w:szCs w:val="28"/>
              </w:rPr>
            </w:pPr>
            <w:r w:rsidRPr="004B750C">
              <w:rPr>
                <w:sz w:val="28"/>
                <w:szCs w:val="28"/>
              </w:rPr>
              <w:t>2445</w:t>
            </w:r>
          </w:p>
        </w:tc>
        <w:tc>
          <w:tcPr>
            <w:tcW w:w="2410" w:type="dxa"/>
          </w:tcPr>
          <w:p w:rsidR="004B750C" w:rsidRPr="004B750C" w:rsidRDefault="004B750C" w:rsidP="004B750C">
            <w:pPr>
              <w:pStyle w:val="ConsPlusNormal"/>
              <w:jc w:val="center"/>
              <w:rPr>
                <w:rFonts w:ascii="Times New Roman" w:hAnsi="Times New Roman"/>
                <w:sz w:val="28"/>
                <w:szCs w:val="28"/>
              </w:rPr>
            </w:pPr>
            <w:r w:rsidRPr="004B750C">
              <w:rPr>
                <w:rFonts w:ascii="Times New Roman" w:hAnsi="Times New Roman"/>
                <w:sz w:val="28"/>
                <w:szCs w:val="28"/>
              </w:rPr>
              <w:t>балансодержатель отсутствует</w:t>
            </w:r>
          </w:p>
        </w:tc>
      </w:tr>
      <w:tr w:rsidR="004B750C" w:rsidRPr="0012107D" w:rsidTr="00F67C72">
        <w:trPr>
          <w:trHeight w:val="1630"/>
        </w:trPr>
        <w:tc>
          <w:tcPr>
            <w:tcW w:w="284" w:type="dxa"/>
            <w:tcBorders>
              <w:top w:val="nil"/>
              <w:left w:val="nil"/>
              <w:bottom w:val="nil"/>
            </w:tcBorders>
          </w:tcPr>
          <w:p w:rsidR="004B750C" w:rsidRPr="0012107D" w:rsidRDefault="004B750C" w:rsidP="00F67C72">
            <w:pPr>
              <w:pStyle w:val="ConsPlusNormal"/>
              <w:jc w:val="center"/>
            </w:pPr>
          </w:p>
        </w:tc>
        <w:tc>
          <w:tcPr>
            <w:tcW w:w="656" w:type="dxa"/>
          </w:tcPr>
          <w:p w:rsidR="004B750C" w:rsidRPr="00CB2788" w:rsidRDefault="004B750C" w:rsidP="00F67C72">
            <w:pPr>
              <w:jc w:val="center"/>
              <w:rPr>
                <w:sz w:val="28"/>
                <w:szCs w:val="28"/>
              </w:rPr>
            </w:pPr>
            <w:r>
              <w:rPr>
                <w:sz w:val="28"/>
                <w:szCs w:val="28"/>
              </w:rPr>
              <w:t>154</w:t>
            </w:r>
            <w:r w:rsidRPr="00CB2788">
              <w:rPr>
                <w:sz w:val="28"/>
                <w:szCs w:val="28"/>
              </w:rPr>
              <w:t>.</w:t>
            </w:r>
          </w:p>
        </w:tc>
        <w:tc>
          <w:tcPr>
            <w:tcW w:w="3172" w:type="dxa"/>
          </w:tcPr>
          <w:p w:rsidR="004B750C" w:rsidRPr="004B750C" w:rsidRDefault="004B750C" w:rsidP="004B750C">
            <w:pPr>
              <w:jc w:val="center"/>
              <w:rPr>
                <w:sz w:val="28"/>
                <w:szCs w:val="28"/>
              </w:rPr>
            </w:pPr>
            <w:r w:rsidRPr="004B750C">
              <w:rPr>
                <w:sz w:val="28"/>
                <w:szCs w:val="28"/>
              </w:rPr>
              <w:t xml:space="preserve">Сооружение (водопроводные сети) протяженностью 487 </w:t>
            </w:r>
            <w:proofErr w:type="gramStart"/>
            <w:r w:rsidRPr="004B750C">
              <w:rPr>
                <w:sz w:val="28"/>
                <w:szCs w:val="28"/>
              </w:rPr>
              <w:t xml:space="preserve">м,   </w:t>
            </w:r>
            <w:proofErr w:type="gramEnd"/>
            <w:r w:rsidRPr="004B750C">
              <w:rPr>
                <w:sz w:val="28"/>
                <w:szCs w:val="28"/>
              </w:rPr>
              <w:t xml:space="preserve">  кадастровый номер 61:07:0050101:9549</w:t>
            </w:r>
          </w:p>
          <w:p w:rsidR="004B750C" w:rsidRPr="004B750C" w:rsidRDefault="004B750C" w:rsidP="004B750C">
            <w:pPr>
              <w:jc w:val="center"/>
              <w:rPr>
                <w:sz w:val="28"/>
                <w:szCs w:val="28"/>
              </w:rPr>
            </w:pPr>
          </w:p>
        </w:tc>
        <w:tc>
          <w:tcPr>
            <w:tcW w:w="2410" w:type="dxa"/>
          </w:tcPr>
          <w:p w:rsidR="004B750C" w:rsidRPr="004B750C" w:rsidRDefault="004B750C" w:rsidP="004B750C">
            <w:pPr>
              <w:jc w:val="center"/>
              <w:rPr>
                <w:sz w:val="28"/>
                <w:szCs w:val="28"/>
              </w:rPr>
            </w:pPr>
            <w:proofErr w:type="spellStart"/>
            <w:r w:rsidRPr="004B750C">
              <w:rPr>
                <w:sz w:val="28"/>
                <w:szCs w:val="28"/>
              </w:rPr>
              <w:t>ст-ца</w:t>
            </w:r>
            <w:proofErr w:type="spellEnd"/>
            <w:r w:rsidRPr="004B750C">
              <w:rPr>
                <w:sz w:val="28"/>
                <w:szCs w:val="28"/>
              </w:rPr>
              <w:t xml:space="preserve"> Казанская,</w:t>
            </w:r>
          </w:p>
          <w:p w:rsidR="004B750C" w:rsidRPr="004B750C" w:rsidRDefault="004B750C" w:rsidP="004B750C">
            <w:pPr>
              <w:jc w:val="center"/>
              <w:rPr>
                <w:sz w:val="28"/>
                <w:szCs w:val="28"/>
              </w:rPr>
            </w:pPr>
            <w:r w:rsidRPr="004B750C">
              <w:rPr>
                <w:sz w:val="28"/>
                <w:szCs w:val="28"/>
              </w:rPr>
              <w:t>ул. Бабушкина</w:t>
            </w:r>
          </w:p>
        </w:tc>
        <w:tc>
          <w:tcPr>
            <w:tcW w:w="1333" w:type="dxa"/>
          </w:tcPr>
          <w:p w:rsidR="004B750C" w:rsidRPr="004B750C" w:rsidRDefault="004B750C" w:rsidP="004B750C">
            <w:pPr>
              <w:jc w:val="center"/>
              <w:rPr>
                <w:sz w:val="28"/>
                <w:szCs w:val="28"/>
              </w:rPr>
            </w:pPr>
            <w:r w:rsidRPr="004B750C">
              <w:rPr>
                <w:sz w:val="28"/>
                <w:szCs w:val="28"/>
              </w:rPr>
              <w:t>-</w:t>
            </w:r>
          </w:p>
        </w:tc>
        <w:tc>
          <w:tcPr>
            <w:tcW w:w="2410" w:type="dxa"/>
          </w:tcPr>
          <w:p w:rsidR="004B750C" w:rsidRPr="004B750C" w:rsidRDefault="004B750C" w:rsidP="004B750C">
            <w:pPr>
              <w:pStyle w:val="ConsPlusNormal"/>
              <w:jc w:val="center"/>
              <w:rPr>
                <w:rFonts w:ascii="Times New Roman" w:hAnsi="Times New Roman"/>
                <w:sz w:val="28"/>
                <w:szCs w:val="28"/>
              </w:rPr>
            </w:pPr>
            <w:r w:rsidRPr="004B750C">
              <w:rPr>
                <w:rFonts w:ascii="Times New Roman" w:hAnsi="Times New Roman"/>
                <w:sz w:val="28"/>
                <w:szCs w:val="28"/>
              </w:rPr>
              <w:t>балансодержатель отсутствует</w:t>
            </w:r>
          </w:p>
        </w:tc>
      </w:tr>
      <w:tr w:rsidR="004B750C" w:rsidRPr="0012107D" w:rsidTr="00F67C72">
        <w:trPr>
          <w:trHeight w:val="1013"/>
        </w:trPr>
        <w:tc>
          <w:tcPr>
            <w:tcW w:w="284" w:type="dxa"/>
            <w:tcBorders>
              <w:top w:val="nil"/>
              <w:left w:val="nil"/>
              <w:bottom w:val="nil"/>
            </w:tcBorders>
          </w:tcPr>
          <w:p w:rsidR="004B750C" w:rsidRPr="0012107D" w:rsidRDefault="004B750C" w:rsidP="00F67C72">
            <w:pPr>
              <w:pStyle w:val="ConsPlusNormal"/>
              <w:jc w:val="center"/>
            </w:pPr>
          </w:p>
        </w:tc>
        <w:tc>
          <w:tcPr>
            <w:tcW w:w="656" w:type="dxa"/>
          </w:tcPr>
          <w:p w:rsidR="004B750C" w:rsidRPr="00CB2788" w:rsidRDefault="004B750C" w:rsidP="00F67C72">
            <w:pPr>
              <w:jc w:val="center"/>
              <w:rPr>
                <w:sz w:val="28"/>
                <w:szCs w:val="28"/>
              </w:rPr>
            </w:pPr>
            <w:r>
              <w:rPr>
                <w:sz w:val="28"/>
                <w:szCs w:val="28"/>
              </w:rPr>
              <w:t>155</w:t>
            </w:r>
            <w:r w:rsidRPr="00CB2788">
              <w:rPr>
                <w:sz w:val="28"/>
                <w:szCs w:val="28"/>
              </w:rPr>
              <w:t>.</w:t>
            </w:r>
          </w:p>
        </w:tc>
        <w:tc>
          <w:tcPr>
            <w:tcW w:w="3172" w:type="dxa"/>
          </w:tcPr>
          <w:p w:rsidR="004B750C" w:rsidRPr="004B750C" w:rsidRDefault="004B750C" w:rsidP="004B750C">
            <w:pPr>
              <w:jc w:val="center"/>
              <w:rPr>
                <w:sz w:val="28"/>
                <w:szCs w:val="28"/>
              </w:rPr>
            </w:pPr>
            <w:r w:rsidRPr="004B750C">
              <w:rPr>
                <w:sz w:val="28"/>
                <w:szCs w:val="28"/>
              </w:rPr>
              <w:t>Земельный участок,</w:t>
            </w:r>
          </w:p>
          <w:p w:rsidR="004B750C" w:rsidRPr="004B750C" w:rsidRDefault="004B750C" w:rsidP="004B750C">
            <w:pPr>
              <w:jc w:val="center"/>
              <w:rPr>
                <w:sz w:val="28"/>
                <w:szCs w:val="28"/>
              </w:rPr>
            </w:pPr>
            <w:r w:rsidRPr="004B750C">
              <w:rPr>
                <w:sz w:val="28"/>
                <w:szCs w:val="28"/>
              </w:rPr>
              <w:t>кадастровый номер</w:t>
            </w:r>
          </w:p>
          <w:p w:rsidR="004B750C" w:rsidRPr="004B750C" w:rsidRDefault="004B750C" w:rsidP="004B750C">
            <w:pPr>
              <w:jc w:val="center"/>
              <w:rPr>
                <w:sz w:val="28"/>
                <w:szCs w:val="28"/>
              </w:rPr>
            </w:pPr>
            <w:r w:rsidRPr="004B750C">
              <w:rPr>
                <w:sz w:val="28"/>
                <w:szCs w:val="28"/>
              </w:rPr>
              <w:t>61:07:0050101:9193</w:t>
            </w:r>
          </w:p>
        </w:tc>
        <w:tc>
          <w:tcPr>
            <w:tcW w:w="2410" w:type="dxa"/>
          </w:tcPr>
          <w:p w:rsidR="004B750C" w:rsidRPr="004B750C" w:rsidRDefault="004B750C" w:rsidP="004B750C">
            <w:pPr>
              <w:jc w:val="center"/>
              <w:rPr>
                <w:sz w:val="28"/>
                <w:szCs w:val="28"/>
              </w:rPr>
            </w:pPr>
            <w:proofErr w:type="spellStart"/>
            <w:r w:rsidRPr="004B750C">
              <w:rPr>
                <w:sz w:val="28"/>
                <w:szCs w:val="28"/>
              </w:rPr>
              <w:t>ст-ца</w:t>
            </w:r>
            <w:proofErr w:type="spellEnd"/>
            <w:r w:rsidRPr="004B750C">
              <w:rPr>
                <w:sz w:val="28"/>
                <w:szCs w:val="28"/>
              </w:rPr>
              <w:t xml:space="preserve"> Казанская, ул. Бабушкина</w:t>
            </w:r>
          </w:p>
        </w:tc>
        <w:tc>
          <w:tcPr>
            <w:tcW w:w="1333" w:type="dxa"/>
          </w:tcPr>
          <w:p w:rsidR="004B750C" w:rsidRPr="004B750C" w:rsidRDefault="004B750C" w:rsidP="004B750C">
            <w:pPr>
              <w:jc w:val="center"/>
              <w:rPr>
                <w:sz w:val="28"/>
                <w:szCs w:val="28"/>
              </w:rPr>
            </w:pPr>
            <w:r w:rsidRPr="004B750C">
              <w:rPr>
                <w:sz w:val="28"/>
                <w:szCs w:val="28"/>
              </w:rPr>
              <w:t>1656</w:t>
            </w:r>
          </w:p>
        </w:tc>
        <w:tc>
          <w:tcPr>
            <w:tcW w:w="2410" w:type="dxa"/>
          </w:tcPr>
          <w:p w:rsidR="004B750C" w:rsidRPr="004B750C" w:rsidRDefault="004B750C" w:rsidP="004B750C">
            <w:pPr>
              <w:pStyle w:val="ConsPlusNormal"/>
              <w:jc w:val="center"/>
              <w:rPr>
                <w:rFonts w:ascii="Times New Roman" w:hAnsi="Times New Roman"/>
                <w:sz w:val="28"/>
                <w:szCs w:val="28"/>
              </w:rPr>
            </w:pPr>
            <w:r w:rsidRPr="004B750C">
              <w:rPr>
                <w:rFonts w:ascii="Times New Roman" w:hAnsi="Times New Roman"/>
                <w:sz w:val="28"/>
                <w:szCs w:val="28"/>
              </w:rPr>
              <w:t>балансодержатель отсутствует</w:t>
            </w:r>
          </w:p>
        </w:tc>
      </w:tr>
      <w:tr w:rsidR="004B750C" w:rsidRPr="0012107D" w:rsidTr="00F67C72">
        <w:trPr>
          <w:trHeight w:val="1058"/>
        </w:trPr>
        <w:tc>
          <w:tcPr>
            <w:tcW w:w="284" w:type="dxa"/>
            <w:tcBorders>
              <w:top w:val="nil"/>
              <w:left w:val="nil"/>
              <w:bottom w:val="nil"/>
            </w:tcBorders>
          </w:tcPr>
          <w:p w:rsidR="004B750C" w:rsidRPr="0012107D" w:rsidRDefault="004B750C" w:rsidP="00F67C72">
            <w:pPr>
              <w:pStyle w:val="ConsPlusNormal"/>
              <w:jc w:val="center"/>
            </w:pPr>
          </w:p>
        </w:tc>
        <w:tc>
          <w:tcPr>
            <w:tcW w:w="656" w:type="dxa"/>
          </w:tcPr>
          <w:p w:rsidR="004B750C" w:rsidRPr="00CB2788" w:rsidRDefault="004B750C" w:rsidP="00F67C72">
            <w:pPr>
              <w:jc w:val="center"/>
              <w:rPr>
                <w:sz w:val="28"/>
                <w:szCs w:val="28"/>
              </w:rPr>
            </w:pPr>
            <w:r>
              <w:rPr>
                <w:sz w:val="28"/>
                <w:szCs w:val="28"/>
              </w:rPr>
              <w:t>156</w:t>
            </w:r>
            <w:r w:rsidRPr="00CB2788">
              <w:rPr>
                <w:sz w:val="28"/>
                <w:szCs w:val="28"/>
              </w:rPr>
              <w:t>.</w:t>
            </w:r>
          </w:p>
        </w:tc>
        <w:tc>
          <w:tcPr>
            <w:tcW w:w="3172" w:type="dxa"/>
          </w:tcPr>
          <w:p w:rsidR="004B750C" w:rsidRPr="004B750C" w:rsidRDefault="004B750C" w:rsidP="004B750C">
            <w:pPr>
              <w:jc w:val="center"/>
              <w:rPr>
                <w:sz w:val="28"/>
                <w:szCs w:val="28"/>
              </w:rPr>
            </w:pPr>
            <w:r w:rsidRPr="004B750C">
              <w:rPr>
                <w:sz w:val="28"/>
                <w:szCs w:val="28"/>
              </w:rPr>
              <w:t xml:space="preserve">Сооружение (водопроводные сети) протяженностью 931 </w:t>
            </w:r>
            <w:proofErr w:type="gramStart"/>
            <w:r w:rsidRPr="004B750C">
              <w:rPr>
                <w:sz w:val="28"/>
                <w:szCs w:val="28"/>
              </w:rPr>
              <w:t xml:space="preserve">м,   </w:t>
            </w:r>
            <w:proofErr w:type="gramEnd"/>
            <w:r w:rsidRPr="004B750C">
              <w:rPr>
                <w:sz w:val="28"/>
                <w:szCs w:val="28"/>
              </w:rPr>
              <w:t xml:space="preserve">  кадастровый номер 61:07:0050101:9541</w:t>
            </w:r>
          </w:p>
          <w:p w:rsidR="004B750C" w:rsidRPr="004B750C" w:rsidRDefault="004B750C" w:rsidP="004B750C">
            <w:pPr>
              <w:jc w:val="center"/>
              <w:rPr>
                <w:sz w:val="28"/>
                <w:szCs w:val="28"/>
                <w:highlight w:val="yellow"/>
              </w:rPr>
            </w:pPr>
          </w:p>
        </w:tc>
        <w:tc>
          <w:tcPr>
            <w:tcW w:w="2410" w:type="dxa"/>
          </w:tcPr>
          <w:p w:rsidR="004B750C" w:rsidRPr="004B750C" w:rsidRDefault="004B750C" w:rsidP="004B750C">
            <w:pPr>
              <w:jc w:val="center"/>
              <w:rPr>
                <w:sz w:val="28"/>
                <w:szCs w:val="28"/>
              </w:rPr>
            </w:pPr>
            <w:proofErr w:type="spellStart"/>
            <w:r w:rsidRPr="004B750C">
              <w:rPr>
                <w:sz w:val="28"/>
                <w:szCs w:val="28"/>
              </w:rPr>
              <w:t>ст-ца</w:t>
            </w:r>
            <w:proofErr w:type="spellEnd"/>
            <w:r w:rsidRPr="004B750C">
              <w:rPr>
                <w:sz w:val="28"/>
                <w:szCs w:val="28"/>
              </w:rPr>
              <w:t xml:space="preserve"> Казанская,</w:t>
            </w:r>
          </w:p>
          <w:p w:rsidR="004B750C" w:rsidRPr="004B750C" w:rsidRDefault="004B750C" w:rsidP="004B750C">
            <w:pPr>
              <w:jc w:val="center"/>
              <w:rPr>
                <w:sz w:val="28"/>
                <w:szCs w:val="28"/>
              </w:rPr>
            </w:pPr>
            <w:r w:rsidRPr="004B750C">
              <w:rPr>
                <w:sz w:val="28"/>
                <w:szCs w:val="28"/>
              </w:rPr>
              <w:t>ул. Садовая</w:t>
            </w:r>
          </w:p>
        </w:tc>
        <w:tc>
          <w:tcPr>
            <w:tcW w:w="1333" w:type="dxa"/>
          </w:tcPr>
          <w:p w:rsidR="004B750C" w:rsidRPr="004B750C" w:rsidRDefault="004B750C" w:rsidP="004B750C">
            <w:pPr>
              <w:jc w:val="center"/>
              <w:rPr>
                <w:sz w:val="28"/>
                <w:szCs w:val="28"/>
              </w:rPr>
            </w:pPr>
            <w:r w:rsidRPr="004B750C">
              <w:rPr>
                <w:sz w:val="28"/>
                <w:szCs w:val="28"/>
              </w:rPr>
              <w:t>-</w:t>
            </w:r>
          </w:p>
        </w:tc>
        <w:tc>
          <w:tcPr>
            <w:tcW w:w="2410" w:type="dxa"/>
          </w:tcPr>
          <w:p w:rsidR="004B750C" w:rsidRPr="004B750C" w:rsidRDefault="004B750C" w:rsidP="004B750C">
            <w:pPr>
              <w:pStyle w:val="ConsPlusNormal"/>
              <w:jc w:val="center"/>
              <w:rPr>
                <w:rFonts w:ascii="Times New Roman" w:hAnsi="Times New Roman"/>
                <w:sz w:val="28"/>
                <w:szCs w:val="28"/>
              </w:rPr>
            </w:pPr>
            <w:r w:rsidRPr="004B750C">
              <w:rPr>
                <w:rFonts w:ascii="Times New Roman" w:hAnsi="Times New Roman"/>
                <w:sz w:val="28"/>
                <w:szCs w:val="28"/>
              </w:rPr>
              <w:t>балансодержатель отсутствует</w:t>
            </w:r>
          </w:p>
        </w:tc>
      </w:tr>
      <w:tr w:rsidR="004B750C" w:rsidRPr="0012107D" w:rsidTr="00F67C72">
        <w:trPr>
          <w:trHeight w:val="1630"/>
        </w:trPr>
        <w:tc>
          <w:tcPr>
            <w:tcW w:w="284" w:type="dxa"/>
            <w:tcBorders>
              <w:top w:val="nil"/>
              <w:left w:val="nil"/>
              <w:bottom w:val="nil"/>
            </w:tcBorders>
          </w:tcPr>
          <w:p w:rsidR="004B750C" w:rsidRPr="0012107D" w:rsidRDefault="004B750C" w:rsidP="00F67C72">
            <w:pPr>
              <w:pStyle w:val="ConsPlusNormal"/>
              <w:jc w:val="center"/>
            </w:pPr>
          </w:p>
        </w:tc>
        <w:tc>
          <w:tcPr>
            <w:tcW w:w="656" w:type="dxa"/>
          </w:tcPr>
          <w:p w:rsidR="004B750C" w:rsidRPr="00CB2788" w:rsidRDefault="004B750C" w:rsidP="00F67C72">
            <w:pPr>
              <w:jc w:val="center"/>
              <w:rPr>
                <w:sz w:val="28"/>
                <w:szCs w:val="28"/>
              </w:rPr>
            </w:pPr>
            <w:r>
              <w:rPr>
                <w:sz w:val="28"/>
                <w:szCs w:val="28"/>
              </w:rPr>
              <w:t>157</w:t>
            </w:r>
            <w:r w:rsidRPr="00CB2788">
              <w:rPr>
                <w:sz w:val="28"/>
                <w:szCs w:val="28"/>
              </w:rPr>
              <w:t>.</w:t>
            </w:r>
          </w:p>
        </w:tc>
        <w:tc>
          <w:tcPr>
            <w:tcW w:w="3172" w:type="dxa"/>
          </w:tcPr>
          <w:p w:rsidR="004B750C" w:rsidRPr="004B750C" w:rsidRDefault="004B750C" w:rsidP="004B750C">
            <w:pPr>
              <w:jc w:val="center"/>
              <w:rPr>
                <w:sz w:val="28"/>
                <w:szCs w:val="28"/>
              </w:rPr>
            </w:pPr>
            <w:r w:rsidRPr="004B750C">
              <w:rPr>
                <w:sz w:val="28"/>
                <w:szCs w:val="28"/>
              </w:rPr>
              <w:t>Земельный участок,</w:t>
            </w:r>
          </w:p>
          <w:p w:rsidR="004B750C" w:rsidRPr="004B750C" w:rsidRDefault="004B750C" w:rsidP="004B750C">
            <w:pPr>
              <w:jc w:val="center"/>
              <w:rPr>
                <w:sz w:val="28"/>
                <w:szCs w:val="28"/>
              </w:rPr>
            </w:pPr>
            <w:r w:rsidRPr="004B750C">
              <w:rPr>
                <w:sz w:val="28"/>
                <w:szCs w:val="28"/>
              </w:rPr>
              <w:t>кадастровый номер</w:t>
            </w:r>
          </w:p>
          <w:p w:rsidR="004B750C" w:rsidRPr="004B750C" w:rsidRDefault="004B750C" w:rsidP="004B750C">
            <w:pPr>
              <w:jc w:val="center"/>
              <w:rPr>
                <w:sz w:val="28"/>
                <w:szCs w:val="28"/>
              </w:rPr>
            </w:pPr>
            <w:r w:rsidRPr="004B750C">
              <w:rPr>
                <w:sz w:val="28"/>
                <w:szCs w:val="28"/>
              </w:rPr>
              <w:t>61:07:0050101:9199</w:t>
            </w:r>
          </w:p>
        </w:tc>
        <w:tc>
          <w:tcPr>
            <w:tcW w:w="2410" w:type="dxa"/>
          </w:tcPr>
          <w:p w:rsidR="004B750C" w:rsidRPr="004B750C" w:rsidRDefault="004B750C" w:rsidP="004B750C">
            <w:pPr>
              <w:jc w:val="center"/>
              <w:rPr>
                <w:sz w:val="28"/>
                <w:szCs w:val="28"/>
              </w:rPr>
            </w:pPr>
            <w:proofErr w:type="spellStart"/>
            <w:r w:rsidRPr="004B750C">
              <w:rPr>
                <w:sz w:val="28"/>
                <w:szCs w:val="28"/>
              </w:rPr>
              <w:t>ст-ца</w:t>
            </w:r>
            <w:proofErr w:type="spellEnd"/>
            <w:r w:rsidRPr="004B750C">
              <w:rPr>
                <w:sz w:val="28"/>
                <w:szCs w:val="28"/>
              </w:rPr>
              <w:t xml:space="preserve"> Казанская, ул. Садовая</w:t>
            </w:r>
          </w:p>
        </w:tc>
        <w:tc>
          <w:tcPr>
            <w:tcW w:w="1333" w:type="dxa"/>
          </w:tcPr>
          <w:p w:rsidR="004B750C" w:rsidRPr="004B750C" w:rsidRDefault="004B750C" w:rsidP="004B750C">
            <w:pPr>
              <w:jc w:val="center"/>
              <w:rPr>
                <w:sz w:val="28"/>
                <w:szCs w:val="28"/>
              </w:rPr>
            </w:pPr>
            <w:r w:rsidRPr="004B750C">
              <w:rPr>
                <w:sz w:val="28"/>
                <w:szCs w:val="28"/>
              </w:rPr>
              <w:t>1966</w:t>
            </w:r>
          </w:p>
        </w:tc>
        <w:tc>
          <w:tcPr>
            <w:tcW w:w="2410" w:type="dxa"/>
          </w:tcPr>
          <w:p w:rsidR="004B750C" w:rsidRPr="004B750C" w:rsidRDefault="004B750C" w:rsidP="004B750C">
            <w:pPr>
              <w:pStyle w:val="ConsPlusNormal"/>
              <w:jc w:val="center"/>
              <w:rPr>
                <w:rFonts w:ascii="Times New Roman" w:hAnsi="Times New Roman"/>
                <w:sz w:val="28"/>
                <w:szCs w:val="28"/>
              </w:rPr>
            </w:pPr>
            <w:r w:rsidRPr="004B750C">
              <w:rPr>
                <w:rFonts w:ascii="Times New Roman" w:hAnsi="Times New Roman"/>
                <w:sz w:val="28"/>
                <w:szCs w:val="28"/>
              </w:rPr>
              <w:t>балансодержатель отсутствует</w:t>
            </w:r>
          </w:p>
        </w:tc>
      </w:tr>
      <w:tr w:rsidR="004B750C" w:rsidRPr="0012107D" w:rsidTr="00F67C72">
        <w:trPr>
          <w:trHeight w:val="1060"/>
        </w:trPr>
        <w:tc>
          <w:tcPr>
            <w:tcW w:w="284" w:type="dxa"/>
            <w:tcBorders>
              <w:top w:val="nil"/>
              <w:left w:val="nil"/>
              <w:bottom w:val="nil"/>
            </w:tcBorders>
          </w:tcPr>
          <w:p w:rsidR="004B750C" w:rsidRPr="0012107D" w:rsidRDefault="004B750C" w:rsidP="00F67C72">
            <w:pPr>
              <w:pStyle w:val="ConsPlusNormal"/>
              <w:jc w:val="center"/>
            </w:pPr>
          </w:p>
        </w:tc>
        <w:tc>
          <w:tcPr>
            <w:tcW w:w="656" w:type="dxa"/>
          </w:tcPr>
          <w:p w:rsidR="004B750C" w:rsidRPr="00CB2788" w:rsidRDefault="004B750C" w:rsidP="00F67C72">
            <w:pPr>
              <w:jc w:val="center"/>
              <w:rPr>
                <w:sz w:val="28"/>
                <w:szCs w:val="28"/>
              </w:rPr>
            </w:pPr>
            <w:r>
              <w:rPr>
                <w:sz w:val="28"/>
                <w:szCs w:val="28"/>
              </w:rPr>
              <w:t>158</w:t>
            </w:r>
            <w:r w:rsidRPr="00CB2788">
              <w:rPr>
                <w:sz w:val="28"/>
                <w:szCs w:val="28"/>
              </w:rPr>
              <w:t>.</w:t>
            </w:r>
          </w:p>
        </w:tc>
        <w:tc>
          <w:tcPr>
            <w:tcW w:w="3172" w:type="dxa"/>
          </w:tcPr>
          <w:p w:rsidR="004B750C" w:rsidRPr="004B750C" w:rsidRDefault="004B750C" w:rsidP="004B750C">
            <w:pPr>
              <w:jc w:val="center"/>
              <w:rPr>
                <w:sz w:val="28"/>
                <w:szCs w:val="28"/>
              </w:rPr>
            </w:pPr>
            <w:r w:rsidRPr="004B750C">
              <w:rPr>
                <w:sz w:val="28"/>
                <w:szCs w:val="28"/>
              </w:rPr>
              <w:t xml:space="preserve">Сооружение (водопроводные сети) протяженностью 378 </w:t>
            </w:r>
            <w:proofErr w:type="gramStart"/>
            <w:r w:rsidRPr="004B750C">
              <w:rPr>
                <w:sz w:val="28"/>
                <w:szCs w:val="28"/>
              </w:rPr>
              <w:t xml:space="preserve">м,   </w:t>
            </w:r>
            <w:proofErr w:type="gramEnd"/>
            <w:r w:rsidRPr="004B750C">
              <w:rPr>
                <w:sz w:val="28"/>
                <w:szCs w:val="28"/>
              </w:rPr>
              <w:t xml:space="preserve">  кадастровый номер 61:07:0050101:9543</w:t>
            </w:r>
          </w:p>
          <w:p w:rsidR="004B750C" w:rsidRPr="004B750C" w:rsidRDefault="004B750C" w:rsidP="004B750C">
            <w:pPr>
              <w:jc w:val="center"/>
              <w:rPr>
                <w:sz w:val="28"/>
                <w:szCs w:val="28"/>
                <w:highlight w:val="yellow"/>
              </w:rPr>
            </w:pPr>
          </w:p>
        </w:tc>
        <w:tc>
          <w:tcPr>
            <w:tcW w:w="2410" w:type="dxa"/>
          </w:tcPr>
          <w:p w:rsidR="004B750C" w:rsidRPr="004B750C" w:rsidRDefault="004B750C" w:rsidP="004B750C">
            <w:pPr>
              <w:jc w:val="center"/>
              <w:rPr>
                <w:sz w:val="28"/>
                <w:szCs w:val="28"/>
              </w:rPr>
            </w:pPr>
            <w:proofErr w:type="spellStart"/>
            <w:r w:rsidRPr="004B750C">
              <w:rPr>
                <w:sz w:val="28"/>
                <w:szCs w:val="28"/>
              </w:rPr>
              <w:t>ст-ца</w:t>
            </w:r>
            <w:proofErr w:type="spellEnd"/>
            <w:r w:rsidRPr="004B750C">
              <w:rPr>
                <w:sz w:val="28"/>
                <w:szCs w:val="28"/>
              </w:rPr>
              <w:t xml:space="preserve"> Казанская,</w:t>
            </w:r>
          </w:p>
          <w:p w:rsidR="004B750C" w:rsidRPr="004B750C" w:rsidRDefault="004B750C" w:rsidP="004B750C">
            <w:pPr>
              <w:jc w:val="center"/>
              <w:rPr>
                <w:sz w:val="28"/>
                <w:szCs w:val="28"/>
              </w:rPr>
            </w:pPr>
            <w:r w:rsidRPr="004B750C">
              <w:rPr>
                <w:sz w:val="28"/>
                <w:szCs w:val="28"/>
              </w:rPr>
              <w:t>ул. Добролюбова</w:t>
            </w:r>
          </w:p>
        </w:tc>
        <w:tc>
          <w:tcPr>
            <w:tcW w:w="1333" w:type="dxa"/>
          </w:tcPr>
          <w:p w:rsidR="004B750C" w:rsidRPr="004B750C" w:rsidRDefault="004B750C" w:rsidP="004B750C">
            <w:pPr>
              <w:jc w:val="center"/>
              <w:rPr>
                <w:sz w:val="28"/>
                <w:szCs w:val="28"/>
              </w:rPr>
            </w:pPr>
            <w:r w:rsidRPr="004B750C">
              <w:rPr>
                <w:sz w:val="28"/>
                <w:szCs w:val="28"/>
              </w:rPr>
              <w:t>-</w:t>
            </w:r>
          </w:p>
        </w:tc>
        <w:tc>
          <w:tcPr>
            <w:tcW w:w="2410" w:type="dxa"/>
          </w:tcPr>
          <w:p w:rsidR="004B750C" w:rsidRPr="004B750C" w:rsidRDefault="004B750C" w:rsidP="004B750C">
            <w:pPr>
              <w:pStyle w:val="ConsPlusNormal"/>
              <w:jc w:val="center"/>
              <w:rPr>
                <w:rFonts w:ascii="Times New Roman" w:hAnsi="Times New Roman"/>
                <w:sz w:val="28"/>
                <w:szCs w:val="28"/>
              </w:rPr>
            </w:pPr>
            <w:r w:rsidRPr="004B750C">
              <w:rPr>
                <w:rFonts w:ascii="Times New Roman" w:hAnsi="Times New Roman"/>
                <w:sz w:val="28"/>
                <w:szCs w:val="28"/>
              </w:rPr>
              <w:t>балансодержатель отсутствует</w:t>
            </w:r>
          </w:p>
        </w:tc>
      </w:tr>
      <w:tr w:rsidR="004B750C" w:rsidRPr="0012107D" w:rsidTr="00F67C72">
        <w:trPr>
          <w:trHeight w:val="2056"/>
        </w:trPr>
        <w:tc>
          <w:tcPr>
            <w:tcW w:w="284" w:type="dxa"/>
            <w:tcBorders>
              <w:top w:val="nil"/>
              <w:left w:val="nil"/>
              <w:bottom w:val="nil"/>
            </w:tcBorders>
          </w:tcPr>
          <w:p w:rsidR="004B750C" w:rsidRPr="0012107D" w:rsidRDefault="004B750C" w:rsidP="00F67C72">
            <w:pPr>
              <w:pStyle w:val="ConsPlusNormal"/>
              <w:jc w:val="center"/>
            </w:pPr>
          </w:p>
        </w:tc>
        <w:tc>
          <w:tcPr>
            <w:tcW w:w="656" w:type="dxa"/>
          </w:tcPr>
          <w:p w:rsidR="004B750C" w:rsidRPr="00CB2788" w:rsidRDefault="004B750C" w:rsidP="00F67C72">
            <w:pPr>
              <w:jc w:val="center"/>
              <w:rPr>
                <w:sz w:val="28"/>
                <w:szCs w:val="28"/>
              </w:rPr>
            </w:pPr>
            <w:r>
              <w:rPr>
                <w:sz w:val="28"/>
                <w:szCs w:val="28"/>
              </w:rPr>
              <w:t>159</w:t>
            </w:r>
            <w:r w:rsidRPr="00CB2788">
              <w:rPr>
                <w:sz w:val="28"/>
                <w:szCs w:val="28"/>
              </w:rPr>
              <w:t>.</w:t>
            </w:r>
          </w:p>
        </w:tc>
        <w:tc>
          <w:tcPr>
            <w:tcW w:w="3172" w:type="dxa"/>
          </w:tcPr>
          <w:p w:rsidR="004B750C" w:rsidRPr="004B750C" w:rsidRDefault="004B750C" w:rsidP="004B750C">
            <w:pPr>
              <w:jc w:val="center"/>
              <w:rPr>
                <w:sz w:val="28"/>
                <w:szCs w:val="28"/>
              </w:rPr>
            </w:pPr>
            <w:r w:rsidRPr="004B750C">
              <w:rPr>
                <w:sz w:val="28"/>
                <w:szCs w:val="28"/>
              </w:rPr>
              <w:t>Земельный участок,</w:t>
            </w:r>
          </w:p>
          <w:p w:rsidR="004B750C" w:rsidRPr="004B750C" w:rsidRDefault="004B750C" w:rsidP="004B750C">
            <w:pPr>
              <w:jc w:val="center"/>
              <w:rPr>
                <w:sz w:val="28"/>
                <w:szCs w:val="28"/>
              </w:rPr>
            </w:pPr>
            <w:r w:rsidRPr="004B750C">
              <w:rPr>
                <w:sz w:val="28"/>
                <w:szCs w:val="28"/>
              </w:rPr>
              <w:t>кадастровый номер</w:t>
            </w:r>
          </w:p>
          <w:p w:rsidR="004B750C" w:rsidRPr="004B750C" w:rsidRDefault="004B750C" w:rsidP="004B750C">
            <w:pPr>
              <w:jc w:val="center"/>
              <w:rPr>
                <w:sz w:val="28"/>
                <w:szCs w:val="28"/>
              </w:rPr>
            </w:pPr>
            <w:r w:rsidRPr="004B750C">
              <w:rPr>
                <w:sz w:val="28"/>
                <w:szCs w:val="28"/>
              </w:rPr>
              <w:t>61:07:0050101:9195</w:t>
            </w:r>
          </w:p>
        </w:tc>
        <w:tc>
          <w:tcPr>
            <w:tcW w:w="2410" w:type="dxa"/>
          </w:tcPr>
          <w:p w:rsidR="004B750C" w:rsidRPr="004B750C" w:rsidRDefault="004B750C" w:rsidP="004B750C">
            <w:pPr>
              <w:jc w:val="center"/>
              <w:rPr>
                <w:sz w:val="28"/>
                <w:szCs w:val="28"/>
              </w:rPr>
            </w:pPr>
            <w:proofErr w:type="spellStart"/>
            <w:r w:rsidRPr="004B750C">
              <w:rPr>
                <w:sz w:val="28"/>
                <w:szCs w:val="28"/>
              </w:rPr>
              <w:t>ст-ца</w:t>
            </w:r>
            <w:proofErr w:type="spellEnd"/>
            <w:r w:rsidRPr="004B750C">
              <w:rPr>
                <w:sz w:val="28"/>
                <w:szCs w:val="28"/>
              </w:rPr>
              <w:t xml:space="preserve"> Казанская, ул. Добролюбова</w:t>
            </w:r>
          </w:p>
        </w:tc>
        <w:tc>
          <w:tcPr>
            <w:tcW w:w="1333" w:type="dxa"/>
          </w:tcPr>
          <w:p w:rsidR="004B750C" w:rsidRPr="004B750C" w:rsidRDefault="004B750C" w:rsidP="004B750C">
            <w:pPr>
              <w:jc w:val="center"/>
              <w:rPr>
                <w:sz w:val="28"/>
                <w:szCs w:val="28"/>
              </w:rPr>
            </w:pPr>
            <w:r w:rsidRPr="004B750C">
              <w:rPr>
                <w:sz w:val="28"/>
                <w:szCs w:val="28"/>
              </w:rPr>
              <w:t>1219</w:t>
            </w:r>
          </w:p>
        </w:tc>
        <w:tc>
          <w:tcPr>
            <w:tcW w:w="2410" w:type="dxa"/>
          </w:tcPr>
          <w:p w:rsidR="004B750C" w:rsidRPr="004B750C" w:rsidRDefault="004B750C" w:rsidP="004B750C">
            <w:pPr>
              <w:pStyle w:val="ConsPlusNormal"/>
              <w:jc w:val="center"/>
              <w:rPr>
                <w:rFonts w:ascii="Times New Roman" w:hAnsi="Times New Roman"/>
                <w:sz w:val="28"/>
                <w:szCs w:val="28"/>
              </w:rPr>
            </w:pPr>
            <w:r w:rsidRPr="004B750C">
              <w:rPr>
                <w:rFonts w:ascii="Times New Roman" w:hAnsi="Times New Roman"/>
                <w:sz w:val="28"/>
                <w:szCs w:val="28"/>
              </w:rPr>
              <w:t>балансодержатель отсутствует</w:t>
            </w:r>
          </w:p>
        </w:tc>
      </w:tr>
      <w:tr w:rsidR="004B750C" w:rsidRPr="0012107D" w:rsidTr="00F67C72">
        <w:trPr>
          <w:trHeight w:val="1322"/>
        </w:trPr>
        <w:tc>
          <w:tcPr>
            <w:tcW w:w="284" w:type="dxa"/>
            <w:tcBorders>
              <w:top w:val="nil"/>
              <w:left w:val="nil"/>
              <w:bottom w:val="nil"/>
            </w:tcBorders>
          </w:tcPr>
          <w:p w:rsidR="004B750C" w:rsidRPr="0012107D" w:rsidRDefault="004B750C" w:rsidP="00F67C72">
            <w:pPr>
              <w:pStyle w:val="ConsPlusNormal"/>
              <w:jc w:val="center"/>
            </w:pPr>
          </w:p>
        </w:tc>
        <w:tc>
          <w:tcPr>
            <w:tcW w:w="656" w:type="dxa"/>
          </w:tcPr>
          <w:p w:rsidR="004B750C" w:rsidRPr="00883794" w:rsidRDefault="004B750C" w:rsidP="00F67C72">
            <w:pPr>
              <w:jc w:val="center"/>
              <w:rPr>
                <w:sz w:val="28"/>
                <w:szCs w:val="28"/>
              </w:rPr>
            </w:pPr>
            <w:r w:rsidRPr="00883794">
              <w:rPr>
                <w:sz w:val="28"/>
                <w:szCs w:val="28"/>
              </w:rPr>
              <w:t>160.</w:t>
            </w:r>
          </w:p>
        </w:tc>
        <w:tc>
          <w:tcPr>
            <w:tcW w:w="3172" w:type="dxa"/>
          </w:tcPr>
          <w:p w:rsidR="004B750C" w:rsidRPr="004B750C" w:rsidRDefault="004B750C" w:rsidP="004B750C">
            <w:pPr>
              <w:jc w:val="center"/>
              <w:rPr>
                <w:sz w:val="28"/>
                <w:szCs w:val="28"/>
              </w:rPr>
            </w:pPr>
            <w:r w:rsidRPr="004B750C">
              <w:rPr>
                <w:sz w:val="28"/>
                <w:szCs w:val="28"/>
              </w:rPr>
              <w:t xml:space="preserve">Сооружение (водопроводные </w:t>
            </w:r>
            <w:proofErr w:type="gramStart"/>
            <w:r w:rsidRPr="004B750C">
              <w:rPr>
                <w:sz w:val="28"/>
                <w:szCs w:val="28"/>
              </w:rPr>
              <w:t>сети)  протяженностью</w:t>
            </w:r>
            <w:proofErr w:type="gramEnd"/>
            <w:r w:rsidRPr="004B750C">
              <w:rPr>
                <w:sz w:val="28"/>
                <w:szCs w:val="28"/>
              </w:rPr>
              <w:t xml:space="preserve">  3961 м, кадастровый номер 61:07:0050101:9561</w:t>
            </w:r>
          </w:p>
          <w:p w:rsidR="004B750C" w:rsidRPr="004B750C" w:rsidRDefault="004B750C" w:rsidP="004B750C">
            <w:pPr>
              <w:jc w:val="center"/>
              <w:rPr>
                <w:sz w:val="28"/>
                <w:szCs w:val="28"/>
              </w:rPr>
            </w:pPr>
          </w:p>
        </w:tc>
        <w:tc>
          <w:tcPr>
            <w:tcW w:w="2410" w:type="dxa"/>
          </w:tcPr>
          <w:p w:rsidR="004B750C" w:rsidRPr="004B750C" w:rsidRDefault="004B750C" w:rsidP="004B750C">
            <w:pPr>
              <w:jc w:val="center"/>
              <w:rPr>
                <w:sz w:val="28"/>
                <w:szCs w:val="28"/>
              </w:rPr>
            </w:pPr>
            <w:proofErr w:type="spellStart"/>
            <w:r w:rsidRPr="004B750C">
              <w:rPr>
                <w:sz w:val="28"/>
                <w:szCs w:val="28"/>
              </w:rPr>
              <w:t>ст-ца</w:t>
            </w:r>
            <w:proofErr w:type="spellEnd"/>
            <w:r w:rsidRPr="004B750C">
              <w:rPr>
                <w:sz w:val="28"/>
                <w:szCs w:val="28"/>
              </w:rPr>
              <w:t xml:space="preserve"> Казанская,</w:t>
            </w:r>
          </w:p>
          <w:p w:rsidR="004B750C" w:rsidRPr="004B750C" w:rsidRDefault="004B750C" w:rsidP="004B750C">
            <w:pPr>
              <w:jc w:val="center"/>
              <w:rPr>
                <w:sz w:val="28"/>
                <w:szCs w:val="28"/>
              </w:rPr>
            </w:pPr>
            <w:r w:rsidRPr="004B750C">
              <w:rPr>
                <w:sz w:val="28"/>
                <w:szCs w:val="28"/>
              </w:rPr>
              <w:t>ул. Советская</w:t>
            </w:r>
          </w:p>
        </w:tc>
        <w:tc>
          <w:tcPr>
            <w:tcW w:w="1333" w:type="dxa"/>
          </w:tcPr>
          <w:p w:rsidR="004B750C" w:rsidRPr="004B750C" w:rsidRDefault="004B750C" w:rsidP="004B750C">
            <w:pPr>
              <w:jc w:val="center"/>
              <w:rPr>
                <w:sz w:val="28"/>
                <w:szCs w:val="28"/>
              </w:rPr>
            </w:pPr>
            <w:r w:rsidRPr="004B750C">
              <w:rPr>
                <w:sz w:val="28"/>
                <w:szCs w:val="28"/>
              </w:rPr>
              <w:t>-</w:t>
            </w:r>
          </w:p>
        </w:tc>
        <w:tc>
          <w:tcPr>
            <w:tcW w:w="2410" w:type="dxa"/>
          </w:tcPr>
          <w:p w:rsidR="004B750C" w:rsidRPr="004B750C" w:rsidRDefault="004B750C" w:rsidP="004B750C">
            <w:pPr>
              <w:pStyle w:val="ConsPlusNormal"/>
              <w:jc w:val="center"/>
              <w:rPr>
                <w:rFonts w:ascii="Times New Roman" w:hAnsi="Times New Roman"/>
                <w:sz w:val="28"/>
                <w:szCs w:val="28"/>
              </w:rPr>
            </w:pPr>
            <w:r w:rsidRPr="004B750C">
              <w:rPr>
                <w:rFonts w:ascii="Times New Roman" w:hAnsi="Times New Roman"/>
                <w:sz w:val="28"/>
                <w:szCs w:val="28"/>
              </w:rPr>
              <w:t>балансодержатель отсутствует</w:t>
            </w:r>
          </w:p>
        </w:tc>
      </w:tr>
      <w:tr w:rsidR="004B750C" w:rsidRPr="0012107D" w:rsidTr="00F67C72">
        <w:trPr>
          <w:trHeight w:val="1630"/>
        </w:trPr>
        <w:tc>
          <w:tcPr>
            <w:tcW w:w="284" w:type="dxa"/>
            <w:tcBorders>
              <w:top w:val="nil"/>
              <w:left w:val="nil"/>
              <w:bottom w:val="nil"/>
            </w:tcBorders>
          </w:tcPr>
          <w:p w:rsidR="004B750C" w:rsidRPr="0012107D" w:rsidRDefault="004B750C" w:rsidP="00F67C72">
            <w:pPr>
              <w:pStyle w:val="ConsPlusNormal"/>
              <w:jc w:val="center"/>
            </w:pPr>
          </w:p>
        </w:tc>
        <w:tc>
          <w:tcPr>
            <w:tcW w:w="656" w:type="dxa"/>
          </w:tcPr>
          <w:p w:rsidR="004B750C" w:rsidRPr="00CB2788" w:rsidRDefault="004B750C" w:rsidP="00F67C72">
            <w:pPr>
              <w:jc w:val="center"/>
              <w:rPr>
                <w:sz w:val="28"/>
                <w:szCs w:val="28"/>
              </w:rPr>
            </w:pPr>
            <w:r>
              <w:rPr>
                <w:sz w:val="28"/>
                <w:szCs w:val="28"/>
              </w:rPr>
              <w:t>161</w:t>
            </w:r>
            <w:r w:rsidRPr="00CB2788">
              <w:rPr>
                <w:sz w:val="28"/>
                <w:szCs w:val="28"/>
              </w:rPr>
              <w:t>.</w:t>
            </w:r>
          </w:p>
        </w:tc>
        <w:tc>
          <w:tcPr>
            <w:tcW w:w="3172" w:type="dxa"/>
          </w:tcPr>
          <w:p w:rsidR="004B750C" w:rsidRPr="004B750C" w:rsidRDefault="004B750C" w:rsidP="004B750C">
            <w:pPr>
              <w:jc w:val="center"/>
              <w:rPr>
                <w:sz w:val="28"/>
                <w:szCs w:val="28"/>
              </w:rPr>
            </w:pPr>
            <w:r w:rsidRPr="004B750C">
              <w:rPr>
                <w:sz w:val="28"/>
                <w:szCs w:val="28"/>
              </w:rPr>
              <w:t>Сооружение (водопроводные сети) протяженностью 1346 м, кадастровый номер 61:07:0050101:9555</w:t>
            </w:r>
          </w:p>
          <w:p w:rsidR="004B750C" w:rsidRPr="004B750C" w:rsidRDefault="004B750C" w:rsidP="004B750C">
            <w:pPr>
              <w:jc w:val="center"/>
              <w:rPr>
                <w:sz w:val="28"/>
                <w:szCs w:val="28"/>
              </w:rPr>
            </w:pPr>
          </w:p>
        </w:tc>
        <w:tc>
          <w:tcPr>
            <w:tcW w:w="2410" w:type="dxa"/>
          </w:tcPr>
          <w:p w:rsidR="004B750C" w:rsidRPr="004B750C" w:rsidRDefault="004B750C" w:rsidP="004B750C">
            <w:pPr>
              <w:jc w:val="center"/>
              <w:rPr>
                <w:sz w:val="28"/>
                <w:szCs w:val="28"/>
              </w:rPr>
            </w:pPr>
            <w:proofErr w:type="spellStart"/>
            <w:r w:rsidRPr="004B750C">
              <w:rPr>
                <w:sz w:val="28"/>
                <w:szCs w:val="28"/>
              </w:rPr>
              <w:t>ст-ца</w:t>
            </w:r>
            <w:proofErr w:type="spellEnd"/>
            <w:r w:rsidRPr="004B750C">
              <w:rPr>
                <w:sz w:val="28"/>
                <w:szCs w:val="28"/>
              </w:rPr>
              <w:t xml:space="preserve"> Казанская,</w:t>
            </w:r>
          </w:p>
          <w:p w:rsidR="004B750C" w:rsidRPr="004B750C" w:rsidRDefault="004B750C" w:rsidP="004B750C">
            <w:pPr>
              <w:jc w:val="center"/>
              <w:rPr>
                <w:sz w:val="28"/>
                <w:szCs w:val="28"/>
              </w:rPr>
            </w:pPr>
            <w:r w:rsidRPr="004B750C">
              <w:rPr>
                <w:sz w:val="28"/>
                <w:szCs w:val="28"/>
              </w:rPr>
              <w:t>ул. Степная</w:t>
            </w:r>
          </w:p>
        </w:tc>
        <w:tc>
          <w:tcPr>
            <w:tcW w:w="1333" w:type="dxa"/>
          </w:tcPr>
          <w:p w:rsidR="004B750C" w:rsidRPr="004B750C" w:rsidRDefault="004B750C" w:rsidP="004B750C">
            <w:pPr>
              <w:jc w:val="center"/>
              <w:rPr>
                <w:sz w:val="28"/>
                <w:szCs w:val="28"/>
              </w:rPr>
            </w:pPr>
            <w:r w:rsidRPr="004B750C">
              <w:rPr>
                <w:sz w:val="28"/>
                <w:szCs w:val="28"/>
              </w:rPr>
              <w:t>-</w:t>
            </w:r>
          </w:p>
        </w:tc>
        <w:tc>
          <w:tcPr>
            <w:tcW w:w="2410" w:type="dxa"/>
          </w:tcPr>
          <w:p w:rsidR="004B750C" w:rsidRPr="004B750C" w:rsidRDefault="004B750C" w:rsidP="004B750C">
            <w:pPr>
              <w:pStyle w:val="ConsPlusNormal"/>
              <w:jc w:val="center"/>
              <w:rPr>
                <w:rFonts w:ascii="Times New Roman" w:hAnsi="Times New Roman"/>
                <w:sz w:val="28"/>
                <w:szCs w:val="28"/>
              </w:rPr>
            </w:pPr>
            <w:r w:rsidRPr="004B750C">
              <w:rPr>
                <w:rFonts w:ascii="Times New Roman" w:hAnsi="Times New Roman"/>
                <w:sz w:val="28"/>
                <w:szCs w:val="28"/>
              </w:rPr>
              <w:t>балансодержатель отсутствует</w:t>
            </w:r>
          </w:p>
        </w:tc>
      </w:tr>
      <w:tr w:rsidR="004B750C" w:rsidRPr="0012107D" w:rsidTr="00F67C72">
        <w:trPr>
          <w:trHeight w:val="1058"/>
        </w:trPr>
        <w:tc>
          <w:tcPr>
            <w:tcW w:w="284" w:type="dxa"/>
            <w:tcBorders>
              <w:top w:val="nil"/>
              <w:left w:val="nil"/>
              <w:bottom w:val="nil"/>
            </w:tcBorders>
          </w:tcPr>
          <w:p w:rsidR="004B750C" w:rsidRPr="0012107D" w:rsidRDefault="004B750C" w:rsidP="00F67C72">
            <w:pPr>
              <w:pStyle w:val="ConsPlusNormal"/>
              <w:jc w:val="center"/>
            </w:pPr>
          </w:p>
        </w:tc>
        <w:tc>
          <w:tcPr>
            <w:tcW w:w="656" w:type="dxa"/>
          </w:tcPr>
          <w:p w:rsidR="004B750C" w:rsidRPr="00CB2788" w:rsidRDefault="004B750C" w:rsidP="00F67C72">
            <w:pPr>
              <w:jc w:val="center"/>
              <w:rPr>
                <w:sz w:val="28"/>
                <w:szCs w:val="28"/>
              </w:rPr>
            </w:pPr>
            <w:r w:rsidRPr="00CB2788">
              <w:rPr>
                <w:sz w:val="28"/>
                <w:szCs w:val="28"/>
              </w:rPr>
              <w:t>1</w:t>
            </w:r>
            <w:r>
              <w:rPr>
                <w:sz w:val="28"/>
                <w:szCs w:val="28"/>
              </w:rPr>
              <w:t>62</w:t>
            </w:r>
            <w:r w:rsidRPr="00CB2788">
              <w:rPr>
                <w:sz w:val="28"/>
                <w:szCs w:val="28"/>
              </w:rPr>
              <w:t>.</w:t>
            </w:r>
          </w:p>
        </w:tc>
        <w:tc>
          <w:tcPr>
            <w:tcW w:w="3172" w:type="dxa"/>
          </w:tcPr>
          <w:p w:rsidR="004B750C" w:rsidRPr="004B750C" w:rsidRDefault="004B750C" w:rsidP="004B750C">
            <w:pPr>
              <w:jc w:val="center"/>
              <w:rPr>
                <w:sz w:val="28"/>
                <w:szCs w:val="28"/>
              </w:rPr>
            </w:pPr>
            <w:r w:rsidRPr="004B750C">
              <w:rPr>
                <w:sz w:val="28"/>
                <w:szCs w:val="28"/>
              </w:rPr>
              <w:t>Сооружение (водопроводные сети) протяженностью 1000 м,</w:t>
            </w:r>
          </w:p>
          <w:p w:rsidR="004B750C" w:rsidRPr="004B750C" w:rsidRDefault="004B750C" w:rsidP="004B750C">
            <w:pPr>
              <w:jc w:val="center"/>
              <w:rPr>
                <w:sz w:val="28"/>
                <w:szCs w:val="28"/>
              </w:rPr>
            </w:pPr>
            <w:r w:rsidRPr="004B750C">
              <w:rPr>
                <w:sz w:val="28"/>
                <w:szCs w:val="28"/>
              </w:rPr>
              <w:t>кадастровый номер</w:t>
            </w:r>
          </w:p>
          <w:p w:rsidR="004B750C" w:rsidRPr="004B750C" w:rsidRDefault="004B750C" w:rsidP="004B750C">
            <w:pPr>
              <w:jc w:val="center"/>
              <w:rPr>
                <w:sz w:val="28"/>
                <w:szCs w:val="28"/>
              </w:rPr>
            </w:pPr>
            <w:r w:rsidRPr="004B750C">
              <w:rPr>
                <w:sz w:val="28"/>
                <w:szCs w:val="28"/>
              </w:rPr>
              <w:t>61:07:0050101:9553</w:t>
            </w:r>
          </w:p>
          <w:p w:rsidR="004B750C" w:rsidRPr="004B750C" w:rsidRDefault="004B750C" w:rsidP="004B750C">
            <w:pPr>
              <w:jc w:val="center"/>
              <w:rPr>
                <w:sz w:val="28"/>
                <w:szCs w:val="28"/>
              </w:rPr>
            </w:pPr>
          </w:p>
        </w:tc>
        <w:tc>
          <w:tcPr>
            <w:tcW w:w="2410" w:type="dxa"/>
          </w:tcPr>
          <w:p w:rsidR="004B750C" w:rsidRPr="004B750C" w:rsidRDefault="004B750C" w:rsidP="004B750C">
            <w:pPr>
              <w:jc w:val="center"/>
              <w:rPr>
                <w:sz w:val="28"/>
                <w:szCs w:val="28"/>
              </w:rPr>
            </w:pPr>
            <w:proofErr w:type="spellStart"/>
            <w:r w:rsidRPr="004B750C">
              <w:rPr>
                <w:sz w:val="28"/>
                <w:szCs w:val="28"/>
              </w:rPr>
              <w:t>ст-ца</w:t>
            </w:r>
            <w:proofErr w:type="spellEnd"/>
            <w:r w:rsidRPr="004B750C">
              <w:rPr>
                <w:sz w:val="28"/>
                <w:szCs w:val="28"/>
              </w:rPr>
              <w:t xml:space="preserve"> Казанская,</w:t>
            </w:r>
          </w:p>
          <w:p w:rsidR="004B750C" w:rsidRPr="004B750C" w:rsidRDefault="004B750C" w:rsidP="004B750C">
            <w:pPr>
              <w:jc w:val="center"/>
              <w:rPr>
                <w:sz w:val="28"/>
                <w:szCs w:val="28"/>
              </w:rPr>
            </w:pPr>
            <w:r w:rsidRPr="004B750C">
              <w:rPr>
                <w:sz w:val="28"/>
                <w:szCs w:val="28"/>
              </w:rPr>
              <w:t>ул. Пионерская</w:t>
            </w:r>
          </w:p>
        </w:tc>
        <w:tc>
          <w:tcPr>
            <w:tcW w:w="1333" w:type="dxa"/>
          </w:tcPr>
          <w:p w:rsidR="004B750C" w:rsidRPr="004B750C" w:rsidRDefault="004B750C" w:rsidP="004B750C">
            <w:pPr>
              <w:jc w:val="center"/>
              <w:rPr>
                <w:sz w:val="28"/>
                <w:szCs w:val="28"/>
              </w:rPr>
            </w:pPr>
            <w:r w:rsidRPr="004B750C">
              <w:rPr>
                <w:sz w:val="28"/>
                <w:szCs w:val="28"/>
              </w:rPr>
              <w:t>-</w:t>
            </w:r>
          </w:p>
        </w:tc>
        <w:tc>
          <w:tcPr>
            <w:tcW w:w="2410" w:type="dxa"/>
          </w:tcPr>
          <w:p w:rsidR="004B750C" w:rsidRPr="004B750C" w:rsidRDefault="004B750C" w:rsidP="004B750C">
            <w:pPr>
              <w:pStyle w:val="ConsPlusNormal"/>
              <w:jc w:val="center"/>
              <w:rPr>
                <w:rFonts w:ascii="Times New Roman" w:hAnsi="Times New Roman"/>
                <w:sz w:val="28"/>
                <w:szCs w:val="28"/>
              </w:rPr>
            </w:pPr>
            <w:r w:rsidRPr="004B750C">
              <w:rPr>
                <w:rFonts w:ascii="Times New Roman" w:hAnsi="Times New Roman"/>
                <w:sz w:val="28"/>
                <w:szCs w:val="28"/>
              </w:rPr>
              <w:t>балансодержатель отсутствует</w:t>
            </w:r>
          </w:p>
        </w:tc>
      </w:tr>
      <w:tr w:rsidR="004B750C" w:rsidRPr="0012107D" w:rsidTr="00F67C72">
        <w:trPr>
          <w:trHeight w:val="1630"/>
        </w:trPr>
        <w:tc>
          <w:tcPr>
            <w:tcW w:w="284" w:type="dxa"/>
            <w:tcBorders>
              <w:top w:val="nil"/>
              <w:left w:val="nil"/>
              <w:bottom w:val="nil"/>
            </w:tcBorders>
          </w:tcPr>
          <w:p w:rsidR="004B750C" w:rsidRPr="0012107D" w:rsidRDefault="004B750C" w:rsidP="00F67C72">
            <w:pPr>
              <w:pStyle w:val="ConsPlusNormal"/>
              <w:jc w:val="center"/>
            </w:pPr>
          </w:p>
        </w:tc>
        <w:tc>
          <w:tcPr>
            <w:tcW w:w="656" w:type="dxa"/>
          </w:tcPr>
          <w:p w:rsidR="004B750C" w:rsidRPr="00CB2788" w:rsidRDefault="004B750C" w:rsidP="00F67C72">
            <w:pPr>
              <w:jc w:val="center"/>
              <w:rPr>
                <w:sz w:val="28"/>
                <w:szCs w:val="28"/>
              </w:rPr>
            </w:pPr>
            <w:r>
              <w:rPr>
                <w:sz w:val="28"/>
                <w:szCs w:val="28"/>
              </w:rPr>
              <w:t>163</w:t>
            </w:r>
            <w:r w:rsidRPr="00CB2788">
              <w:rPr>
                <w:sz w:val="28"/>
                <w:szCs w:val="28"/>
              </w:rPr>
              <w:t>.</w:t>
            </w:r>
          </w:p>
        </w:tc>
        <w:tc>
          <w:tcPr>
            <w:tcW w:w="3172" w:type="dxa"/>
          </w:tcPr>
          <w:p w:rsidR="004B750C" w:rsidRPr="004B750C" w:rsidRDefault="004B750C" w:rsidP="004B750C">
            <w:pPr>
              <w:jc w:val="center"/>
              <w:rPr>
                <w:sz w:val="28"/>
                <w:szCs w:val="28"/>
              </w:rPr>
            </w:pPr>
            <w:r w:rsidRPr="004B750C">
              <w:rPr>
                <w:sz w:val="28"/>
                <w:szCs w:val="28"/>
              </w:rPr>
              <w:t>Сооружение (тротуары) протяженностью 965 м, кадастровый номер 61:07:0050101:9481</w:t>
            </w:r>
          </w:p>
          <w:p w:rsidR="004B750C" w:rsidRPr="004B750C" w:rsidRDefault="004B750C" w:rsidP="004B750C">
            <w:pPr>
              <w:jc w:val="center"/>
              <w:rPr>
                <w:sz w:val="28"/>
                <w:szCs w:val="28"/>
                <w:highlight w:val="yellow"/>
              </w:rPr>
            </w:pPr>
          </w:p>
        </w:tc>
        <w:tc>
          <w:tcPr>
            <w:tcW w:w="2410" w:type="dxa"/>
          </w:tcPr>
          <w:p w:rsidR="004B750C" w:rsidRPr="004B750C" w:rsidRDefault="004B750C" w:rsidP="004B750C">
            <w:pPr>
              <w:jc w:val="center"/>
              <w:rPr>
                <w:sz w:val="28"/>
                <w:szCs w:val="28"/>
              </w:rPr>
            </w:pPr>
            <w:proofErr w:type="spellStart"/>
            <w:r w:rsidRPr="004B750C">
              <w:rPr>
                <w:sz w:val="28"/>
                <w:szCs w:val="28"/>
              </w:rPr>
              <w:t>ст-ца</w:t>
            </w:r>
            <w:proofErr w:type="spellEnd"/>
            <w:r w:rsidRPr="004B750C">
              <w:rPr>
                <w:sz w:val="28"/>
                <w:szCs w:val="28"/>
              </w:rPr>
              <w:t xml:space="preserve"> Казанская, ул. Ленина</w:t>
            </w:r>
          </w:p>
        </w:tc>
        <w:tc>
          <w:tcPr>
            <w:tcW w:w="1333" w:type="dxa"/>
          </w:tcPr>
          <w:p w:rsidR="004B750C" w:rsidRPr="004B750C" w:rsidRDefault="004B750C" w:rsidP="004B750C">
            <w:pPr>
              <w:jc w:val="center"/>
              <w:rPr>
                <w:sz w:val="28"/>
                <w:szCs w:val="28"/>
              </w:rPr>
            </w:pPr>
            <w:r w:rsidRPr="004B750C">
              <w:rPr>
                <w:sz w:val="28"/>
                <w:szCs w:val="28"/>
              </w:rPr>
              <w:t>-</w:t>
            </w:r>
          </w:p>
        </w:tc>
        <w:tc>
          <w:tcPr>
            <w:tcW w:w="2410" w:type="dxa"/>
          </w:tcPr>
          <w:p w:rsidR="004B750C" w:rsidRPr="004B750C" w:rsidRDefault="004B750C" w:rsidP="004B750C">
            <w:pPr>
              <w:pStyle w:val="ConsPlusNormal"/>
              <w:jc w:val="center"/>
              <w:rPr>
                <w:rFonts w:ascii="Times New Roman" w:hAnsi="Times New Roman"/>
                <w:sz w:val="28"/>
                <w:szCs w:val="28"/>
              </w:rPr>
            </w:pPr>
            <w:r w:rsidRPr="004B750C">
              <w:rPr>
                <w:rFonts w:ascii="Times New Roman" w:hAnsi="Times New Roman"/>
                <w:sz w:val="28"/>
                <w:szCs w:val="28"/>
              </w:rPr>
              <w:t>балансодержатель отсутствует</w:t>
            </w:r>
          </w:p>
        </w:tc>
      </w:tr>
      <w:tr w:rsidR="004B750C" w:rsidRPr="0012107D" w:rsidTr="00F67C72">
        <w:trPr>
          <w:trHeight w:val="1060"/>
        </w:trPr>
        <w:tc>
          <w:tcPr>
            <w:tcW w:w="284" w:type="dxa"/>
            <w:tcBorders>
              <w:top w:val="nil"/>
              <w:left w:val="nil"/>
              <w:bottom w:val="nil"/>
            </w:tcBorders>
          </w:tcPr>
          <w:p w:rsidR="004B750C" w:rsidRPr="0012107D" w:rsidRDefault="004B750C" w:rsidP="00F67C72">
            <w:pPr>
              <w:pStyle w:val="ConsPlusNormal"/>
              <w:jc w:val="center"/>
            </w:pPr>
          </w:p>
        </w:tc>
        <w:tc>
          <w:tcPr>
            <w:tcW w:w="656" w:type="dxa"/>
          </w:tcPr>
          <w:p w:rsidR="004B750C" w:rsidRPr="00CB2788" w:rsidRDefault="004B750C" w:rsidP="00F67C72">
            <w:pPr>
              <w:jc w:val="center"/>
              <w:rPr>
                <w:sz w:val="28"/>
                <w:szCs w:val="28"/>
              </w:rPr>
            </w:pPr>
            <w:r>
              <w:rPr>
                <w:sz w:val="28"/>
                <w:szCs w:val="28"/>
              </w:rPr>
              <w:t>164</w:t>
            </w:r>
            <w:r w:rsidRPr="00CB2788">
              <w:rPr>
                <w:sz w:val="28"/>
                <w:szCs w:val="28"/>
              </w:rPr>
              <w:t>.</w:t>
            </w:r>
          </w:p>
        </w:tc>
        <w:tc>
          <w:tcPr>
            <w:tcW w:w="3172" w:type="dxa"/>
          </w:tcPr>
          <w:p w:rsidR="004B750C" w:rsidRPr="004B750C" w:rsidRDefault="004B750C" w:rsidP="004B750C">
            <w:pPr>
              <w:jc w:val="center"/>
              <w:rPr>
                <w:sz w:val="28"/>
                <w:szCs w:val="28"/>
              </w:rPr>
            </w:pPr>
            <w:r w:rsidRPr="004B750C">
              <w:rPr>
                <w:sz w:val="28"/>
                <w:szCs w:val="28"/>
              </w:rPr>
              <w:t>Земельный участок, кадастровый номер 61:07:0050101:9247</w:t>
            </w:r>
          </w:p>
        </w:tc>
        <w:tc>
          <w:tcPr>
            <w:tcW w:w="2410" w:type="dxa"/>
          </w:tcPr>
          <w:p w:rsidR="004B750C" w:rsidRPr="004B750C" w:rsidRDefault="004B750C" w:rsidP="004B750C">
            <w:pPr>
              <w:jc w:val="center"/>
              <w:rPr>
                <w:sz w:val="28"/>
                <w:szCs w:val="28"/>
              </w:rPr>
            </w:pPr>
            <w:proofErr w:type="spellStart"/>
            <w:r w:rsidRPr="004B750C">
              <w:rPr>
                <w:sz w:val="28"/>
                <w:szCs w:val="28"/>
              </w:rPr>
              <w:t>ст-ца</w:t>
            </w:r>
            <w:proofErr w:type="spellEnd"/>
            <w:r w:rsidRPr="004B750C">
              <w:rPr>
                <w:sz w:val="28"/>
                <w:szCs w:val="28"/>
              </w:rPr>
              <w:t xml:space="preserve"> Казанская, ул. Ленина</w:t>
            </w:r>
          </w:p>
        </w:tc>
        <w:tc>
          <w:tcPr>
            <w:tcW w:w="1333" w:type="dxa"/>
          </w:tcPr>
          <w:p w:rsidR="004B750C" w:rsidRPr="004B750C" w:rsidRDefault="004B750C" w:rsidP="004B750C">
            <w:pPr>
              <w:jc w:val="center"/>
              <w:rPr>
                <w:sz w:val="28"/>
                <w:szCs w:val="28"/>
              </w:rPr>
            </w:pPr>
            <w:r w:rsidRPr="004B750C">
              <w:rPr>
                <w:sz w:val="28"/>
                <w:szCs w:val="28"/>
              </w:rPr>
              <w:t>2500</w:t>
            </w:r>
          </w:p>
        </w:tc>
        <w:tc>
          <w:tcPr>
            <w:tcW w:w="2410" w:type="dxa"/>
          </w:tcPr>
          <w:p w:rsidR="004B750C" w:rsidRPr="004B750C" w:rsidRDefault="004B750C" w:rsidP="004B750C">
            <w:pPr>
              <w:pStyle w:val="ConsPlusNormal"/>
              <w:jc w:val="center"/>
              <w:rPr>
                <w:rFonts w:ascii="Times New Roman" w:hAnsi="Times New Roman"/>
                <w:sz w:val="28"/>
                <w:szCs w:val="28"/>
              </w:rPr>
            </w:pPr>
            <w:r w:rsidRPr="004B750C">
              <w:rPr>
                <w:rFonts w:ascii="Times New Roman" w:hAnsi="Times New Roman"/>
                <w:sz w:val="28"/>
                <w:szCs w:val="28"/>
              </w:rPr>
              <w:t>балансодержатель отсутствует</w:t>
            </w:r>
          </w:p>
        </w:tc>
      </w:tr>
      <w:tr w:rsidR="004B750C" w:rsidRPr="0012107D" w:rsidTr="00F67C72">
        <w:trPr>
          <w:trHeight w:val="2906"/>
        </w:trPr>
        <w:tc>
          <w:tcPr>
            <w:tcW w:w="284" w:type="dxa"/>
            <w:tcBorders>
              <w:top w:val="nil"/>
              <w:left w:val="nil"/>
              <w:bottom w:val="nil"/>
            </w:tcBorders>
          </w:tcPr>
          <w:p w:rsidR="004B750C" w:rsidRPr="0012107D" w:rsidRDefault="004B750C" w:rsidP="00F67C72">
            <w:pPr>
              <w:pStyle w:val="ConsPlusNormal"/>
              <w:jc w:val="center"/>
            </w:pPr>
          </w:p>
        </w:tc>
        <w:tc>
          <w:tcPr>
            <w:tcW w:w="656" w:type="dxa"/>
          </w:tcPr>
          <w:p w:rsidR="004B750C" w:rsidRPr="00CB2788" w:rsidRDefault="004B750C" w:rsidP="00F67C72">
            <w:pPr>
              <w:jc w:val="center"/>
              <w:rPr>
                <w:sz w:val="28"/>
                <w:szCs w:val="28"/>
              </w:rPr>
            </w:pPr>
            <w:r>
              <w:rPr>
                <w:sz w:val="28"/>
                <w:szCs w:val="28"/>
              </w:rPr>
              <w:t>165</w:t>
            </w:r>
            <w:r w:rsidRPr="00CB2788">
              <w:rPr>
                <w:sz w:val="28"/>
                <w:szCs w:val="28"/>
              </w:rPr>
              <w:t>.</w:t>
            </w:r>
          </w:p>
        </w:tc>
        <w:tc>
          <w:tcPr>
            <w:tcW w:w="3172" w:type="dxa"/>
          </w:tcPr>
          <w:p w:rsidR="004B750C" w:rsidRPr="004B750C" w:rsidRDefault="004B750C" w:rsidP="004B750C">
            <w:pPr>
              <w:jc w:val="center"/>
              <w:rPr>
                <w:sz w:val="28"/>
                <w:szCs w:val="28"/>
              </w:rPr>
            </w:pPr>
            <w:r w:rsidRPr="004B750C">
              <w:rPr>
                <w:sz w:val="28"/>
                <w:szCs w:val="28"/>
              </w:rPr>
              <w:t>Сооружение (тротуары) протяженностью 1331 м, кадастровый номер 61:07:0050101:9489</w:t>
            </w:r>
          </w:p>
          <w:p w:rsidR="004B750C" w:rsidRPr="004B750C" w:rsidRDefault="004B750C" w:rsidP="004B750C">
            <w:pPr>
              <w:jc w:val="center"/>
              <w:rPr>
                <w:sz w:val="28"/>
                <w:szCs w:val="28"/>
                <w:highlight w:val="yellow"/>
              </w:rPr>
            </w:pPr>
          </w:p>
        </w:tc>
        <w:tc>
          <w:tcPr>
            <w:tcW w:w="2410" w:type="dxa"/>
          </w:tcPr>
          <w:p w:rsidR="004B750C" w:rsidRPr="004B750C" w:rsidRDefault="004B750C" w:rsidP="004B750C">
            <w:pPr>
              <w:jc w:val="center"/>
              <w:rPr>
                <w:sz w:val="28"/>
                <w:szCs w:val="28"/>
              </w:rPr>
            </w:pPr>
            <w:proofErr w:type="spellStart"/>
            <w:r w:rsidRPr="004B750C">
              <w:rPr>
                <w:sz w:val="28"/>
                <w:szCs w:val="28"/>
              </w:rPr>
              <w:t>ст-ца</w:t>
            </w:r>
            <w:proofErr w:type="spellEnd"/>
            <w:r w:rsidRPr="004B750C">
              <w:rPr>
                <w:sz w:val="28"/>
                <w:szCs w:val="28"/>
              </w:rPr>
              <w:t xml:space="preserve"> Казанская, ул. Коммунальная</w:t>
            </w:r>
          </w:p>
        </w:tc>
        <w:tc>
          <w:tcPr>
            <w:tcW w:w="1333" w:type="dxa"/>
          </w:tcPr>
          <w:p w:rsidR="004B750C" w:rsidRPr="004B750C" w:rsidRDefault="004B750C" w:rsidP="004B750C">
            <w:pPr>
              <w:jc w:val="center"/>
              <w:rPr>
                <w:sz w:val="28"/>
                <w:szCs w:val="28"/>
              </w:rPr>
            </w:pPr>
            <w:r w:rsidRPr="004B750C">
              <w:rPr>
                <w:sz w:val="28"/>
                <w:szCs w:val="28"/>
              </w:rPr>
              <w:t>-</w:t>
            </w:r>
          </w:p>
        </w:tc>
        <w:tc>
          <w:tcPr>
            <w:tcW w:w="2410" w:type="dxa"/>
          </w:tcPr>
          <w:p w:rsidR="004B750C" w:rsidRPr="004B750C" w:rsidRDefault="004B750C" w:rsidP="004B750C">
            <w:pPr>
              <w:pStyle w:val="ConsPlusNormal"/>
              <w:jc w:val="center"/>
              <w:rPr>
                <w:rFonts w:ascii="Times New Roman" w:hAnsi="Times New Roman"/>
                <w:sz w:val="28"/>
                <w:szCs w:val="28"/>
              </w:rPr>
            </w:pPr>
            <w:r w:rsidRPr="004B750C">
              <w:rPr>
                <w:rFonts w:ascii="Times New Roman" w:hAnsi="Times New Roman"/>
                <w:sz w:val="28"/>
                <w:szCs w:val="28"/>
              </w:rPr>
              <w:t>балансодержатель отсутствует</w:t>
            </w:r>
          </w:p>
        </w:tc>
      </w:tr>
      <w:tr w:rsidR="004B750C" w:rsidRPr="0012107D" w:rsidTr="00F67C72">
        <w:trPr>
          <w:trHeight w:val="1630"/>
        </w:trPr>
        <w:tc>
          <w:tcPr>
            <w:tcW w:w="284" w:type="dxa"/>
            <w:tcBorders>
              <w:top w:val="nil"/>
              <w:left w:val="nil"/>
              <w:bottom w:val="nil"/>
            </w:tcBorders>
          </w:tcPr>
          <w:p w:rsidR="004B750C" w:rsidRPr="0012107D" w:rsidRDefault="004B750C" w:rsidP="00F67C72">
            <w:pPr>
              <w:pStyle w:val="ConsPlusNormal"/>
              <w:jc w:val="center"/>
            </w:pPr>
          </w:p>
        </w:tc>
        <w:tc>
          <w:tcPr>
            <w:tcW w:w="656" w:type="dxa"/>
          </w:tcPr>
          <w:p w:rsidR="004B750C" w:rsidRPr="00CB2788" w:rsidRDefault="004B750C" w:rsidP="00F67C72">
            <w:pPr>
              <w:jc w:val="center"/>
              <w:rPr>
                <w:sz w:val="28"/>
                <w:szCs w:val="28"/>
              </w:rPr>
            </w:pPr>
            <w:r>
              <w:rPr>
                <w:sz w:val="28"/>
                <w:szCs w:val="28"/>
              </w:rPr>
              <w:t>166</w:t>
            </w:r>
            <w:r w:rsidRPr="00CB2788">
              <w:rPr>
                <w:sz w:val="28"/>
                <w:szCs w:val="28"/>
              </w:rPr>
              <w:t>.</w:t>
            </w:r>
          </w:p>
        </w:tc>
        <w:tc>
          <w:tcPr>
            <w:tcW w:w="3172" w:type="dxa"/>
          </w:tcPr>
          <w:p w:rsidR="004B750C" w:rsidRPr="004B750C" w:rsidRDefault="004B750C" w:rsidP="004B750C">
            <w:pPr>
              <w:jc w:val="center"/>
              <w:rPr>
                <w:sz w:val="28"/>
                <w:szCs w:val="28"/>
              </w:rPr>
            </w:pPr>
            <w:r w:rsidRPr="004B750C">
              <w:rPr>
                <w:sz w:val="28"/>
                <w:szCs w:val="28"/>
              </w:rPr>
              <w:t>Земельный участок, кадастровый номер 61:07:0050101:9245</w:t>
            </w:r>
          </w:p>
        </w:tc>
        <w:tc>
          <w:tcPr>
            <w:tcW w:w="2410" w:type="dxa"/>
          </w:tcPr>
          <w:p w:rsidR="004B750C" w:rsidRPr="004B750C" w:rsidRDefault="004B750C" w:rsidP="004B750C">
            <w:pPr>
              <w:jc w:val="center"/>
              <w:rPr>
                <w:sz w:val="28"/>
                <w:szCs w:val="28"/>
              </w:rPr>
            </w:pPr>
            <w:proofErr w:type="spellStart"/>
            <w:r w:rsidRPr="004B750C">
              <w:rPr>
                <w:sz w:val="28"/>
                <w:szCs w:val="28"/>
              </w:rPr>
              <w:t>ст-ца</w:t>
            </w:r>
            <w:proofErr w:type="spellEnd"/>
            <w:r w:rsidRPr="004B750C">
              <w:rPr>
                <w:sz w:val="28"/>
                <w:szCs w:val="28"/>
              </w:rPr>
              <w:t xml:space="preserve"> Казанская, ул. Коммунальная</w:t>
            </w:r>
          </w:p>
        </w:tc>
        <w:tc>
          <w:tcPr>
            <w:tcW w:w="1333" w:type="dxa"/>
          </w:tcPr>
          <w:p w:rsidR="004B750C" w:rsidRPr="004B750C" w:rsidRDefault="004B750C" w:rsidP="004B750C">
            <w:pPr>
              <w:jc w:val="center"/>
              <w:rPr>
                <w:sz w:val="28"/>
                <w:szCs w:val="28"/>
              </w:rPr>
            </w:pPr>
            <w:r w:rsidRPr="004B750C">
              <w:rPr>
                <w:sz w:val="28"/>
                <w:szCs w:val="28"/>
              </w:rPr>
              <w:t>4000</w:t>
            </w:r>
          </w:p>
        </w:tc>
        <w:tc>
          <w:tcPr>
            <w:tcW w:w="2410" w:type="dxa"/>
          </w:tcPr>
          <w:p w:rsidR="004B750C" w:rsidRPr="004B750C" w:rsidRDefault="004B750C" w:rsidP="004B750C">
            <w:pPr>
              <w:pStyle w:val="ConsPlusNormal"/>
              <w:jc w:val="center"/>
              <w:rPr>
                <w:rFonts w:ascii="Times New Roman" w:hAnsi="Times New Roman"/>
                <w:sz w:val="28"/>
                <w:szCs w:val="28"/>
              </w:rPr>
            </w:pPr>
            <w:r w:rsidRPr="004B750C">
              <w:rPr>
                <w:rFonts w:ascii="Times New Roman" w:hAnsi="Times New Roman"/>
                <w:sz w:val="28"/>
                <w:szCs w:val="28"/>
              </w:rPr>
              <w:t>балансодержатель отсутствует</w:t>
            </w:r>
          </w:p>
        </w:tc>
      </w:tr>
      <w:tr w:rsidR="004B750C" w:rsidRPr="0012107D" w:rsidTr="00F67C72">
        <w:trPr>
          <w:trHeight w:val="1630"/>
        </w:trPr>
        <w:tc>
          <w:tcPr>
            <w:tcW w:w="284" w:type="dxa"/>
            <w:tcBorders>
              <w:top w:val="nil"/>
              <w:left w:val="nil"/>
              <w:bottom w:val="nil"/>
            </w:tcBorders>
          </w:tcPr>
          <w:p w:rsidR="004B750C" w:rsidRPr="0012107D" w:rsidRDefault="004B750C" w:rsidP="00F67C72">
            <w:pPr>
              <w:pStyle w:val="ConsPlusNormal"/>
              <w:jc w:val="center"/>
            </w:pPr>
          </w:p>
        </w:tc>
        <w:tc>
          <w:tcPr>
            <w:tcW w:w="656" w:type="dxa"/>
          </w:tcPr>
          <w:p w:rsidR="004B750C" w:rsidRPr="00CB2788" w:rsidRDefault="004B750C" w:rsidP="00F67C72">
            <w:pPr>
              <w:jc w:val="center"/>
              <w:rPr>
                <w:sz w:val="28"/>
                <w:szCs w:val="28"/>
              </w:rPr>
            </w:pPr>
            <w:r>
              <w:rPr>
                <w:sz w:val="28"/>
                <w:szCs w:val="28"/>
              </w:rPr>
              <w:t>167</w:t>
            </w:r>
            <w:r w:rsidRPr="00CB2788">
              <w:rPr>
                <w:sz w:val="28"/>
                <w:szCs w:val="28"/>
              </w:rPr>
              <w:t>.</w:t>
            </w:r>
          </w:p>
        </w:tc>
        <w:tc>
          <w:tcPr>
            <w:tcW w:w="3172" w:type="dxa"/>
          </w:tcPr>
          <w:p w:rsidR="004B750C" w:rsidRPr="004B750C" w:rsidRDefault="004B750C" w:rsidP="004B750C">
            <w:pPr>
              <w:jc w:val="center"/>
              <w:rPr>
                <w:sz w:val="28"/>
                <w:szCs w:val="28"/>
              </w:rPr>
            </w:pPr>
            <w:r w:rsidRPr="004B750C">
              <w:rPr>
                <w:sz w:val="28"/>
                <w:szCs w:val="28"/>
              </w:rPr>
              <w:t>Сооружение (тротуары) протяженностью 1060 м, кадастровый номер 61:07:0050101:9498</w:t>
            </w:r>
          </w:p>
          <w:p w:rsidR="004B750C" w:rsidRPr="004B750C" w:rsidRDefault="004B750C" w:rsidP="004B750C">
            <w:pPr>
              <w:jc w:val="center"/>
              <w:rPr>
                <w:sz w:val="28"/>
                <w:szCs w:val="28"/>
                <w:highlight w:val="yellow"/>
              </w:rPr>
            </w:pPr>
          </w:p>
        </w:tc>
        <w:tc>
          <w:tcPr>
            <w:tcW w:w="2410" w:type="dxa"/>
          </w:tcPr>
          <w:p w:rsidR="004B750C" w:rsidRPr="004B750C" w:rsidRDefault="004B750C" w:rsidP="004B750C">
            <w:pPr>
              <w:jc w:val="center"/>
              <w:rPr>
                <w:sz w:val="28"/>
                <w:szCs w:val="28"/>
              </w:rPr>
            </w:pPr>
            <w:proofErr w:type="spellStart"/>
            <w:r w:rsidRPr="004B750C">
              <w:rPr>
                <w:sz w:val="28"/>
                <w:szCs w:val="28"/>
              </w:rPr>
              <w:t>ст-ца</w:t>
            </w:r>
            <w:proofErr w:type="spellEnd"/>
            <w:r w:rsidRPr="004B750C">
              <w:rPr>
                <w:sz w:val="28"/>
                <w:szCs w:val="28"/>
              </w:rPr>
              <w:t xml:space="preserve"> Казанская, ул. Матросова</w:t>
            </w:r>
          </w:p>
        </w:tc>
        <w:tc>
          <w:tcPr>
            <w:tcW w:w="1333" w:type="dxa"/>
          </w:tcPr>
          <w:p w:rsidR="004B750C" w:rsidRPr="004B750C" w:rsidRDefault="004B750C" w:rsidP="004B750C">
            <w:pPr>
              <w:jc w:val="center"/>
              <w:rPr>
                <w:sz w:val="28"/>
                <w:szCs w:val="28"/>
              </w:rPr>
            </w:pPr>
            <w:r w:rsidRPr="004B750C">
              <w:rPr>
                <w:sz w:val="28"/>
                <w:szCs w:val="28"/>
              </w:rPr>
              <w:t>-</w:t>
            </w:r>
          </w:p>
        </w:tc>
        <w:tc>
          <w:tcPr>
            <w:tcW w:w="2410" w:type="dxa"/>
          </w:tcPr>
          <w:p w:rsidR="004B750C" w:rsidRPr="004B750C" w:rsidRDefault="004B750C" w:rsidP="004B750C">
            <w:pPr>
              <w:pStyle w:val="ConsPlusNormal"/>
              <w:jc w:val="center"/>
              <w:rPr>
                <w:rFonts w:ascii="Times New Roman" w:hAnsi="Times New Roman"/>
                <w:sz w:val="28"/>
                <w:szCs w:val="28"/>
              </w:rPr>
            </w:pPr>
            <w:r w:rsidRPr="004B750C">
              <w:rPr>
                <w:rFonts w:ascii="Times New Roman" w:hAnsi="Times New Roman"/>
                <w:sz w:val="28"/>
                <w:szCs w:val="28"/>
              </w:rPr>
              <w:t>балансодержатель отсутствует</w:t>
            </w:r>
          </w:p>
        </w:tc>
      </w:tr>
      <w:tr w:rsidR="004B750C" w:rsidRPr="0012107D" w:rsidTr="00F67C72">
        <w:trPr>
          <w:trHeight w:val="1630"/>
        </w:trPr>
        <w:tc>
          <w:tcPr>
            <w:tcW w:w="284" w:type="dxa"/>
            <w:tcBorders>
              <w:top w:val="nil"/>
              <w:left w:val="nil"/>
              <w:bottom w:val="nil"/>
            </w:tcBorders>
          </w:tcPr>
          <w:p w:rsidR="004B750C" w:rsidRPr="0012107D" w:rsidRDefault="004B750C" w:rsidP="00F67C72">
            <w:pPr>
              <w:pStyle w:val="ConsPlusNormal"/>
              <w:jc w:val="center"/>
            </w:pPr>
          </w:p>
        </w:tc>
        <w:tc>
          <w:tcPr>
            <w:tcW w:w="656" w:type="dxa"/>
          </w:tcPr>
          <w:p w:rsidR="004B750C" w:rsidRPr="00CB2788" w:rsidRDefault="004B750C" w:rsidP="00F67C72">
            <w:pPr>
              <w:jc w:val="center"/>
              <w:rPr>
                <w:sz w:val="28"/>
                <w:szCs w:val="28"/>
              </w:rPr>
            </w:pPr>
            <w:r>
              <w:rPr>
                <w:sz w:val="28"/>
                <w:szCs w:val="28"/>
              </w:rPr>
              <w:t>168</w:t>
            </w:r>
            <w:r w:rsidRPr="00CB2788">
              <w:rPr>
                <w:sz w:val="28"/>
                <w:szCs w:val="28"/>
              </w:rPr>
              <w:t>.</w:t>
            </w:r>
          </w:p>
        </w:tc>
        <w:tc>
          <w:tcPr>
            <w:tcW w:w="3172" w:type="dxa"/>
          </w:tcPr>
          <w:p w:rsidR="004B750C" w:rsidRPr="004B750C" w:rsidRDefault="004B750C" w:rsidP="004B750C">
            <w:pPr>
              <w:jc w:val="center"/>
              <w:rPr>
                <w:sz w:val="28"/>
                <w:szCs w:val="28"/>
              </w:rPr>
            </w:pPr>
            <w:r w:rsidRPr="004B750C">
              <w:rPr>
                <w:sz w:val="28"/>
                <w:szCs w:val="28"/>
              </w:rPr>
              <w:t>Земельный участок, кадастровый номер 61:07:0050101:9240</w:t>
            </w:r>
          </w:p>
        </w:tc>
        <w:tc>
          <w:tcPr>
            <w:tcW w:w="2410" w:type="dxa"/>
          </w:tcPr>
          <w:p w:rsidR="004B750C" w:rsidRPr="004B750C" w:rsidRDefault="004B750C" w:rsidP="004B750C">
            <w:pPr>
              <w:jc w:val="center"/>
              <w:rPr>
                <w:sz w:val="28"/>
                <w:szCs w:val="28"/>
              </w:rPr>
            </w:pPr>
            <w:proofErr w:type="spellStart"/>
            <w:r w:rsidRPr="004B750C">
              <w:rPr>
                <w:sz w:val="28"/>
                <w:szCs w:val="28"/>
              </w:rPr>
              <w:t>ст-ца</w:t>
            </w:r>
            <w:proofErr w:type="spellEnd"/>
            <w:r w:rsidRPr="004B750C">
              <w:rPr>
                <w:sz w:val="28"/>
                <w:szCs w:val="28"/>
              </w:rPr>
              <w:t xml:space="preserve"> Казанская, ул. Матросова</w:t>
            </w:r>
          </w:p>
        </w:tc>
        <w:tc>
          <w:tcPr>
            <w:tcW w:w="1333" w:type="dxa"/>
          </w:tcPr>
          <w:p w:rsidR="004B750C" w:rsidRPr="004B750C" w:rsidRDefault="004B750C" w:rsidP="004B750C">
            <w:pPr>
              <w:jc w:val="center"/>
              <w:rPr>
                <w:sz w:val="28"/>
                <w:szCs w:val="28"/>
              </w:rPr>
            </w:pPr>
            <w:r w:rsidRPr="004B750C">
              <w:rPr>
                <w:sz w:val="28"/>
                <w:szCs w:val="28"/>
              </w:rPr>
              <w:t>3500</w:t>
            </w:r>
          </w:p>
        </w:tc>
        <w:tc>
          <w:tcPr>
            <w:tcW w:w="2410" w:type="dxa"/>
          </w:tcPr>
          <w:p w:rsidR="004B750C" w:rsidRPr="004B750C" w:rsidRDefault="004B750C" w:rsidP="004B750C">
            <w:pPr>
              <w:pStyle w:val="ConsPlusNormal"/>
              <w:jc w:val="center"/>
              <w:rPr>
                <w:rFonts w:ascii="Times New Roman" w:hAnsi="Times New Roman"/>
                <w:sz w:val="28"/>
                <w:szCs w:val="28"/>
              </w:rPr>
            </w:pPr>
            <w:r w:rsidRPr="004B750C">
              <w:rPr>
                <w:rFonts w:ascii="Times New Roman" w:hAnsi="Times New Roman"/>
                <w:sz w:val="28"/>
                <w:szCs w:val="28"/>
              </w:rPr>
              <w:t>балансодержатель отсутствует</w:t>
            </w:r>
          </w:p>
        </w:tc>
      </w:tr>
      <w:tr w:rsidR="004B750C" w:rsidRPr="0012107D" w:rsidTr="00F67C72">
        <w:trPr>
          <w:trHeight w:val="1630"/>
        </w:trPr>
        <w:tc>
          <w:tcPr>
            <w:tcW w:w="284" w:type="dxa"/>
            <w:tcBorders>
              <w:top w:val="nil"/>
              <w:left w:val="nil"/>
              <w:bottom w:val="nil"/>
            </w:tcBorders>
          </w:tcPr>
          <w:p w:rsidR="004B750C" w:rsidRPr="0012107D" w:rsidRDefault="004B750C" w:rsidP="00F67C72">
            <w:pPr>
              <w:pStyle w:val="ConsPlusNormal"/>
              <w:jc w:val="center"/>
            </w:pPr>
          </w:p>
        </w:tc>
        <w:tc>
          <w:tcPr>
            <w:tcW w:w="656" w:type="dxa"/>
          </w:tcPr>
          <w:p w:rsidR="004B750C" w:rsidRPr="00EF082A" w:rsidRDefault="004B750C" w:rsidP="00F67C72">
            <w:pPr>
              <w:jc w:val="center"/>
              <w:rPr>
                <w:sz w:val="28"/>
                <w:szCs w:val="28"/>
              </w:rPr>
            </w:pPr>
            <w:r w:rsidRPr="00EF082A">
              <w:rPr>
                <w:sz w:val="28"/>
                <w:szCs w:val="28"/>
              </w:rPr>
              <w:t>169.</w:t>
            </w:r>
          </w:p>
        </w:tc>
        <w:tc>
          <w:tcPr>
            <w:tcW w:w="3172" w:type="dxa"/>
          </w:tcPr>
          <w:p w:rsidR="004B750C" w:rsidRPr="004B750C" w:rsidRDefault="004B750C" w:rsidP="004B750C">
            <w:pPr>
              <w:jc w:val="center"/>
              <w:rPr>
                <w:sz w:val="28"/>
                <w:szCs w:val="28"/>
              </w:rPr>
            </w:pPr>
            <w:r w:rsidRPr="004B750C">
              <w:rPr>
                <w:sz w:val="28"/>
                <w:szCs w:val="28"/>
              </w:rPr>
              <w:t>Земельный участок, кадастровый номер 61:07:0600009:378</w:t>
            </w:r>
          </w:p>
        </w:tc>
        <w:tc>
          <w:tcPr>
            <w:tcW w:w="2410" w:type="dxa"/>
          </w:tcPr>
          <w:p w:rsidR="004B750C" w:rsidRPr="004B750C" w:rsidRDefault="004B750C" w:rsidP="004B750C">
            <w:pPr>
              <w:jc w:val="center"/>
              <w:rPr>
                <w:sz w:val="28"/>
                <w:szCs w:val="28"/>
              </w:rPr>
            </w:pPr>
            <w:r w:rsidRPr="004B750C">
              <w:rPr>
                <w:sz w:val="28"/>
                <w:szCs w:val="28"/>
              </w:rPr>
              <w:t xml:space="preserve">установлено относительно ориентира, расположенного за пределами участка. Ориентир х. Поповка. Участок находится примерно в 2,2 км от ориентира по направлению на северо-восток. Почтовый адрес ориентира: Ростовская </w:t>
            </w:r>
            <w:proofErr w:type="spellStart"/>
            <w:r w:rsidRPr="004B750C">
              <w:rPr>
                <w:sz w:val="28"/>
                <w:szCs w:val="28"/>
              </w:rPr>
              <w:t>обл</w:t>
            </w:r>
            <w:proofErr w:type="spellEnd"/>
            <w:r w:rsidRPr="004B750C">
              <w:rPr>
                <w:sz w:val="28"/>
                <w:szCs w:val="28"/>
              </w:rPr>
              <w:t>, р-н Верхнедонской</w:t>
            </w:r>
          </w:p>
        </w:tc>
        <w:tc>
          <w:tcPr>
            <w:tcW w:w="1333" w:type="dxa"/>
          </w:tcPr>
          <w:p w:rsidR="004B750C" w:rsidRPr="004B750C" w:rsidRDefault="004B750C" w:rsidP="004B750C">
            <w:pPr>
              <w:jc w:val="center"/>
              <w:rPr>
                <w:sz w:val="28"/>
                <w:szCs w:val="28"/>
              </w:rPr>
            </w:pPr>
            <w:r w:rsidRPr="004B750C">
              <w:rPr>
                <w:sz w:val="28"/>
                <w:szCs w:val="28"/>
              </w:rPr>
              <w:t>54362</w:t>
            </w:r>
          </w:p>
        </w:tc>
        <w:tc>
          <w:tcPr>
            <w:tcW w:w="2410" w:type="dxa"/>
          </w:tcPr>
          <w:p w:rsidR="004B750C" w:rsidRPr="004B750C" w:rsidRDefault="004B750C" w:rsidP="004B750C">
            <w:pPr>
              <w:pStyle w:val="ConsPlusNormal"/>
              <w:jc w:val="center"/>
              <w:rPr>
                <w:rFonts w:ascii="Times New Roman" w:hAnsi="Times New Roman"/>
                <w:sz w:val="28"/>
                <w:szCs w:val="28"/>
              </w:rPr>
            </w:pPr>
            <w:r w:rsidRPr="004B750C">
              <w:rPr>
                <w:rFonts w:ascii="Times New Roman" w:hAnsi="Times New Roman"/>
                <w:sz w:val="28"/>
                <w:szCs w:val="28"/>
              </w:rPr>
              <w:t>балансодержатель отсутствует</w:t>
            </w:r>
          </w:p>
        </w:tc>
      </w:tr>
      <w:tr w:rsidR="004B750C" w:rsidRPr="0012107D" w:rsidTr="00F67C72">
        <w:trPr>
          <w:trHeight w:val="1630"/>
        </w:trPr>
        <w:tc>
          <w:tcPr>
            <w:tcW w:w="284" w:type="dxa"/>
            <w:tcBorders>
              <w:top w:val="nil"/>
              <w:left w:val="nil"/>
              <w:bottom w:val="nil"/>
            </w:tcBorders>
          </w:tcPr>
          <w:p w:rsidR="004B750C" w:rsidRPr="0012107D" w:rsidRDefault="004B750C" w:rsidP="00F67C72">
            <w:pPr>
              <w:pStyle w:val="ConsPlusNormal"/>
              <w:jc w:val="center"/>
            </w:pPr>
          </w:p>
        </w:tc>
        <w:tc>
          <w:tcPr>
            <w:tcW w:w="656" w:type="dxa"/>
          </w:tcPr>
          <w:p w:rsidR="004B750C" w:rsidRPr="00EF082A" w:rsidRDefault="004B750C" w:rsidP="00F67C72">
            <w:pPr>
              <w:jc w:val="center"/>
              <w:rPr>
                <w:sz w:val="28"/>
                <w:szCs w:val="28"/>
              </w:rPr>
            </w:pPr>
            <w:r w:rsidRPr="00EF082A">
              <w:rPr>
                <w:sz w:val="28"/>
                <w:szCs w:val="28"/>
              </w:rPr>
              <w:t>170.</w:t>
            </w:r>
          </w:p>
        </w:tc>
        <w:tc>
          <w:tcPr>
            <w:tcW w:w="3172" w:type="dxa"/>
          </w:tcPr>
          <w:p w:rsidR="004B750C" w:rsidRPr="004B750C" w:rsidRDefault="004B750C" w:rsidP="004B750C">
            <w:pPr>
              <w:jc w:val="center"/>
              <w:rPr>
                <w:sz w:val="28"/>
                <w:szCs w:val="28"/>
              </w:rPr>
            </w:pPr>
            <w:r w:rsidRPr="004B750C">
              <w:rPr>
                <w:sz w:val="28"/>
                <w:szCs w:val="28"/>
              </w:rPr>
              <w:t>Земельный участок, кадастровый номер 61:07:0600009:379</w:t>
            </w:r>
          </w:p>
        </w:tc>
        <w:tc>
          <w:tcPr>
            <w:tcW w:w="2410" w:type="dxa"/>
          </w:tcPr>
          <w:p w:rsidR="004B750C" w:rsidRPr="004B750C" w:rsidRDefault="004B750C" w:rsidP="004B750C">
            <w:pPr>
              <w:jc w:val="center"/>
              <w:rPr>
                <w:sz w:val="28"/>
                <w:szCs w:val="28"/>
              </w:rPr>
            </w:pPr>
            <w:r w:rsidRPr="004B750C">
              <w:rPr>
                <w:sz w:val="28"/>
                <w:szCs w:val="28"/>
              </w:rPr>
              <w:t xml:space="preserve">установлено относительно ориентира, расположенного за пределами участка. Ориентир х. Поповка. Участок находится примерно в 1,7 км от ориентира по направлению на северо-запад. Почтовый адрес ориентира: Ростовская </w:t>
            </w:r>
            <w:proofErr w:type="spellStart"/>
            <w:r w:rsidRPr="004B750C">
              <w:rPr>
                <w:sz w:val="28"/>
                <w:szCs w:val="28"/>
              </w:rPr>
              <w:t>обл</w:t>
            </w:r>
            <w:proofErr w:type="spellEnd"/>
            <w:r w:rsidRPr="004B750C">
              <w:rPr>
                <w:sz w:val="28"/>
                <w:szCs w:val="28"/>
              </w:rPr>
              <w:t>, р-н Верхнедонской</w:t>
            </w:r>
          </w:p>
        </w:tc>
        <w:tc>
          <w:tcPr>
            <w:tcW w:w="1333" w:type="dxa"/>
          </w:tcPr>
          <w:p w:rsidR="004B750C" w:rsidRPr="004B750C" w:rsidRDefault="004B750C" w:rsidP="004B750C">
            <w:pPr>
              <w:jc w:val="center"/>
              <w:rPr>
                <w:sz w:val="28"/>
                <w:szCs w:val="28"/>
              </w:rPr>
            </w:pPr>
            <w:r w:rsidRPr="004B750C">
              <w:rPr>
                <w:sz w:val="28"/>
                <w:szCs w:val="28"/>
              </w:rPr>
              <w:t>25910</w:t>
            </w:r>
          </w:p>
        </w:tc>
        <w:tc>
          <w:tcPr>
            <w:tcW w:w="2410" w:type="dxa"/>
          </w:tcPr>
          <w:p w:rsidR="004B750C" w:rsidRPr="004B750C" w:rsidRDefault="004B750C" w:rsidP="004B750C">
            <w:pPr>
              <w:pStyle w:val="ConsPlusNormal"/>
              <w:jc w:val="center"/>
              <w:rPr>
                <w:rFonts w:ascii="Times New Roman" w:hAnsi="Times New Roman"/>
                <w:sz w:val="28"/>
                <w:szCs w:val="28"/>
                <w:highlight w:val="yellow"/>
              </w:rPr>
            </w:pPr>
            <w:r w:rsidRPr="004B750C">
              <w:rPr>
                <w:rFonts w:ascii="Times New Roman" w:hAnsi="Times New Roman"/>
                <w:sz w:val="28"/>
                <w:szCs w:val="28"/>
              </w:rPr>
              <w:t>балансодержатель отсутствует</w:t>
            </w:r>
          </w:p>
        </w:tc>
      </w:tr>
    </w:tbl>
    <w:p w:rsidR="004B750C" w:rsidRDefault="004B750C" w:rsidP="004B750C">
      <w:pPr>
        <w:spacing w:line="480" w:lineRule="auto"/>
        <w:ind w:right="-285"/>
        <w:rPr>
          <w:sz w:val="28"/>
          <w:szCs w:val="28"/>
        </w:rPr>
      </w:pPr>
      <w:r w:rsidRPr="0012107D">
        <w:rPr>
          <w:sz w:val="28"/>
          <w:szCs w:val="28"/>
        </w:rPr>
        <w:t xml:space="preserve">                    </w:t>
      </w:r>
    </w:p>
    <w:p w:rsidR="004B750C" w:rsidRDefault="004B750C" w:rsidP="004B750C">
      <w:pPr>
        <w:spacing w:line="480" w:lineRule="auto"/>
        <w:ind w:right="-285"/>
        <w:rPr>
          <w:sz w:val="28"/>
          <w:szCs w:val="28"/>
        </w:rPr>
      </w:pPr>
    </w:p>
    <w:p w:rsidR="004B750C" w:rsidRDefault="004B750C" w:rsidP="004B750C">
      <w:pPr>
        <w:spacing w:line="480" w:lineRule="auto"/>
        <w:ind w:right="-285"/>
        <w:rPr>
          <w:sz w:val="28"/>
          <w:szCs w:val="28"/>
        </w:rPr>
      </w:pPr>
      <w:bookmarkStart w:id="0" w:name="_GoBack"/>
      <w:bookmarkEnd w:id="0"/>
      <w:r w:rsidRPr="0012107D">
        <w:rPr>
          <w:sz w:val="28"/>
          <w:szCs w:val="28"/>
        </w:rPr>
        <w:t xml:space="preserve">                                                                                                              </w:t>
      </w:r>
      <w:r>
        <w:rPr>
          <w:sz w:val="28"/>
          <w:szCs w:val="28"/>
        </w:rPr>
        <w:t xml:space="preserve">    </w:t>
      </w:r>
      <w:r w:rsidRPr="0012107D">
        <w:rPr>
          <w:sz w:val="28"/>
          <w:szCs w:val="28"/>
        </w:rPr>
        <w:t>»</w:t>
      </w:r>
      <w:r>
        <w:rPr>
          <w:sz w:val="28"/>
          <w:szCs w:val="28"/>
        </w:rPr>
        <w:t>.</w:t>
      </w:r>
      <w:r w:rsidRPr="0012107D">
        <w:rPr>
          <w:sz w:val="28"/>
          <w:szCs w:val="28"/>
        </w:rPr>
        <w:tab/>
      </w:r>
    </w:p>
    <w:p w:rsidR="004B750C" w:rsidRPr="0012107D" w:rsidRDefault="004B750C" w:rsidP="004B750C">
      <w:pPr>
        <w:spacing w:line="480" w:lineRule="auto"/>
        <w:ind w:right="-285"/>
        <w:rPr>
          <w:b/>
          <w:sz w:val="28"/>
          <w:szCs w:val="28"/>
        </w:rPr>
      </w:pPr>
      <w:r>
        <w:rPr>
          <w:sz w:val="28"/>
          <w:szCs w:val="28"/>
        </w:rPr>
        <w:lastRenderedPageBreak/>
        <w:t xml:space="preserve">              </w:t>
      </w:r>
      <w:r w:rsidRPr="0012107D">
        <w:t xml:space="preserve"> </w:t>
      </w:r>
      <w:r w:rsidRPr="0012107D">
        <w:rPr>
          <w:b/>
          <w:sz w:val="28"/>
          <w:szCs w:val="28"/>
        </w:rPr>
        <w:t>Статья 2</w:t>
      </w:r>
    </w:p>
    <w:p w:rsidR="004B750C" w:rsidRPr="0012107D" w:rsidRDefault="004B750C" w:rsidP="004B750C">
      <w:pPr>
        <w:jc w:val="both"/>
        <w:rPr>
          <w:sz w:val="28"/>
          <w:szCs w:val="28"/>
        </w:rPr>
      </w:pPr>
    </w:p>
    <w:p w:rsidR="004B750C" w:rsidRPr="00A50E51" w:rsidRDefault="004B750C" w:rsidP="004B750C">
      <w:pPr>
        <w:spacing w:line="360" w:lineRule="auto"/>
        <w:ind w:firstLine="708"/>
        <w:jc w:val="both"/>
        <w:rPr>
          <w:sz w:val="28"/>
          <w:szCs w:val="28"/>
        </w:rPr>
      </w:pPr>
      <w:r w:rsidRPr="0012107D">
        <w:rPr>
          <w:sz w:val="28"/>
          <w:szCs w:val="28"/>
        </w:rPr>
        <w:t xml:space="preserve">Право собственности на имущество, передаваемое </w:t>
      </w:r>
      <w:proofErr w:type="gramStart"/>
      <w:r w:rsidRPr="0012107D">
        <w:rPr>
          <w:sz w:val="28"/>
          <w:szCs w:val="28"/>
        </w:rPr>
        <w:t>в  соответствии</w:t>
      </w:r>
      <w:proofErr w:type="gramEnd"/>
      <w:r w:rsidRPr="0012107D">
        <w:rPr>
          <w:sz w:val="28"/>
          <w:szCs w:val="28"/>
        </w:rPr>
        <w:t xml:space="preserve"> с   настоящим Областным законом, возникает со дня подписания передаточного акта о принятии имущества в муниципальную собственность, но не позднее трех месяцев со дня вступления настоящего Областного закона в силу.</w:t>
      </w:r>
    </w:p>
    <w:p w:rsidR="004B750C" w:rsidRDefault="004B750C" w:rsidP="004B750C">
      <w:pPr>
        <w:jc w:val="both"/>
        <w:rPr>
          <w:b/>
          <w:sz w:val="28"/>
          <w:szCs w:val="28"/>
        </w:rPr>
      </w:pPr>
    </w:p>
    <w:p w:rsidR="004B750C" w:rsidRPr="0012107D" w:rsidRDefault="004B750C" w:rsidP="004B750C">
      <w:pPr>
        <w:ind w:firstLine="720"/>
        <w:jc w:val="both"/>
        <w:rPr>
          <w:b/>
          <w:sz w:val="28"/>
          <w:szCs w:val="28"/>
        </w:rPr>
      </w:pPr>
      <w:r w:rsidRPr="0012107D">
        <w:rPr>
          <w:b/>
          <w:sz w:val="28"/>
          <w:szCs w:val="28"/>
        </w:rPr>
        <w:t>Статья 3</w:t>
      </w:r>
    </w:p>
    <w:p w:rsidR="004B750C" w:rsidRPr="0012107D" w:rsidRDefault="004B750C" w:rsidP="004B750C">
      <w:pPr>
        <w:jc w:val="both"/>
        <w:rPr>
          <w:b/>
          <w:sz w:val="28"/>
          <w:szCs w:val="28"/>
        </w:rPr>
      </w:pPr>
    </w:p>
    <w:p w:rsidR="004B750C" w:rsidRPr="0012107D" w:rsidRDefault="004B750C" w:rsidP="004B750C">
      <w:pPr>
        <w:spacing w:line="360" w:lineRule="auto"/>
        <w:jc w:val="both"/>
        <w:rPr>
          <w:sz w:val="28"/>
          <w:szCs w:val="28"/>
        </w:rPr>
      </w:pPr>
      <w:r w:rsidRPr="0012107D">
        <w:rPr>
          <w:sz w:val="28"/>
          <w:szCs w:val="28"/>
        </w:rPr>
        <w:tab/>
        <w:t>Настоящий Областной закон вступает в силу со дня его официального опубликования.</w:t>
      </w:r>
    </w:p>
    <w:p w:rsidR="004B750C" w:rsidRPr="0012107D" w:rsidRDefault="004B750C" w:rsidP="004B750C">
      <w:pPr>
        <w:jc w:val="both"/>
        <w:rPr>
          <w:sz w:val="28"/>
          <w:szCs w:val="28"/>
        </w:rPr>
      </w:pPr>
    </w:p>
    <w:p w:rsidR="004B750C" w:rsidRPr="0012107D" w:rsidRDefault="004B750C" w:rsidP="004B750C">
      <w:pPr>
        <w:jc w:val="both"/>
        <w:rPr>
          <w:sz w:val="28"/>
          <w:szCs w:val="28"/>
        </w:rPr>
      </w:pPr>
    </w:p>
    <w:p w:rsidR="004B750C" w:rsidRPr="0012107D" w:rsidRDefault="004B750C" w:rsidP="004B750C">
      <w:pPr>
        <w:jc w:val="both"/>
        <w:rPr>
          <w:sz w:val="28"/>
          <w:szCs w:val="28"/>
        </w:rPr>
      </w:pPr>
    </w:p>
    <w:tbl>
      <w:tblPr>
        <w:tblW w:w="9648" w:type="dxa"/>
        <w:tblLayout w:type="fixed"/>
        <w:tblLook w:val="0000" w:firstRow="0" w:lastRow="0" w:firstColumn="0" w:lastColumn="0" w:noHBand="0" w:noVBand="0"/>
      </w:tblPr>
      <w:tblGrid>
        <w:gridCol w:w="5124"/>
        <w:gridCol w:w="4524"/>
      </w:tblGrid>
      <w:tr w:rsidR="004B750C" w:rsidRPr="0012107D" w:rsidTr="00F67C72">
        <w:tc>
          <w:tcPr>
            <w:tcW w:w="5124" w:type="dxa"/>
          </w:tcPr>
          <w:p w:rsidR="004B750C" w:rsidRPr="0012107D" w:rsidRDefault="004B750C" w:rsidP="00F67C72">
            <w:pPr>
              <w:rPr>
                <w:sz w:val="28"/>
                <w:szCs w:val="28"/>
              </w:rPr>
            </w:pPr>
            <w:r w:rsidRPr="0012107D">
              <w:rPr>
                <w:sz w:val="28"/>
                <w:szCs w:val="28"/>
              </w:rPr>
              <w:t>Губернатор Ростовской области</w:t>
            </w:r>
          </w:p>
        </w:tc>
        <w:tc>
          <w:tcPr>
            <w:tcW w:w="4524" w:type="dxa"/>
          </w:tcPr>
          <w:p w:rsidR="004B750C" w:rsidRPr="0012107D" w:rsidRDefault="004B750C" w:rsidP="00F67C72">
            <w:pPr>
              <w:jc w:val="right"/>
              <w:rPr>
                <w:sz w:val="28"/>
                <w:szCs w:val="28"/>
              </w:rPr>
            </w:pPr>
            <w:r w:rsidRPr="0012107D">
              <w:rPr>
                <w:sz w:val="28"/>
                <w:szCs w:val="28"/>
              </w:rPr>
              <w:t xml:space="preserve">  В.Ю. Голубев</w:t>
            </w:r>
          </w:p>
        </w:tc>
      </w:tr>
      <w:tr w:rsidR="004B750C" w:rsidRPr="0012107D" w:rsidTr="00F67C72">
        <w:tc>
          <w:tcPr>
            <w:tcW w:w="5124" w:type="dxa"/>
          </w:tcPr>
          <w:p w:rsidR="004B750C" w:rsidRPr="0012107D" w:rsidRDefault="004B750C" w:rsidP="00F67C72">
            <w:pPr>
              <w:rPr>
                <w:sz w:val="28"/>
                <w:szCs w:val="28"/>
              </w:rPr>
            </w:pPr>
          </w:p>
        </w:tc>
        <w:tc>
          <w:tcPr>
            <w:tcW w:w="4524" w:type="dxa"/>
          </w:tcPr>
          <w:p w:rsidR="004B750C" w:rsidRPr="0012107D" w:rsidRDefault="004B750C" w:rsidP="00F67C72">
            <w:pPr>
              <w:jc w:val="right"/>
              <w:rPr>
                <w:sz w:val="28"/>
                <w:szCs w:val="28"/>
              </w:rPr>
            </w:pPr>
          </w:p>
        </w:tc>
      </w:tr>
    </w:tbl>
    <w:p w:rsidR="004B750C" w:rsidRPr="0012107D" w:rsidRDefault="004B750C" w:rsidP="004B750C">
      <w:pPr>
        <w:jc w:val="both"/>
        <w:rPr>
          <w:sz w:val="28"/>
          <w:szCs w:val="28"/>
        </w:rPr>
      </w:pPr>
    </w:p>
    <w:p w:rsidR="004B750C" w:rsidRPr="0012107D" w:rsidRDefault="004B750C" w:rsidP="004B750C">
      <w:pPr>
        <w:rPr>
          <w:sz w:val="28"/>
          <w:szCs w:val="28"/>
        </w:rPr>
      </w:pPr>
      <w:r w:rsidRPr="0012107D">
        <w:rPr>
          <w:sz w:val="28"/>
          <w:szCs w:val="28"/>
        </w:rPr>
        <w:t>Председатель Собрания депутатов-</w:t>
      </w:r>
    </w:p>
    <w:p w:rsidR="004B750C" w:rsidRPr="00246919" w:rsidRDefault="004B750C" w:rsidP="004B750C">
      <w:pPr>
        <w:rPr>
          <w:sz w:val="28"/>
          <w:szCs w:val="28"/>
        </w:rPr>
      </w:pPr>
      <w:r w:rsidRPr="0012107D">
        <w:rPr>
          <w:sz w:val="28"/>
          <w:szCs w:val="28"/>
        </w:rPr>
        <w:t>глава Казанского сельского пос</w:t>
      </w:r>
      <w:r>
        <w:rPr>
          <w:sz w:val="28"/>
          <w:szCs w:val="28"/>
        </w:rPr>
        <w:t xml:space="preserve">еления                        </w:t>
      </w:r>
      <w:r w:rsidRPr="0012107D">
        <w:rPr>
          <w:sz w:val="28"/>
          <w:szCs w:val="28"/>
        </w:rPr>
        <w:t xml:space="preserve">                    А.А. Яковчук</w:t>
      </w:r>
    </w:p>
    <w:p w:rsidR="00C777B1" w:rsidRDefault="00C777B1" w:rsidP="00C777B1"/>
    <w:p w:rsidR="006F1129" w:rsidRPr="00C10F6D" w:rsidRDefault="006F1129" w:rsidP="00F751F5">
      <w:pPr>
        <w:tabs>
          <w:tab w:val="center" w:pos="5386"/>
        </w:tabs>
        <w:jc w:val="both"/>
        <w:sectPr w:rsidR="006F1129" w:rsidRPr="00C10F6D" w:rsidSect="00AC0AF2">
          <w:headerReference w:type="even" r:id="rId8"/>
          <w:headerReference w:type="default" r:id="rId9"/>
          <w:footerReference w:type="even" r:id="rId10"/>
          <w:footerReference w:type="default" r:id="rId11"/>
          <w:headerReference w:type="first" r:id="rId12"/>
          <w:footerReference w:type="first" r:id="rId13"/>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59D" w:rsidRDefault="00E5559D" w:rsidP="007B6940">
      <w:r>
        <w:separator/>
      </w:r>
    </w:p>
  </w:endnote>
  <w:endnote w:type="continuationSeparator" w:id="0">
    <w:p w:rsidR="00E5559D" w:rsidRDefault="00E5559D"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59D" w:rsidRDefault="00E5559D" w:rsidP="007B6940">
      <w:r>
        <w:separator/>
      </w:r>
    </w:p>
  </w:footnote>
  <w:footnote w:type="continuationSeparator" w:id="0">
    <w:p w:rsidR="00E5559D" w:rsidRDefault="00E5559D"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3"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7"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1"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2"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4"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39"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2"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0"/>
  </w:num>
  <w:num w:numId="2">
    <w:abstractNumId w:val="4"/>
  </w:num>
  <w:num w:numId="3">
    <w:abstractNumId w:val="28"/>
  </w:num>
  <w:num w:numId="4">
    <w:abstractNumId w:val="31"/>
  </w:num>
  <w:num w:numId="5">
    <w:abstractNumId w:val="11"/>
  </w:num>
  <w:num w:numId="6">
    <w:abstractNumId w:val="24"/>
  </w:num>
  <w:num w:numId="7">
    <w:abstractNumId w:val="29"/>
  </w:num>
  <w:num w:numId="8">
    <w:abstractNumId w:val="8"/>
  </w:num>
  <w:num w:numId="9">
    <w:abstractNumId w:val="27"/>
  </w:num>
  <w:num w:numId="10">
    <w:abstractNumId w:val="36"/>
  </w:num>
  <w:num w:numId="11">
    <w:abstractNumId w:val="7"/>
  </w:num>
  <w:num w:numId="12">
    <w:abstractNumId w:val="23"/>
  </w:num>
  <w:num w:numId="13">
    <w:abstractNumId w:val="5"/>
  </w:num>
  <w:num w:numId="14">
    <w:abstractNumId w:val="32"/>
  </w:num>
  <w:num w:numId="15">
    <w:abstractNumId w:val="34"/>
  </w:num>
  <w:num w:numId="16">
    <w:abstractNumId w:val="38"/>
  </w:num>
  <w:num w:numId="17">
    <w:abstractNumId w:val="1"/>
  </w:num>
  <w:num w:numId="18">
    <w:abstractNumId w:val="9"/>
  </w:num>
  <w:num w:numId="19">
    <w:abstractNumId w:val="26"/>
  </w:num>
  <w:num w:numId="20">
    <w:abstractNumId w:val="16"/>
  </w:num>
  <w:num w:numId="21">
    <w:abstractNumId w:val="22"/>
  </w:num>
  <w:num w:numId="22">
    <w:abstractNumId w:val="30"/>
  </w:num>
  <w:num w:numId="23">
    <w:abstractNumId w:val="0"/>
  </w:num>
  <w:num w:numId="24">
    <w:abstractNumId w:val="18"/>
  </w:num>
  <w:num w:numId="25">
    <w:abstractNumId w:val="39"/>
  </w:num>
  <w:num w:numId="26">
    <w:abstractNumId w:val="42"/>
  </w:num>
  <w:num w:numId="27">
    <w:abstractNumId w:val="10"/>
  </w:num>
  <w:num w:numId="28">
    <w:abstractNumId w:val="37"/>
  </w:num>
  <w:num w:numId="29">
    <w:abstractNumId w:val="13"/>
  </w:num>
  <w:num w:numId="30">
    <w:abstractNumId w:val="41"/>
  </w:num>
  <w:num w:numId="31">
    <w:abstractNumId w:val="21"/>
  </w:num>
  <w:num w:numId="32">
    <w:abstractNumId w:val="20"/>
  </w:num>
  <w:num w:numId="33">
    <w:abstractNumId w:val="15"/>
  </w:num>
  <w:num w:numId="34">
    <w:abstractNumId w:val="14"/>
  </w:num>
  <w:num w:numId="35">
    <w:abstractNumId w:val="3"/>
  </w:num>
  <w:num w:numId="36">
    <w:abstractNumId w:val="33"/>
  </w:num>
  <w:num w:numId="37">
    <w:abstractNumId w:val="19"/>
  </w:num>
  <w:num w:numId="38">
    <w:abstractNumId w:val="25"/>
  </w:num>
  <w:num w:numId="39">
    <w:abstractNumId w:val="6"/>
  </w:num>
  <w:num w:numId="40">
    <w:abstractNumId w:val="17"/>
  </w:num>
  <w:num w:numId="41">
    <w:abstractNumId w:val="2"/>
  </w:num>
  <w:num w:numId="42">
    <w:abstractNumId w:val="1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50C"/>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559D"/>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83F95C"/>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B9462-0E10-44E8-8268-602EF6F6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1249</Words>
  <Characters>7124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2018-06-01T08:36:00Z</cp:lastPrinted>
  <dcterms:created xsi:type="dcterms:W3CDTF">2019-04-11T06:50:00Z</dcterms:created>
  <dcterms:modified xsi:type="dcterms:W3CDTF">2019-04-11T06:50:00Z</dcterms:modified>
</cp:coreProperties>
</file>