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014399" w:rsidTr="0097765C">
        <w:trPr>
          <w:trHeight w:val="4842"/>
        </w:trPr>
        <w:tc>
          <w:tcPr>
            <w:tcW w:w="10088" w:type="dxa"/>
          </w:tcPr>
          <w:p w:rsidR="00F25049" w:rsidRPr="00014399" w:rsidRDefault="00F25049" w:rsidP="00FD5454">
            <w:pPr>
              <w:pStyle w:val="3"/>
              <w:jc w:val="center"/>
              <w:rPr>
                <w:rFonts w:ascii="Times New Roman" w:hAnsi="Times New Roman"/>
                <w:color w:val="auto"/>
              </w:rPr>
            </w:pPr>
            <w:r w:rsidRPr="00014399">
              <w:rPr>
                <w:rFonts w:ascii="Times New Roman" w:hAnsi="Times New Roman"/>
                <w:color w:val="auto"/>
              </w:rPr>
              <w:t>БЮЛЛЕТЕНЬ</w:t>
            </w:r>
          </w:p>
          <w:p w:rsidR="00F25049" w:rsidRPr="00014399" w:rsidRDefault="00F25049" w:rsidP="00FD5454">
            <w:pPr>
              <w:jc w:val="center"/>
            </w:pPr>
          </w:p>
          <w:p w:rsidR="00F25049" w:rsidRPr="00014399" w:rsidRDefault="00AC0AF2" w:rsidP="00FD5454">
            <w:pPr>
              <w:pStyle w:val="10"/>
              <w:rPr>
                <w:sz w:val="24"/>
              </w:rPr>
            </w:pPr>
            <w:r w:rsidRPr="00014399">
              <w:rPr>
                <w:sz w:val="24"/>
              </w:rPr>
              <w:t xml:space="preserve">    </w:t>
            </w:r>
            <w:r w:rsidR="00F25049" w:rsidRPr="00014399">
              <w:rPr>
                <w:sz w:val="24"/>
              </w:rPr>
              <w:t>Официальный вестник</w:t>
            </w:r>
          </w:p>
          <w:p w:rsidR="00F25049" w:rsidRPr="00014399" w:rsidRDefault="00F25049" w:rsidP="00FD5454">
            <w:pPr>
              <w:pStyle w:val="10"/>
              <w:rPr>
                <w:sz w:val="24"/>
              </w:rPr>
            </w:pPr>
            <w:r w:rsidRPr="00014399">
              <w:rPr>
                <w:sz w:val="24"/>
              </w:rPr>
              <w:t>Казанского сельского поселения</w:t>
            </w:r>
          </w:p>
          <w:p w:rsidR="00F25049" w:rsidRPr="00014399" w:rsidRDefault="00F25049" w:rsidP="00FD5454"/>
          <w:tbl>
            <w:tblPr>
              <w:tblW w:w="0" w:type="auto"/>
              <w:tblInd w:w="125" w:type="dxa"/>
              <w:tblLook w:val="00A0" w:firstRow="1" w:lastRow="0" w:firstColumn="1" w:lastColumn="0" w:noHBand="0" w:noVBand="0"/>
            </w:tblPr>
            <w:tblGrid>
              <w:gridCol w:w="5515"/>
              <w:gridCol w:w="4232"/>
            </w:tblGrid>
            <w:tr w:rsidR="00F25049" w:rsidRPr="00014399" w:rsidTr="00202943">
              <w:trPr>
                <w:trHeight w:val="1645"/>
              </w:trPr>
              <w:tc>
                <w:tcPr>
                  <w:tcW w:w="5574" w:type="dxa"/>
                  <w:tcBorders>
                    <w:top w:val="nil"/>
                    <w:left w:val="nil"/>
                    <w:bottom w:val="nil"/>
                    <w:right w:val="nil"/>
                  </w:tcBorders>
                </w:tcPr>
                <w:p w:rsidR="00F25049" w:rsidRPr="00014399" w:rsidRDefault="00F25049" w:rsidP="00FD5454">
                  <w:pPr>
                    <w:spacing w:line="276" w:lineRule="auto"/>
                  </w:pPr>
                  <w:r w:rsidRPr="00014399">
                    <w:t>Официальное периодическое печатное издание</w:t>
                  </w:r>
                </w:p>
                <w:p w:rsidR="00F25049" w:rsidRPr="00014399" w:rsidRDefault="00F25049" w:rsidP="00FD5454">
                  <w:pPr>
                    <w:spacing w:line="276" w:lineRule="auto"/>
                  </w:pPr>
                  <w:r w:rsidRPr="00014399">
                    <w:t>Администрации Казанского сельского поселения</w:t>
                  </w:r>
                </w:p>
                <w:p w:rsidR="00F25049" w:rsidRPr="00014399" w:rsidRDefault="00F25049" w:rsidP="00FD5454">
                  <w:pPr>
                    <w:spacing w:line="276" w:lineRule="auto"/>
                  </w:pPr>
                  <w:r w:rsidRPr="00014399">
                    <w:t>Верхнедонского района Ростовской области</w:t>
                  </w:r>
                </w:p>
                <w:p w:rsidR="00F25049" w:rsidRPr="00014399" w:rsidRDefault="00F25049" w:rsidP="00FD5454">
                  <w:pPr>
                    <w:spacing w:line="276" w:lineRule="auto"/>
                  </w:pPr>
                </w:p>
                <w:p w:rsidR="00F25049" w:rsidRPr="00014399" w:rsidRDefault="00F25049" w:rsidP="00FD5454">
                  <w:pPr>
                    <w:spacing w:line="276" w:lineRule="auto"/>
                  </w:pPr>
                </w:p>
              </w:tc>
              <w:tc>
                <w:tcPr>
                  <w:tcW w:w="4281" w:type="dxa"/>
                  <w:tcBorders>
                    <w:top w:val="nil"/>
                    <w:left w:val="nil"/>
                    <w:bottom w:val="nil"/>
                    <w:right w:val="nil"/>
                  </w:tcBorders>
                </w:tcPr>
                <w:p w:rsidR="00F25049" w:rsidRPr="00014399" w:rsidRDefault="00F25049" w:rsidP="00FD5454">
                  <w:pPr>
                    <w:spacing w:line="276" w:lineRule="auto"/>
                    <w:jc w:val="right"/>
                  </w:pPr>
                  <w:r w:rsidRPr="00014399">
                    <w:t xml:space="preserve">Издается </w:t>
                  </w:r>
                  <w:proofErr w:type="gramStart"/>
                  <w:r w:rsidRPr="00014399">
                    <w:t>с  февраля</w:t>
                  </w:r>
                  <w:proofErr w:type="gramEnd"/>
                  <w:r w:rsidRPr="00014399">
                    <w:t xml:space="preserve"> 2013 года</w:t>
                  </w:r>
                </w:p>
                <w:p w:rsidR="00F25049" w:rsidRPr="00014399" w:rsidRDefault="00AC0AF2" w:rsidP="00FD5454">
                  <w:pPr>
                    <w:spacing w:line="276" w:lineRule="auto"/>
                    <w:jc w:val="center"/>
                  </w:pPr>
                  <w:r w:rsidRPr="00014399">
                    <w:t xml:space="preserve">           (№</w:t>
                  </w:r>
                  <w:r w:rsidR="00014399" w:rsidRPr="00014399">
                    <w:t>2</w:t>
                  </w:r>
                  <w:r w:rsidR="006C2D19" w:rsidRPr="00014399">
                    <w:t>4</w:t>
                  </w:r>
                  <w:r w:rsidRPr="00014399">
                    <w:t>)</w:t>
                  </w:r>
                  <w:r w:rsidR="00014B10" w:rsidRPr="00014399">
                    <w:t xml:space="preserve"> </w:t>
                  </w:r>
                  <w:r w:rsidR="00014399" w:rsidRPr="00014399">
                    <w:t>19</w:t>
                  </w:r>
                  <w:r w:rsidR="006C2D19" w:rsidRPr="00014399">
                    <w:t xml:space="preserve"> </w:t>
                  </w:r>
                  <w:r w:rsidR="00014399" w:rsidRPr="00014399">
                    <w:t>декабря</w:t>
                  </w:r>
                  <w:r w:rsidR="00795C23" w:rsidRPr="00014399">
                    <w:t xml:space="preserve"> 201</w:t>
                  </w:r>
                  <w:r w:rsidR="0097765C" w:rsidRPr="00014399">
                    <w:t>9</w:t>
                  </w:r>
                  <w:r w:rsidR="00F25049" w:rsidRPr="00014399">
                    <w:t xml:space="preserve"> года</w:t>
                  </w:r>
                </w:p>
                <w:p w:rsidR="00F25049" w:rsidRPr="00014399" w:rsidRDefault="00F25049" w:rsidP="00FD5454">
                  <w:pPr>
                    <w:spacing w:line="276" w:lineRule="auto"/>
                    <w:jc w:val="center"/>
                  </w:pPr>
                  <w:r w:rsidRPr="00014399">
                    <w:t xml:space="preserve">        </w:t>
                  </w:r>
                  <w:proofErr w:type="gramStart"/>
                  <w:r w:rsidRPr="00014399">
                    <w:t>Выходит</w:t>
                  </w:r>
                  <w:proofErr w:type="gramEnd"/>
                  <w:r w:rsidRPr="00014399">
                    <w:t xml:space="preserve"> 2 раза в месяц</w:t>
                  </w:r>
                </w:p>
                <w:p w:rsidR="00F25049" w:rsidRPr="00014399" w:rsidRDefault="00F25049" w:rsidP="00FD5454">
                  <w:pPr>
                    <w:spacing w:line="276" w:lineRule="auto"/>
                    <w:jc w:val="center"/>
                  </w:pPr>
                  <w:r w:rsidRPr="00014399">
                    <w:t xml:space="preserve">            бесплатно</w:t>
                  </w:r>
                </w:p>
                <w:p w:rsidR="00F25049" w:rsidRPr="00014399" w:rsidRDefault="00F25049" w:rsidP="00FD5454">
                  <w:pPr>
                    <w:spacing w:line="276" w:lineRule="auto"/>
                  </w:pPr>
                </w:p>
              </w:tc>
            </w:tr>
          </w:tbl>
          <w:p w:rsidR="00795C23" w:rsidRPr="00014399" w:rsidRDefault="00795C23" w:rsidP="00795C23">
            <w:pPr>
              <w:jc w:val="center"/>
            </w:pPr>
          </w:p>
          <w:p w:rsidR="00014399" w:rsidRPr="00014399" w:rsidRDefault="00014399" w:rsidP="00014399">
            <w:pPr>
              <w:tabs>
                <w:tab w:val="left" w:pos="567"/>
              </w:tabs>
              <w:jc w:val="right"/>
            </w:pPr>
            <w:r w:rsidRPr="00014399">
              <w:t xml:space="preserve">                                                                     УТВЕРЖДАЮ:</w:t>
            </w:r>
          </w:p>
          <w:p w:rsidR="00014399" w:rsidRPr="00014399" w:rsidRDefault="00014399" w:rsidP="00014399">
            <w:pPr>
              <w:tabs>
                <w:tab w:val="left" w:pos="567"/>
              </w:tabs>
              <w:jc w:val="right"/>
            </w:pPr>
            <w:r w:rsidRPr="00014399">
              <w:tab/>
            </w:r>
            <w:r w:rsidRPr="00014399">
              <w:tab/>
            </w:r>
            <w:r w:rsidRPr="00014399">
              <w:tab/>
            </w:r>
            <w:r w:rsidRPr="00014399">
              <w:tab/>
            </w:r>
            <w:r w:rsidRPr="00014399">
              <w:tab/>
            </w:r>
            <w:r w:rsidRPr="00014399">
              <w:tab/>
            </w:r>
            <w:r w:rsidRPr="00014399">
              <w:tab/>
            </w:r>
            <w:r w:rsidRPr="00014399">
              <w:tab/>
              <w:t>Должность</w:t>
            </w:r>
          </w:p>
          <w:p w:rsidR="00014399" w:rsidRPr="00014399" w:rsidRDefault="00014399" w:rsidP="00014399">
            <w:pPr>
              <w:tabs>
                <w:tab w:val="left" w:pos="567"/>
              </w:tabs>
              <w:jc w:val="right"/>
            </w:pPr>
          </w:p>
          <w:p w:rsidR="00014399" w:rsidRPr="00014399" w:rsidRDefault="00014399" w:rsidP="00014399">
            <w:pPr>
              <w:jc w:val="right"/>
            </w:pPr>
          </w:p>
          <w:p w:rsidR="00014399" w:rsidRPr="00014399" w:rsidRDefault="00014399" w:rsidP="00014399">
            <w:pPr>
              <w:tabs>
                <w:tab w:val="left" w:pos="567"/>
              </w:tabs>
              <w:jc w:val="right"/>
            </w:pPr>
            <w:r w:rsidRPr="00014399">
              <w:t xml:space="preserve">                                                                 ____________ ФИО </w:t>
            </w:r>
          </w:p>
          <w:p w:rsidR="00014399" w:rsidRPr="00014399" w:rsidRDefault="00014399" w:rsidP="00014399">
            <w:pPr>
              <w:tabs>
                <w:tab w:val="left" w:pos="567"/>
              </w:tabs>
              <w:jc w:val="right"/>
            </w:pPr>
            <w:r w:rsidRPr="00014399">
              <w:tab/>
            </w:r>
            <w:r w:rsidRPr="00014399">
              <w:tab/>
            </w:r>
            <w:r w:rsidRPr="00014399">
              <w:tab/>
            </w:r>
            <w:r w:rsidRPr="00014399">
              <w:tab/>
            </w:r>
            <w:r w:rsidRPr="00014399">
              <w:tab/>
            </w:r>
            <w:r w:rsidRPr="00014399">
              <w:tab/>
            </w:r>
            <w:r w:rsidRPr="00014399">
              <w:tab/>
            </w:r>
            <w:r w:rsidRPr="00014399">
              <w:tab/>
            </w:r>
            <w:r w:rsidRPr="00014399">
              <w:tab/>
            </w:r>
            <w:r w:rsidRPr="00014399">
              <w:tab/>
            </w:r>
            <w:r w:rsidRPr="00014399">
              <w:tab/>
            </w:r>
            <w:r w:rsidRPr="00014399">
              <w:tab/>
            </w:r>
          </w:p>
          <w:p w:rsidR="00014399" w:rsidRPr="00014399" w:rsidRDefault="00014399" w:rsidP="00014399">
            <w:pPr>
              <w:tabs>
                <w:tab w:val="left" w:pos="567"/>
              </w:tabs>
              <w:jc w:val="right"/>
            </w:pPr>
            <w:r w:rsidRPr="00014399">
              <w:t xml:space="preserve">                                                     </w:t>
            </w:r>
            <w:r w:rsidRPr="00014399">
              <w:rPr>
                <w:iCs/>
              </w:rPr>
              <w:t>«__» __201</w:t>
            </w:r>
            <w:proofErr w:type="gramStart"/>
            <w:r w:rsidRPr="00014399">
              <w:rPr>
                <w:iCs/>
              </w:rPr>
              <w:t>_  г.</w:t>
            </w:r>
            <w:proofErr w:type="gramEnd"/>
          </w:p>
          <w:p w:rsidR="00014399" w:rsidRPr="00014399" w:rsidRDefault="00014399" w:rsidP="00014399">
            <w:pPr>
              <w:jc w:val="center"/>
              <w:rPr>
                <w:bCs/>
              </w:rPr>
            </w:pPr>
          </w:p>
          <w:p w:rsidR="00014399" w:rsidRPr="00014399" w:rsidRDefault="00014399" w:rsidP="00014399">
            <w:pPr>
              <w:ind w:left="5280"/>
              <w:jc w:val="right"/>
            </w:pPr>
          </w:p>
          <w:p w:rsidR="00014399" w:rsidRPr="00014399" w:rsidRDefault="00014399" w:rsidP="00014399">
            <w:pPr>
              <w:pStyle w:val="10"/>
              <w:spacing w:before="120"/>
              <w:ind w:left="0"/>
              <w:rPr>
                <w:bCs/>
                <w:sz w:val="24"/>
              </w:rPr>
            </w:pPr>
            <w:r w:rsidRPr="00014399">
              <w:rPr>
                <w:sz w:val="24"/>
              </w:rPr>
              <w:t xml:space="preserve">ПРОТОКОЛ № </w:t>
            </w:r>
            <w:r w:rsidRPr="00014399">
              <w:rPr>
                <w:bCs/>
                <w:sz w:val="24"/>
              </w:rPr>
              <w:t>U22950-1</w:t>
            </w:r>
          </w:p>
          <w:p w:rsidR="00014399" w:rsidRPr="00014399" w:rsidRDefault="00014399" w:rsidP="00014399">
            <w:pPr>
              <w:jc w:val="center"/>
              <w:rPr>
                <w:b/>
              </w:rPr>
            </w:pPr>
            <w:proofErr w:type="gramStart"/>
            <w:r w:rsidRPr="00014399">
              <w:rPr>
                <w:b/>
              </w:rPr>
              <w:t>по  рассмотрению</w:t>
            </w:r>
            <w:proofErr w:type="gramEnd"/>
            <w:r w:rsidRPr="00014399">
              <w:rPr>
                <w:b/>
              </w:rPr>
              <w:t xml:space="preserve">  заявок  на участие в аукционе в электронной форме </w:t>
            </w:r>
          </w:p>
          <w:p w:rsidR="00014399" w:rsidRPr="00014399" w:rsidRDefault="00014399" w:rsidP="00014399">
            <w:pPr>
              <w:spacing w:after="200"/>
              <w:ind w:left="60"/>
              <w:jc w:val="center"/>
              <w:rPr>
                <w:b/>
              </w:rPr>
            </w:pPr>
            <w:r w:rsidRPr="00014399">
              <w:rPr>
                <w:b/>
              </w:rPr>
              <w:t xml:space="preserve">__________________________ </w:t>
            </w:r>
          </w:p>
          <w:p w:rsidR="00014399" w:rsidRPr="00014399" w:rsidRDefault="00014399" w:rsidP="00014399">
            <w:pPr>
              <w:jc w:val="center"/>
              <w:rPr>
                <w:b/>
              </w:rPr>
            </w:pPr>
          </w:p>
          <w:p w:rsidR="00014399" w:rsidRPr="00014399" w:rsidRDefault="00014399" w:rsidP="00014399">
            <w:pPr>
              <w:jc w:val="right"/>
              <w:rPr>
                <w:iCs/>
              </w:rPr>
            </w:pPr>
            <w:r w:rsidRPr="00014399">
              <w:t>16.12.2019 16:27:15</w:t>
            </w:r>
          </w:p>
          <w:p w:rsidR="00014399" w:rsidRPr="00014399" w:rsidRDefault="00014399" w:rsidP="00014399">
            <w:pPr>
              <w:jc w:val="center"/>
              <w:rPr>
                <w:iCs/>
              </w:rPr>
            </w:pPr>
          </w:p>
          <w:p w:rsidR="00014399" w:rsidRPr="00014399" w:rsidRDefault="00014399" w:rsidP="00014399">
            <w:pPr>
              <w:jc w:val="both"/>
              <w:rPr>
                <w:i/>
                <w:iCs/>
              </w:rPr>
            </w:pPr>
            <w:r w:rsidRPr="00014399">
              <w:t>Открытый а</w:t>
            </w:r>
            <w:r w:rsidRPr="00014399">
              <w:rPr>
                <w:iCs/>
              </w:rPr>
              <w:t xml:space="preserve">укцион в электронной форме проводится в соответствии с </w:t>
            </w:r>
            <w:r w:rsidRPr="00014399">
              <w:rPr>
                <w:i/>
                <w:iCs/>
              </w:rPr>
              <w:t>Положением ______ (наименование Положения)</w:t>
            </w:r>
          </w:p>
          <w:p w:rsidR="00014399" w:rsidRPr="00014399" w:rsidRDefault="00014399" w:rsidP="00014399">
            <w:pPr>
              <w:jc w:val="center"/>
              <w:rPr>
                <w:i/>
                <w:iCs/>
              </w:rPr>
            </w:pPr>
          </w:p>
          <w:p w:rsidR="00014399" w:rsidRPr="00014399" w:rsidRDefault="00014399" w:rsidP="00014399">
            <w:pPr>
              <w:jc w:val="both"/>
            </w:pPr>
            <w:r w:rsidRPr="00014399">
              <w:rPr>
                <w:spacing w:val="-2"/>
              </w:rPr>
              <w:t xml:space="preserve">1. Предмет аукциона в электронной форме: </w:t>
            </w:r>
            <w:r w:rsidRPr="00014399">
              <w:t>Приватизация муниципального имущества.</w:t>
            </w:r>
          </w:p>
          <w:p w:rsidR="00014399" w:rsidRPr="00014399" w:rsidRDefault="00014399" w:rsidP="00014399">
            <w:pPr>
              <w:jc w:val="both"/>
            </w:pPr>
          </w:p>
          <w:p w:rsidR="00014399" w:rsidRPr="00014399" w:rsidRDefault="00014399" w:rsidP="00014399">
            <w:pPr>
              <w:jc w:val="both"/>
              <w:rPr>
                <w:i/>
              </w:rPr>
            </w:pPr>
            <w:r w:rsidRPr="00014399">
              <w:rPr>
                <w:spacing w:val="-2"/>
              </w:rPr>
              <w:t>2. Продавец:</w:t>
            </w:r>
            <w:r w:rsidRPr="00014399">
              <w:t xml:space="preserve"> Администрация Казанского сельского поселения Верхнедонского района Ростовской области</w:t>
            </w:r>
            <w:r w:rsidRPr="00014399">
              <w:rPr>
                <w:i/>
              </w:rPr>
              <w:t>.</w:t>
            </w:r>
          </w:p>
          <w:p w:rsidR="00014399" w:rsidRPr="00014399" w:rsidRDefault="00014399" w:rsidP="00014399">
            <w:pPr>
              <w:jc w:val="both"/>
              <w:rPr>
                <w:i/>
              </w:rPr>
            </w:pPr>
          </w:p>
          <w:p w:rsidR="00014399" w:rsidRPr="00014399" w:rsidRDefault="00014399" w:rsidP="00014399">
            <w:pPr>
              <w:jc w:val="both"/>
            </w:pPr>
            <w:r w:rsidRPr="00014399">
              <w:rPr>
                <w:spacing w:val="-2"/>
              </w:rPr>
              <w:t>3. Организатор:</w:t>
            </w:r>
            <w:r w:rsidRPr="00014399">
              <w:t xml:space="preserve"> АДМИНИСТРАЦИЯ КАЗАНСКОГО СЕЛЬСКОГО ПОСЕЛЕНИЯ</w:t>
            </w:r>
            <w:r w:rsidRPr="00014399">
              <w:rPr>
                <w:i/>
              </w:rPr>
              <w:t xml:space="preserve">, </w:t>
            </w:r>
          </w:p>
          <w:p w:rsidR="00014399" w:rsidRPr="00014399" w:rsidRDefault="00014399" w:rsidP="00014399">
            <w:pPr>
              <w:jc w:val="both"/>
            </w:pPr>
            <w:r w:rsidRPr="00014399">
              <w:t>Юридический адрес: 346170, Российская Федерация, Ростовская обл., ст-ца Казанская, ул. Маяковского, 25</w:t>
            </w:r>
            <w:r w:rsidRPr="00014399">
              <w:rPr>
                <w:i/>
              </w:rPr>
              <w:t xml:space="preserve">, </w:t>
            </w:r>
          </w:p>
          <w:p w:rsidR="00014399" w:rsidRPr="00014399" w:rsidRDefault="00014399" w:rsidP="00014399">
            <w:pPr>
              <w:jc w:val="both"/>
              <w:rPr>
                <w:i/>
              </w:rPr>
            </w:pPr>
            <w:r w:rsidRPr="00014399">
              <w:t>Почтовый адрес: 346170, Российская Федерация, Ростовская обл., ст-ца Казанская, ул. Маяковского, 25</w:t>
            </w:r>
            <w:r w:rsidRPr="00014399">
              <w:rPr>
                <w:i/>
              </w:rPr>
              <w:t>.</w:t>
            </w:r>
          </w:p>
          <w:p w:rsidR="00014399" w:rsidRPr="00014399" w:rsidRDefault="00014399" w:rsidP="00014399">
            <w:pPr>
              <w:jc w:val="both"/>
              <w:rPr>
                <w:i/>
              </w:rPr>
            </w:pPr>
          </w:p>
          <w:p w:rsidR="00014399" w:rsidRPr="00014399" w:rsidRDefault="00014399" w:rsidP="00014399">
            <w:pPr>
              <w:jc w:val="both"/>
            </w:pPr>
            <w:r w:rsidRPr="00014399">
              <w:t>4. Лоты аукциона:</w:t>
            </w:r>
          </w:p>
          <w:p w:rsidR="00014399" w:rsidRPr="00014399" w:rsidRDefault="00014399" w:rsidP="0001439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6"/>
            </w:tblGrid>
            <w:tr w:rsidR="00014399" w:rsidRPr="00014399" w:rsidTr="00627092">
              <w:trPr>
                <w:trHeight w:val="230"/>
              </w:trPr>
              <w:tc>
                <w:tcPr>
                  <w:tcW w:w="3285" w:type="dxa"/>
                  <w:vAlign w:val="center"/>
                </w:tcPr>
                <w:p w:rsidR="00014399" w:rsidRPr="00014399" w:rsidRDefault="00014399" w:rsidP="00014399">
                  <w:pPr>
                    <w:jc w:val="center"/>
                  </w:pPr>
                  <w:r w:rsidRPr="00014399">
                    <w:rPr>
                      <w:spacing w:val="-2"/>
                    </w:rPr>
                    <w:t xml:space="preserve">Номер лота </w:t>
                  </w:r>
                  <w:r w:rsidRPr="00014399">
                    <w:rPr>
                      <w:spacing w:val="-2"/>
                      <w:lang w:val="en-US"/>
                    </w:rPr>
                    <w:t>/</w:t>
                  </w:r>
                  <w:r w:rsidRPr="00014399">
                    <w:rPr>
                      <w:spacing w:val="-2"/>
                    </w:rPr>
                    <w:t xml:space="preserve"> </w:t>
                  </w:r>
                  <w:proofErr w:type="spellStart"/>
                  <w:r w:rsidRPr="00014399">
                    <w:rPr>
                      <w:spacing w:val="-2"/>
                      <w:lang w:val="en-US"/>
                    </w:rPr>
                    <w:t>Наименование</w:t>
                  </w:r>
                  <w:proofErr w:type="spellEnd"/>
                  <w:r w:rsidRPr="00014399">
                    <w:rPr>
                      <w:spacing w:val="-2"/>
                      <w:lang w:val="en-US"/>
                    </w:rPr>
                    <w:t xml:space="preserve"> </w:t>
                  </w:r>
                  <w:proofErr w:type="spellStart"/>
                  <w:r w:rsidRPr="00014399">
                    <w:rPr>
                      <w:spacing w:val="-2"/>
                      <w:lang w:val="en-US"/>
                    </w:rPr>
                    <w:t>лота</w:t>
                  </w:r>
                  <w:proofErr w:type="spellEnd"/>
                </w:p>
              </w:tc>
              <w:tc>
                <w:tcPr>
                  <w:tcW w:w="3285" w:type="dxa"/>
                  <w:vAlign w:val="center"/>
                </w:tcPr>
                <w:p w:rsidR="00014399" w:rsidRPr="00014399" w:rsidRDefault="00014399" w:rsidP="00014399">
                  <w:pPr>
                    <w:jc w:val="center"/>
                  </w:pPr>
                  <w:r w:rsidRPr="00014399">
                    <w:rPr>
                      <w:spacing w:val="-2"/>
                    </w:rPr>
                    <w:t>Начальная цена за лот</w:t>
                  </w:r>
                </w:p>
              </w:tc>
              <w:tc>
                <w:tcPr>
                  <w:tcW w:w="3286" w:type="dxa"/>
                  <w:vAlign w:val="center"/>
                </w:tcPr>
                <w:p w:rsidR="00014399" w:rsidRPr="00014399" w:rsidRDefault="00014399" w:rsidP="00014399">
                  <w:pPr>
                    <w:jc w:val="center"/>
                    <w:rPr>
                      <w:spacing w:val="-2"/>
                    </w:rPr>
                  </w:pPr>
                  <w:r w:rsidRPr="00014399">
                    <w:rPr>
                      <w:spacing w:val="-2"/>
                    </w:rPr>
                    <w:t>Статус лота</w:t>
                  </w:r>
                </w:p>
              </w:tc>
            </w:tr>
            <w:tr w:rsidR="00014399" w:rsidRPr="00014399" w:rsidTr="00627092">
              <w:trPr>
                <w:trHeight w:val="230"/>
              </w:trPr>
              <w:tc>
                <w:tcPr>
                  <w:tcW w:w="3285" w:type="dxa"/>
                </w:tcPr>
                <w:p w:rsidR="00014399" w:rsidRPr="00014399" w:rsidRDefault="00014399" w:rsidP="00014399">
                  <w:pPr>
                    <w:jc w:val="both"/>
                  </w:pPr>
                  <w:r w:rsidRPr="00014399">
                    <w:t xml:space="preserve"> № 1 -     - Здание, назначение: нежилое, площадь общая – 124,2 </w:t>
                  </w:r>
                  <w:proofErr w:type="spellStart"/>
                  <w:r w:rsidRPr="00014399">
                    <w:t>кв.м</w:t>
                  </w:r>
                  <w:proofErr w:type="spellEnd"/>
                  <w:r w:rsidRPr="00014399">
                    <w:t xml:space="preserve">. кадастровый номер 61:07:0040401:1281 </w:t>
                  </w:r>
                  <w:r w:rsidRPr="00014399">
                    <w:lastRenderedPageBreak/>
                    <w:t xml:space="preserve">Адрес: Россия, Ростовская область, Верхнедонской </w:t>
                  </w:r>
                  <w:proofErr w:type="gramStart"/>
                  <w:r w:rsidRPr="00014399">
                    <w:t>район,  х.</w:t>
                  </w:r>
                  <w:proofErr w:type="gramEnd"/>
                  <w:r w:rsidRPr="00014399">
                    <w:t xml:space="preserve"> Поповка, ул. Шолохова,15              </w:t>
                  </w:r>
                </w:p>
                <w:p w:rsidR="00014399" w:rsidRPr="00014399" w:rsidRDefault="00014399" w:rsidP="00014399">
                  <w:pPr>
                    <w:jc w:val="both"/>
                  </w:pPr>
                  <w:r w:rsidRPr="00014399">
                    <w:t xml:space="preserve">     Приватизация имущества осуществляется с одновременным отчуждением победителю аукциона земельного участка площадью 136 </w:t>
                  </w:r>
                  <w:proofErr w:type="spellStart"/>
                  <w:r w:rsidRPr="00014399">
                    <w:t>кв.м</w:t>
                  </w:r>
                  <w:proofErr w:type="spellEnd"/>
                  <w:r w:rsidRPr="00014399">
                    <w:t>., кадастровый номер 61:07:0040401:715, расположенного по тому же адресу, по цене 8000руб 00 коп.</w:t>
                  </w:r>
                </w:p>
                <w:p w:rsidR="00014399" w:rsidRPr="00014399" w:rsidRDefault="00014399" w:rsidP="00014399">
                  <w:pPr>
                    <w:jc w:val="both"/>
                  </w:pPr>
                  <w:r w:rsidRPr="00014399">
                    <w:t xml:space="preserve">   </w:t>
                  </w:r>
                </w:p>
              </w:tc>
              <w:tc>
                <w:tcPr>
                  <w:tcW w:w="3285" w:type="dxa"/>
                </w:tcPr>
                <w:p w:rsidR="00014399" w:rsidRPr="00014399" w:rsidRDefault="00014399" w:rsidP="00014399">
                  <w:pPr>
                    <w:jc w:val="right"/>
                  </w:pPr>
                  <w:r w:rsidRPr="00014399">
                    <w:lastRenderedPageBreak/>
                    <w:t>40 000,00 руб.</w:t>
                  </w:r>
                </w:p>
              </w:tc>
              <w:tc>
                <w:tcPr>
                  <w:tcW w:w="3286" w:type="dxa"/>
                </w:tcPr>
                <w:p w:rsidR="00014399" w:rsidRPr="00014399" w:rsidRDefault="00014399" w:rsidP="00014399">
                  <w:pPr>
                    <w:jc w:val="center"/>
                  </w:pPr>
                  <w:r w:rsidRPr="00014399">
                    <w:t>Не состоялся - 1 заявка</w:t>
                  </w:r>
                </w:p>
              </w:tc>
            </w:tr>
            <w:tr w:rsidR="00014399" w:rsidRPr="00014399" w:rsidTr="00627092">
              <w:trPr>
                <w:trHeight w:val="230"/>
              </w:trPr>
              <w:tc>
                <w:tcPr>
                  <w:tcW w:w="3285" w:type="dxa"/>
                </w:tcPr>
                <w:p w:rsidR="00014399" w:rsidRPr="00014399" w:rsidRDefault="00014399" w:rsidP="00014399">
                  <w:pPr>
                    <w:jc w:val="both"/>
                  </w:pPr>
                  <w:r w:rsidRPr="00014399">
                    <w:lastRenderedPageBreak/>
                    <w:t xml:space="preserve"> № 2 - Здание склада, назначение: нежилое, площадь общая – 140,5 </w:t>
                  </w:r>
                  <w:proofErr w:type="spellStart"/>
                  <w:r w:rsidRPr="00014399">
                    <w:t>кв.м</w:t>
                  </w:r>
                  <w:proofErr w:type="spellEnd"/>
                  <w:r w:rsidRPr="00014399">
                    <w:t xml:space="preserve">. кадастровый номер 61:07:0040401:1140 Адрес: Россия, Ростовская область, Верхнедонской </w:t>
                  </w:r>
                  <w:proofErr w:type="gramStart"/>
                  <w:r w:rsidRPr="00014399">
                    <w:t>район,  х.</w:t>
                  </w:r>
                  <w:proofErr w:type="gramEnd"/>
                  <w:r w:rsidRPr="00014399">
                    <w:t xml:space="preserve"> Поповка, ул. Петровского, 55-а</w:t>
                  </w:r>
                </w:p>
                <w:p w:rsidR="00014399" w:rsidRPr="00014399" w:rsidRDefault="00014399" w:rsidP="00014399">
                  <w:pPr>
                    <w:jc w:val="both"/>
                  </w:pPr>
                  <w:r w:rsidRPr="00014399">
                    <w:t xml:space="preserve">      Приватизация имущества осуществляется с одновременным отчуждением победителю аукциона земельного участка площадью 173 </w:t>
                  </w:r>
                  <w:proofErr w:type="spellStart"/>
                  <w:r w:rsidRPr="00014399">
                    <w:t>кв.м</w:t>
                  </w:r>
                  <w:proofErr w:type="spellEnd"/>
                  <w:r w:rsidRPr="00014399">
                    <w:t xml:space="preserve">., кадастровый номер 61:07:0040401:714, расположенного по тому же адресу, по цене 4000 </w:t>
                  </w:r>
                  <w:proofErr w:type="spellStart"/>
                  <w:r w:rsidRPr="00014399">
                    <w:t>руб</w:t>
                  </w:r>
                  <w:proofErr w:type="spellEnd"/>
                  <w:r w:rsidRPr="00014399">
                    <w:t xml:space="preserve"> 00 коп.</w:t>
                  </w:r>
                </w:p>
              </w:tc>
              <w:tc>
                <w:tcPr>
                  <w:tcW w:w="3285" w:type="dxa"/>
                </w:tcPr>
                <w:p w:rsidR="00014399" w:rsidRPr="00014399" w:rsidRDefault="00014399" w:rsidP="00014399">
                  <w:pPr>
                    <w:jc w:val="right"/>
                  </w:pPr>
                  <w:r w:rsidRPr="00014399">
                    <w:t>64 000,00 руб.</w:t>
                  </w:r>
                </w:p>
              </w:tc>
              <w:tc>
                <w:tcPr>
                  <w:tcW w:w="3286" w:type="dxa"/>
                </w:tcPr>
                <w:p w:rsidR="00014399" w:rsidRPr="00014399" w:rsidRDefault="00014399" w:rsidP="00014399">
                  <w:pPr>
                    <w:jc w:val="center"/>
                  </w:pPr>
                  <w:r w:rsidRPr="00014399">
                    <w:t>Не состоялся - 1 заявка</w:t>
                  </w:r>
                </w:p>
              </w:tc>
            </w:tr>
            <w:tr w:rsidR="00014399" w:rsidRPr="00014399" w:rsidTr="00627092">
              <w:trPr>
                <w:trHeight w:val="230"/>
              </w:trPr>
              <w:tc>
                <w:tcPr>
                  <w:tcW w:w="3285" w:type="dxa"/>
                </w:tcPr>
                <w:p w:rsidR="00014399" w:rsidRPr="00014399" w:rsidRDefault="00014399" w:rsidP="00014399">
                  <w:pPr>
                    <w:jc w:val="both"/>
                  </w:pPr>
                  <w:r w:rsidRPr="00014399">
                    <w:t xml:space="preserve"> № 3 - Автомобиль легковой. Тип автомобиля- легковой, марка, модель ТС – ВАЗ 21074, ПТС – 63 МН265707, </w:t>
                  </w:r>
                  <w:proofErr w:type="spellStart"/>
                  <w:r w:rsidRPr="00014399">
                    <w:t>Гос.рег.Знак</w:t>
                  </w:r>
                  <w:proofErr w:type="spellEnd"/>
                  <w:r w:rsidRPr="00014399">
                    <w:t xml:space="preserve"> – В 760СО 61, год выпуска - 2007 </w:t>
                  </w:r>
                </w:p>
              </w:tc>
              <w:tc>
                <w:tcPr>
                  <w:tcW w:w="3285" w:type="dxa"/>
                </w:tcPr>
                <w:p w:rsidR="00014399" w:rsidRPr="00014399" w:rsidRDefault="00014399" w:rsidP="00014399">
                  <w:pPr>
                    <w:jc w:val="right"/>
                  </w:pPr>
                  <w:r w:rsidRPr="00014399">
                    <w:t>21 000,00 руб.</w:t>
                  </w:r>
                </w:p>
              </w:tc>
              <w:tc>
                <w:tcPr>
                  <w:tcW w:w="3286" w:type="dxa"/>
                </w:tcPr>
                <w:p w:rsidR="00014399" w:rsidRPr="00014399" w:rsidRDefault="00014399" w:rsidP="00014399">
                  <w:pPr>
                    <w:jc w:val="center"/>
                  </w:pPr>
                  <w:r w:rsidRPr="00014399">
                    <w:t>Не состоялся - 1 заявка</w:t>
                  </w:r>
                </w:p>
              </w:tc>
            </w:tr>
          </w:tbl>
          <w:p w:rsidR="00014399" w:rsidRPr="00014399" w:rsidRDefault="00014399" w:rsidP="00014399">
            <w:pPr>
              <w:jc w:val="both"/>
            </w:pPr>
          </w:p>
          <w:p w:rsidR="00014399" w:rsidRPr="00014399" w:rsidRDefault="00014399" w:rsidP="00014399">
            <w:pPr>
              <w:jc w:val="both"/>
            </w:pPr>
            <w:r w:rsidRPr="00014399">
              <w:t xml:space="preserve">5. Извещение о проведении аукциона в электронной форме и документация по проведению аукциона в электронной форме </w:t>
            </w:r>
            <w:proofErr w:type="gramStart"/>
            <w:r w:rsidRPr="00014399">
              <w:t xml:space="preserve">размещены  </w:t>
            </w:r>
            <w:r w:rsidRPr="00014399">
              <w:rPr>
                <w:spacing w:val="-2"/>
              </w:rPr>
              <w:t>на</w:t>
            </w:r>
            <w:proofErr w:type="gramEnd"/>
            <w:r w:rsidRPr="00014399">
              <w:rPr>
                <w:spacing w:val="-2"/>
              </w:rPr>
              <w:t xml:space="preserve"> официальном сайте  по адресу в сети Интернет: </w:t>
            </w:r>
            <w:r w:rsidRPr="00014399">
              <w:t>www.torgi.gov.ru и на электронной площадке i.rts-tender.ru процедура  №  22950.</w:t>
            </w:r>
          </w:p>
          <w:p w:rsidR="00014399" w:rsidRPr="00014399" w:rsidRDefault="00014399" w:rsidP="00014399">
            <w:pPr>
              <w:jc w:val="both"/>
              <w:rPr>
                <w:bCs/>
              </w:rPr>
            </w:pPr>
          </w:p>
          <w:p w:rsidR="00014399" w:rsidRPr="00014399" w:rsidRDefault="00014399" w:rsidP="00014399">
            <w:pPr>
              <w:jc w:val="both"/>
            </w:pPr>
            <w:r w:rsidRPr="00014399">
              <w:t xml:space="preserve">6. </w:t>
            </w:r>
            <w:r w:rsidRPr="00014399">
              <w:rPr>
                <w:bCs/>
              </w:rPr>
              <w:t xml:space="preserve">На участие в </w:t>
            </w:r>
            <w:r w:rsidRPr="00014399">
              <w:t>аукционе</w:t>
            </w:r>
            <w:r w:rsidRPr="00014399">
              <w:rPr>
                <w:bCs/>
              </w:rPr>
              <w:t xml:space="preserve"> в электронной форме </w:t>
            </w:r>
            <w:r w:rsidRPr="00014399">
              <w:t>поданы заявки от:</w:t>
            </w:r>
          </w:p>
          <w:p w:rsidR="00014399" w:rsidRPr="00014399" w:rsidRDefault="00014399" w:rsidP="000143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911"/>
              <w:gridCol w:w="1911"/>
              <w:gridCol w:w="1911"/>
              <w:gridCol w:w="1912"/>
            </w:tblGrid>
            <w:tr w:rsidR="00014399" w:rsidRPr="00014399" w:rsidTr="00627092">
              <w:tc>
                <w:tcPr>
                  <w:tcW w:w="1000" w:type="pct"/>
                  <w:vAlign w:val="center"/>
                </w:tcPr>
                <w:p w:rsidR="00014399" w:rsidRPr="00014399" w:rsidRDefault="00014399" w:rsidP="00014399">
                  <w:pPr>
                    <w:jc w:val="center"/>
                    <w:rPr>
                      <w:spacing w:val="-2"/>
                    </w:rPr>
                  </w:pPr>
                  <w:r w:rsidRPr="00014399">
                    <w:rPr>
                      <w:spacing w:val="-2"/>
                    </w:rPr>
                    <w:t xml:space="preserve">Номер лота </w:t>
                  </w:r>
                  <w:r w:rsidRPr="00014399">
                    <w:rPr>
                      <w:spacing w:val="-2"/>
                      <w:lang w:val="en-US"/>
                    </w:rPr>
                    <w:t>/</w:t>
                  </w:r>
                  <w:r w:rsidRPr="00014399">
                    <w:rPr>
                      <w:spacing w:val="-2"/>
                    </w:rPr>
                    <w:t xml:space="preserve"> </w:t>
                  </w:r>
                  <w:proofErr w:type="spellStart"/>
                  <w:r w:rsidRPr="00014399">
                    <w:rPr>
                      <w:spacing w:val="-2"/>
                      <w:lang w:val="en-US"/>
                    </w:rPr>
                    <w:t>Наименование</w:t>
                  </w:r>
                  <w:proofErr w:type="spellEnd"/>
                  <w:r w:rsidRPr="00014399">
                    <w:rPr>
                      <w:spacing w:val="-2"/>
                      <w:lang w:val="en-US"/>
                    </w:rPr>
                    <w:t xml:space="preserve"> </w:t>
                  </w:r>
                  <w:proofErr w:type="spellStart"/>
                  <w:r w:rsidRPr="00014399">
                    <w:rPr>
                      <w:spacing w:val="-2"/>
                      <w:lang w:val="en-US"/>
                    </w:rPr>
                    <w:t>лота</w:t>
                  </w:r>
                  <w:proofErr w:type="spellEnd"/>
                </w:p>
              </w:tc>
              <w:tc>
                <w:tcPr>
                  <w:tcW w:w="1000" w:type="pct"/>
                  <w:vAlign w:val="center"/>
                </w:tcPr>
                <w:p w:rsidR="00014399" w:rsidRPr="00014399" w:rsidRDefault="00014399" w:rsidP="00014399">
                  <w:pPr>
                    <w:jc w:val="center"/>
                    <w:rPr>
                      <w:spacing w:val="-2"/>
                    </w:rPr>
                  </w:pPr>
                  <w:r w:rsidRPr="00014399">
                    <w:rPr>
                      <w:spacing w:val="-2"/>
                    </w:rPr>
                    <w:t>Начальная цена за лот</w:t>
                  </w:r>
                </w:p>
              </w:tc>
              <w:tc>
                <w:tcPr>
                  <w:tcW w:w="1000" w:type="pct"/>
                  <w:shd w:val="clear" w:color="auto" w:fill="auto"/>
                  <w:vAlign w:val="center"/>
                </w:tcPr>
                <w:p w:rsidR="00014399" w:rsidRPr="00014399" w:rsidRDefault="00014399" w:rsidP="00014399">
                  <w:pPr>
                    <w:jc w:val="center"/>
                    <w:rPr>
                      <w:spacing w:val="-2"/>
                    </w:rPr>
                  </w:pPr>
                  <w:r w:rsidRPr="00014399">
                    <w:rPr>
                      <w:spacing w:val="-2"/>
                    </w:rPr>
                    <w:t>Наименование участника</w:t>
                  </w:r>
                </w:p>
              </w:tc>
              <w:tc>
                <w:tcPr>
                  <w:tcW w:w="1000" w:type="pct"/>
                  <w:shd w:val="clear" w:color="auto" w:fill="auto"/>
                  <w:vAlign w:val="center"/>
                </w:tcPr>
                <w:p w:rsidR="00014399" w:rsidRPr="00014399" w:rsidRDefault="00014399" w:rsidP="00014399">
                  <w:pPr>
                    <w:jc w:val="center"/>
                    <w:rPr>
                      <w:spacing w:val="-2"/>
                    </w:rPr>
                  </w:pPr>
                  <w:r w:rsidRPr="00014399">
                    <w:rPr>
                      <w:spacing w:val="-2"/>
                    </w:rPr>
                    <w:t>ИНН/КПП</w:t>
                  </w:r>
                </w:p>
              </w:tc>
              <w:tc>
                <w:tcPr>
                  <w:tcW w:w="1000" w:type="pct"/>
                  <w:vAlign w:val="center"/>
                </w:tcPr>
                <w:p w:rsidR="00014399" w:rsidRPr="00014399" w:rsidRDefault="00014399" w:rsidP="00014399">
                  <w:pPr>
                    <w:jc w:val="center"/>
                    <w:rPr>
                      <w:spacing w:val="-2"/>
                    </w:rPr>
                  </w:pPr>
                  <w:r w:rsidRPr="00014399">
                    <w:rPr>
                      <w:spacing w:val="-2"/>
                    </w:rPr>
                    <w:t>Почтовый адрес</w:t>
                  </w:r>
                </w:p>
              </w:tc>
            </w:tr>
            <w:tr w:rsidR="00014399" w:rsidRPr="00014399" w:rsidTr="00627092">
              <w:trPr>
                <w:trHeight w:val="670"/>
              </w:trPr>
              <w:tc>
                <w:tcPr>
                  <w:tcW w:w="1000" w:type="pct"/>
                </w:tcPr>
                <w:p w:rsidR="00014399" w:rsidRPr="00014399" w:rsidRDefault="00014399" w:rsidP="00014399">
                  <w:r w:rsidRPr="00014399">
                    <w:lastRenderedPageBreak/>
                    <w:t xml:space="preserve"> № 1 -     - Здание, назначение: нежилое, площадь общая – 124,2 </w:t>
                  </w:r>
                  <w:proofErr w:type="spellStart"/>
                  <w:r w:rsidRPr="00014399">
                    <w:t>кв.м</w:t>
                  </w:r>
                  <w:proofErr w:type="spellEnd"/>
                  <w:r w:rsidRPr="00014399">
                    <w:t xml:space="preserve">. кадастровый номер 61:07:0040401:1281 Адрес: Россия, Ростовская область, Верхнедонской </w:t>
                  </w:r>
                  <w:proofErr w:type="gramStart"/>
                  <w:r w:rsidRPr="00014399">
                    <w:t>район,  х.</w:t>
                  </w:r>
                  <w:proofErr w:type="gramEnd"/>
                  <w:r w:rsidRPr="00014399">
                    <w:t xml:space="preserve"> Поповка, ул. Шолохова,15              </w:t>
                  </w:r>
                </w:p>
                <w:p w:rsidR="00014399" w:rsidRPr="00014399" w:rsidRDefault="00014399" w:rsidP="00014399">
                  <w:r w:rsidRPr="00014399">
                    <w:t xml:space="preserve">     Приватизация имущества осуществляется с одновременным отчуждением победителю аукциона земельного участка площадью 136 </w:t>
                  </w:r>
                  <w:proofErr w:type="spellStart"/>
                  <w:r w:rsidRPr="00014399">
                    <w:t>кв.м</w:t>
                  </w:r>
                  <w:proofErr w:type="spellEnd"/>
                  <w:r w:rsidRPr="00014399">
                    <w:t>., кадастровый номер 61:07:0040401:715, расположенного по тому же адресу, по цене 8000руб 00 коп.</w:t>
                  </w:r>
                </w:p>
                <w:p w:rsidR="00014399" w:rsidRPr="00014399" w:rsidRDefault="00014399" w:rsidP="00014399">
                  <w:r w:rsidRPr="00014399">
                    <w:t xml:space="preserve">   </w:t>
                  </w:r>
                </w:p>
              </w:tc>
              <w:tc>
                <w:tcPr>
                  <w:tcW w:w="1000" w:type="pct"/>
                </w:tcPr>
                <w:p w:rsidR="00014399" w:rsidRPr="00014399" w:rsidRDefault="00014399" w:rsidP="00014399">
                  <w:pPr>
                    <w:jc w:val="right"/>
                  </w:pPr>
                  <w:r w:rsidRPr="00014399">
                    <w:t>40 000,00 руб.</w:t>
                  </w:r>
                </w:p>
              </w:tc>
              <w:tc>
                <w:tcPr>
                  <w:tcW w:w="1000" w:type="pct"/>
                  <w:shd w:val="clear" w:color="auto" w:fill="auto"/>
                </w:tcPr>
                <w:p w:rsidR="00014399" w:rsidRPr="00014399" w:rsidRDefault="00014399" w:rsidP="00014399">
                  <w:r w:rsidRPr="00014399">
                    <w:t>ООО "Поповское"</w:t>
                  </w:r>
                </w:p>
              </w:tc>
              <w:tc>
                <w:tcPr>
                  <w:tcW w:w="1000" w:type="pct"/>
                  <w:shd w:val="clear" w:color="auto" w:fill="auto"/>
                </w:tcPr>
                <w:p w:rsidR="00014399" w:rsidRPr="00014399" w:rsidRDefault="00014399" w:rsidP="00014399">
                  <w:pPr>
                    <w:jc w:val="center"/>
                    <w:rPr>
                      <w:lang w:val="en-US"/>
                    </w:rPr>
                  </w:pPr>
                  <w:r w:rsidRPr="00014399">
                    <w:t>6105002550</w:t>
                  </w:r>
                  <w:r w:rsidRPr="00014399">
                    <w:rPr>
                      <w:lang w:val="en-US"/>
                    </w:rPr>
                    <w:t>/</w:t>
                  </w:r>
                </w:p>
                <w:p w:rsidR="00014399" w:rsidRPr="00014399" w:rsidRDefault="00014399" w:rsidP="00014399">
                  <w:pPr>
                    <w:jc w:val="center"/>
                    <w:rPr>
                      <w:highlight w:val="cyan"/>
                      <w:lang w:val="en-US"/>
                    </w:rPr>
                  </w:pPr>
                  <w:r w:rsidRPr="00014399">
                    <w:t>610501001</w:t>
                  </w:r>
                </w:p>
              </w:tc>
              <w:tc>
                <w:tcPr>
                  <w:tcW w:w="1000" w:type="pct"/>
                </w:tcPr>
                <w:p w:rsidR="00014399" w:rsidRPr="00014399" w:rsidRDefault="00014399" w:rsidP="00014399">
                  <w:pPr>
                    <w:jc w:val="both"/>
                    <w:rPr>
                      <w:highlight w:val="cyan"/>
                    </w:rPr>
                  </w:pPr>
                  <w:r w:rsidRPr="00014399">
                    <w:t>346180, Российская Федерация, Ростовская обл., х. Поповка, ул. Петровского, 53</w:t>
                  </w:r>
                </w:p>
              </w:tc>
            </w:tr>
            <w:tr w:rsidR="00014399" w:rsidRPr="00014399" w:rsidTr="00627092">
              <w:trPr>
                <w:trHeight w:val="670"/>
              </w:trPr>
              <w:tc>
                <w:tcPr>
                  <w:tcW w:w="1000" w:type="pct"/>
                </w:tcPr>
                <w:p w:rsidR="00014399" w:rsidRPr="00014399" w:rsidRDefault="00014399" w:rsidP="00014399">
                  <w:r w:rsidRPr="00014399">
                    <w:t xml:space="preserve"> № 2 - Здание склада, назначение: нежилое, площадь общая – 140,5 </w:t>
                  </w:r>
                  <w:proofErr w:type="spellStart"/>
                  <w:r w:rsidRPr="00014399">
                    <w:t>кв.м</w:t>
                  </w:r>
                  <w:proofErr w:type="spellEnd"/>
                  <w:r w:rsidRPr="00014399">
                    <w:t xml:space="preserve">. кадастровый номер 61:07:0040401:1140 Адрес: Россия, Ростовская область, Верхнедонской </w:t>
                  </w:r>
                  <w:proofErr w:type="gramStart"/>
                  <w:r w:rsidRPr="00014399">
                    <w:t>район,  х.</w:t>
                  </w:r>
                  <w:proofErr w:type="gramEnd"/>
                  <w:r w:rsidRPr="00014399">
                    <w:t xml:space="preserve"> Поповка, ул. Петровского, 55-а</w:t>
                  </w:r>
                </w:p>
                <w:p w:rsidR="00014399" w:rsidRPr="00014399" w:rsidRDefault="00014399" w:rsidP="00014399">
                  <w:r w:rsidRPr="00014399">
                    <w:t xml:space="preserve">      Приватизация имущества осуществляется с одновременным отчуждением победителю аукциона земельного участка </w:t>
                  </w:r>
                  <w:r w:rsidRPr="00014399">
                    <w:lastRenderedPageBreak/>
                    <w:t xml:space="preserve">площадью 173 </w:t>
                  </w:r>
                  <w:proofErr w:type="spellStart"/>
                  <w:r w:rsidRPr="00014399">
                    <w:t>кв.м</w:t>
                  </w:r>
                  <w:proofErr w:type="spellEnd"/>
                  <w:r w:rsidRPr="00014399">
                    <w:t xml:space="preserve">., кадастровый номер 61:07:0040401:714, расположенного по тому же адресу, по цене 4000 </w:t>
                  </w:r>
                  <w:proofErr w:type="spellStart"/>
                  <w:r w:rsidRPr="00014399">
                    <w:t>руб</w:t>
                  </w:r>
                  <w:proofErr w:type="spellEnd"/>
                  <w:r w:rsidRPr="00014399">
                    <w:t xml:space="preserve"> 00 коп.</w:t>
                  </w:r>
                </w:p>
              </w:tc>
              <w:tc>
                <w:tcPr>
                  <w:tcW w:w="1000" w:type="pct"/>
                </w:tcPr>
                <w:p w:rsidR="00014399" w:rsidRPr="00014399" w:rsidRDefault="00014399" w:rsidP="00014399">
                  <w:pPr>
                    <w:jc w:val="right"/>
                  </w:pPr>
                  <w:r w:rsidRPr="00014399">
                    <w:lastRenderedPageBreak/>
                    <w:t>64 000,00 руб.</w:t>
                  </w:r>
                </w:p>
              </w:tc>
              <w:tc>
                <w:tcPr>
                  <w:tcW w:w="1000" w:type="pct"/>
                  <w:shd w:val="clear" w:color="auto" w:fill="auto"/>
                </w:tcPr>
                <w:p w:rsidR="00014399" w:rsidRPr="00014399" w:rsidRDefault="00014399" w:rsidP="00014399">
                  <w:r w:rsidRPr="00014399">
                    <w:t>ООО "Поповское"</w:t>
                  </w:r>
                </w:p>
              </w:tc>
              <w:tc>
                <w:tcPr>
                  <w:tcW w:w="1000" w:type="pct"/>
                  <w:shd w:val="clear" w:color="auto" w:fill="auto"/>
                </w:tcPr>
                <w:p w:rsidR="00014399" w:rsidRPr="00014399" w:rsidRDefault="00014399" w:rsidP="00014399">
                  <w:pPr>
                    <w:jc w:val="center"/>
                    <w:rPr>
                      <w:lang w:val="en-US"/>
                    </w:rPr>
                  </w:pPr>
                  <w:r w:rsidRPr="00014399">
                    <w:t>6105002550</w:t>
                  </w:r>
                  <w:r w:rsidRPr="00014399">
                    <w:rPr>
                      <w:lang w:val="en-US"/>
                    </w:rPr>
                    <w:t>/</w:t>
                  </w:r>
                </w:p>
                <w:p w:rsidR="00014399" w:rsidRPr="00014399" w:rsidRDefault="00014399" w:rsidP="00014399">
                  <w:pPr>
                    <w:jc w:val="center"/>
                    <w:rPr>
                      <w:highlight w:val="cyan"/>
                      <w:lang w:val="en-US"/>
                    </w:rPr>
                  </w:pPr>
                  <w:r w:rsidRPr="00014399">
                    <w:t>610501001</w:t>
                  </w:r>
                </w:p>
              </w:tc>
              <w:tc>
                <w:tcPr>
                  <w:tcW w:w="1000" w:type="pct"/>
                </w:tcPr>
                <w:p w:rsidR="00014399" w:rsidRPr="00014399" w:rsidRDefault="00014399" w:rsidP="00014399">
                  <w:pPr>
                    <w:jc w:val="both"/>
                    <w:rPr>
                      <w:highlight w:val="cyan"/>
                    </w:rPr>
                  </w:pPr>
                  <w:r w:rsidRPr="00014399">
                    <w:t>346180, Российская Федерация, Ростовская обл., х. Поповка, ул. Петровского, 53</w:t>
                  </w:r>
                </w:p>
              </w:tc>
            </w:tr>
            <w:tr w:rsidR="00014399" w:rsidRPr="00014399" w:rsidTr="00627092">
              <w:trPr>
                <w:trHeight w:val="670"/>
              </w:trPr>
              <w:tc>
                <w:tcPr>
                  <w:tcW w:w="1000" w:type="pct"/>
                </w:tcPr>
                <w:p w:rsidR="00014399" w:rsidRPr="00014399" w:rsidRDefault="00014399" w:rsidP="00014399">
                  <w:r w:rsidRPr="00014399">
                    <w:lastRenderedPageBreak/>
                    <w:t xml:space="preserve"> № 3 - Автомобиль легковой. Тип автомобиля- легковой, марка, модель ТС – ВАЗ 21074, ПТС – 63 МН265707, </w:t>
                  </w:r>
                  <w:proofErr w:type="spellStart"/>
                  <w:r w:rsidRPr="00014399">
                    <w:t>Гос.рег.Знак</w:t>
                  </w:r>
                  <w:proofErr w:type="spellEnd"/>
                  <w:r w:rsidRPr="00014399">
                    <w:t xml:space="preserve"> – В 760СО 61, год выпуска - 2007 </w:t>
                  </w:r>
                </w:p>
              </w:tc>
              <w:tc>
                <w:tcPr>
                  <w:tcW w:w="1000" w:type="pct"/>
                </w:tcPr>
                <w:p w:rsidR="00014399" w:rsidRPr="00014399" w:rsidRDefault="00014399" w:rsidP="00014399">
                  <w:pPr>
                    <w:jc w:val="right"/>
                  </w:pPr>
                  <w:r w:rsidRPr="00014399">
                    <w:t>21 000,00 руб.</w:t>
                  </w:r>
                </w:p>
              </w:tc>
              <w:tc>
                <w:tcPr>
                  <w:tcW w:w="1000" w:type="pct"/>
                  <w:shd w:val="clear" w:color="auto" w:fill="auto"/>
                </w:tcPr>
                <w:p w:rsidR="00014399" w:rsidRPr="00014399" w:rsidRDefault="00014399" w:rsidP="00014399">
                  <w:r w:rsidRPr="00014399">
                    <w:t>ООО "Поповское"</w:t>
                  </w:r>
                </w:p>
              </w:tc>
              <w:tc>
                <w:tcPr>
                  <w:tcW w:w="1000" w:type="pct"/>
                  <w:shd w:val="clear" w:color="auto" w:fill="auto"/>
                </w:tcPr>
                <w:p w:rsidR="00014399" w:rsidRPr="00014399" w:rsidRDefault="00014399" w:rsidP="00014399">
                  <w:pPr>
                    <w:jc w:val="center"/>
                    <w:rPr>
                      <w:lang w:val="en-US"/>
                    </w:rPr>
                  </w:pPr>
                  <w:r w:rsidRPr="00014399">
                    <w:t>6105002550</w:t>
                  </w:r>
                  <w:r w:rsidRPr="00014399">
                    <w:rPr>
                      <w:lang w:val="en-US"/>
                    </w:rPr>
                    <w:t>/</w:t>
                  </w:r>
                </w:p>
                <w:p w:rsidR="00014399" w:rsidRPr="00014399" w:rsidRDefault="00014399" w:rsidP="00014399">
                  <w:pPr>
                    <w:jc w:val="center"/>
                    <w:rPr>
                      <w:highlight w:val="cyan"/>
                      <w:lang w:val="en-US"/>
                    </w:rPr>
                  </w:pPr>
                  <w:r w:rsidRPr="00014399">
                    <w:t>610501001</w:t>
                  </w:r>
                </w:p>
              </w:tc>
              <w:tc>
                <w:tcPr>
                  <w:tcW w:w="1000" w:type="pct"/>
                </w:tcPr>
                <w:p w:rsidR="00014399" w:rsidRPr="00014399" w:rsidRDefault="00014399" w:rsidP="00014399">
                  <w:pPr>
                    <w:jc w:val="both"/>
                    <w:rPr>
                      <w:highlight w:val="cyan"/>
                    </w:rPr>
                  </w:pPr>
                  <w:r w:rsidRPr="00014399">
                    <w:t>346180, Российская Федерация, Ростовская обл., х. Поповка, ул. Петровского, 53</w:t>
                  </w:r>
                </w:p>
              </w:tc>
            </w:tr>
          </w:tbl>
          <w:p w:rsidR="00014399" w:rsidRPr="00014399" w:rsidRDefault="00014399" w:rsidP="00014399">
            <w:pPr>
              <w:jc w:val="both"/>
            </w:pPr>
          </w:p>
          <w:p w:rsidR="00014399" w:rsidRPr="00014399" w:rsidRDefault="00014399" w:rsidP="00014399">
            <w:pPr>
              <w:jc w:val="both"/>
            </w:pPr>
            <w:r w:rsidRPr="00014399">
              <w:t>7.  Отозванные заявки:</w:t>
            </w:r>
          </w:p>
          <w:p w:rsidR="00014399" w:rsidRPr="00014399" w:rsidRDefault="00014399" w:rsidP="00014399">
            <w:pPr>
              <w:jc w:val="both"/>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3260"/>
            </w:tblGrid>
            <w:tr w:rsidR="00014399" w:rsidRPr="00014399" w:rsidTr="00627092">
              <w:tc>
                <w:tcPr>
                  <w:tcW w:w="3402" w:type="dxa"/>
                </w:tcPr>
                <w:p w:rsidR="00014399" w:rsidRPr="00014399" w:rsidRDefault="00014399" w:rsidP="00014399">
                  <w:pPr>
                    <w:jc w:val="center"/>
                    <w:rPr>
                      <w:spacing w:val="-2"/>
                    </w:rPr>
                  </w:pPr>
                  <w:r w:rsidRPr="00014399">
                    <w:rPr>
                      <w:spacing w:val="-2"/>
                    </w:rPr>
                    <w:t xml:space="preserve">Номер лота </w:t>
                  </w:r>
                  <w:r w:rsidRPr="00014399">
                    <w:rPr>
                      <w:spacing w:val="-2"/>
                      <w:lang w:val="en-US"/>
                    </w:rPr>
                    <w:t>/</w:t>
                  </w:r>
                  <w:r w:rsidRPr="00014399">
                    <w:rPr>
                      <w:spacing w:val="-2"/>
                    </w:rPr>
                    <w:t xml:space="preserve"> </w:t>
                  </w:r>
                  <w:proofErr w:type="spellStart"/>
                  <w:r w:rsidRPr="00014399">
                    <w:rPr>
                      <w:spacing w:val="-2"/>
                      <w:lang w:val="en-US"/>
                    </w:rPr>
                    <w:t>Наименование</w:t>
                  </w:r>
                  <w:proofErr w:type="spellEnd"/>
                  <w:r w:rsidRPr="00014399">
                    <w:rPr>
                      <w:spacing w:val="-2"/>
                      <w:lang w:val="en-US"/>
                    </w:rPr>
                    <w:t xml:space="preserve"> </w:t>
                  </w:r>
                  <w:proofErr w:type="spellStart"/>
                  <w:r w:rsidRPr="00014399">
                    <w:rPr>
                      <w:spacing w:val="-2"/>
                      <w:lang w:val="en-US"/>
                    </w:rPr>
                    <w:t>лота</w:t>
                  </w:r>
                  <w:proofErr w:type="spellEnd"/>
                </w:p>
              </w:tc>
              <w:tc>
                <w:tcPr>
                  <w:tcW w:w="3119" w:type="dxa"/>
                  <w:shd w:val="clear" w:color="auto" w:fill="auto"/>
                </w:tcPr>
                <w:p w:rsidR="00014399" w:rsidRPr="00014399" w:rsidRDefault="00014399" w:rsidP="00014399">
                  <w:pPr>
                    <w:jc w:val="center"/>
                    <w:rPr>
                      <w:spacing w:val="-2"/>
                    </w:rPr>
                  </w:pPr>
                  <w:r w:rsidRPr="00014399">
                    <w:rPr>
                      <w:spacing w:val="-2"/>
                    </w:rPr>
                    <w:t>Наименование участника</w:t>
                  </w:r>
                </w:p>
              </w:tc>
              <w:tc>
                <w:tcPr>
                  <w:tcW w:w="3260" w:type="dxa"/>
                  <w:shd w:val="clear" w:color="auto" w:fill="auto"/>
                </w:tcPr>
                <w:p w:rsidR="00014399" w:rsidRPr="00014399" w:rsidRDefault="00014399" w:rsidP="00014399">
                  <w:pPr>
                    <w:jc w:val="center"/>
                    <w:rPr>
                      <w:spacing w:val="-2"/>
                    </w:rPr>
                  </w:pPr>
                  <w:r w:rsidRPr="00014399">
                    <w:rPr>
                      <w:spacing w:val="-2"/>
                    </w:rPr>
                    <w:t>Входящий номер заявки на лот</w:t>
                  </w:r>
                </w:p>
              </w:tc>
            </w:tr>
          </w:tbl>
          <w:p w:rsidR="00014399" w:rsidRPr="00014399" w:rsidRDefault="00014399" w:rsidP="00014399">
            <w:pPr>
              <w:shd w:val="clear" w:color="auto" w:fill="FFFFFF"/>
              <w:spacing w:before="134"/>
              <w:jc w:val="both"/>
            </w:pPr>
            <w:r w:rsidRPr="00014399">
              <w:t xml:space="preserve">8. Были запрошены следующие документы и сведения: </w:t>
            </w:r>
          </w:p>
          <w:p w:rsidR="00014399" w:rsidRPr="00014399" w:rsidRDefault="00014399" w:rsidP="00014399">
            <w:pPr>
              <w:shd w:val="clear" w:color="auto" w:fill="FFFFFF"/>
              <w:spacing w:before="134"/>
              <w:jc w:val="both"/>
            </w:pPr>
          </w:p>
          <w:p w:rsidR="00014399" w:rsidRPr="00014399" w:rsidRDefault="00014399" w:rsidP="00014399">
            <w:pPr>
              <w:shd w:val="clear" w:color="auto" w:fill="FFFFFF"/>
              <w:spacing w:before="134"/>
              <w:jc w:val="both"/>
            </w:pPr>
            <w:r w:rsidRPr="00014399">
              <w:t xml:space="preserve">9. По результатам </w:t>
            </w:r>
            <w:proofErr w:type="gramStart"/>
            <w:r w:rsidRPr="00014399">
              <w:t>рассмотрения  заявок</w:t>
            </w:r>
            <w:proofErr w:type="gramEnd"/>
            <w:r w:rsidRPr="00014399">
              <w:t xml:space="preserve">  на участие в аукционе в электронной форме приняты следующие решения:</w:t>
            </w:r>
          </w:p>
          <w:p w:rsidR="00014399" w:rsidRPr="00014399" w:rsidRDefault="00014399" w:rsidP="00014399">
            <w:pPr>
              <w:jc w:val="both"/>
            </w:pPr>
          </w:p>
          <w:p w:rsidR="00014399" w:rsidRPr="00014399" w:rsidRDefault="00014399" w:rsidP="00014399">
            <w:pPr>
              <w:jc w:val="both"/>
            </w:pPr>
            <w:r w:rsidRPr="00014399">
              <w:t>9.1. Допустить к дальнейшему участию в процедуре следующих участников:</w:t>
            </w:r>
          </w:p>
          <w:p w:rsidR="00014399" w:rsidRPr="00014399" w:rsidRDefault="00014399" w:rsidP="00014399">
            <w:pPr>
              <w:jc w:val="both"/>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10"/>
              <w:gridCol w:w="1985"/>
              <w:gridCol w:w="1951"/>
            </w:tblGrid>
            <w:tr w:rsidR="00014399" w:rsidRPr="00014399" w:rsidTr="00627092">
              <w:tc>
                <w:tcPr>
                  <w:tcW w:w="3402" w:type="dxa"/>
                  <w:vAlign w:val="center"/>
                </w:tcPr>
                <w:p w:rsidR="00014399" w:rsidRPr="00014399" w:rsidRDefault="00014399" w:rsidP="00014399">
                  <w:pPr>
                    <w:jc w:val="center"/>
                    <w:rPr>
                      <w:spacing w:val="-2"/>
                    </w:rPr>
                  </w:pPr>
                  <w:r w:rsidRPr="00014399">
                    <w:rPr>
                      <w:spacing w:val="-2"/>
                    </w:rPr>
                    <w:t xml:space="preserve">Номер лота </w:t>
                  </w:r>
                  <w:r w:rsidRPr="00014399">
                    <w:rPr>
                      <w:spacing w:val="-2"/>
                      <w:lang w:val="en-US"/>
                    </w:rPr>
                    <w:t>/</w:t>
                  </w:r>
                  <w:r w:rsidRPr="00014399">
                    <w:rPr>
                      <w:spacing w:val="-2"/>
                    </w:rPr>
                    <w:t xml:space="preserve"> </w:t>
                  </w:r>
                  <w:proofErr w:type="spellStart"/>
                  <w:r w:rsidRPr="00014399">
                    <w:rPr>
                      <w:spacing w:val="-2"/>
                      <w:lang w:val="en-US"/>
                    </w:rPr>
                    <w:t>Наименование</w:t>
                  </w:r>
                  <w:proofErr w:type="spellEnd"/>
                  <w:r w:rsidRPr="00014399">
                    <w:rPr>
                      <w:spacing w:val="-2"/>
                      <w:lang w:val="en-US"/>
                    </w:rPr>
                    <w:t xml:space="preserve"> </w:t>
                  </w:r>
                  <w:proofErr w:type="spellStart"/>
                  <w:r w:rsidRPr="00014399">
                    <w:rPr>
                      <w:spacing w:val="-2"/>
                      <w:lang w:val="en-US"/>
                    </w:rPr>
                    <w:t>лота</w:t>
                  </w:r>
                  <w:proofErr w:type="spellEnd"/>
                </w:p>
              </w:tc>
              <w:tc>
                <w:tcPr>
                  <w:tcW w:w="2410" w:type="dxa"/>
                  <w:shd w:val="clear" w:color="auto" w:fill="auto"/>
                  <w:vAlign w:val="center"/>
                </w:tcPr>
                <w:p w:rsidR="00014399" w:rsidRPr="00014399" w:rsidRDefault="00014399" w:rsidP="00014399">
                  <w:pPr>
                    <w:jc w:val="center"/>
                    <w:rPr>
                      <w:spacing w:val="-2"/>
                    </w:rPr>
                  </w:pPr>
                  <w:r w:rsidRPr="00014399">
                    <w:rPr>
                      <w:spacing w:val="-2"/>
                    </w:rPr>
                    <w:t>Наименование участника</w:t>
                  </w:r>
                </w:p>
              </w:tc>
              <w:tc>
                <w:tcPr>
                  <w:tcW w:w="1985" w:type="dxa"/>
                  <w:shd w:val="clear" w:color="auto" w:fill="auto"/>
                  <w:vAlign w:val="center"/>
                </w:tcPr>
                <w:p w:rsidR="00014399" w:rsidRPr="00014399" w:rsidRDefault="00014399" w:rsidP="00014399">
                  <w:pPr>
                    <w:jc w:val="center"/>
                    <w:rPr>
                      <w:spacing w:val="-2"/>
                    </w:rPr>
                  </w:pPr>
                  <w:r w:rsidRPr="00014399">
                    <w:rPr>
                      <w:spacing w:val="-2"/>
                    </w:rPr>
                    <w:t>Входящий номер заявки на лот</w:t>
                  </w:r>
                </w:p>
              </w:tc>
              <w:tc>
                <w:tcPr>
                  <w:tcW w:w="1951" w:type="dxa"/>
                  <w:vAlign w:val="center"/>
                </w:tcPr>
                <w:p w:rsidR="00014399" w:rsidRPr="00014399" w:rsidRDefault="00014399" w:rsidP="00014399">
                  <w:pPr>
                    <w:jc w:val="center"/>
                    <w:rPr>
                      <w:spacing w:val="-2"/>
                    </w:rPr>
                  </w:pPr>
                  <w:r w:rsidRPr="00014399">
                    <w:rPr>
                      <w:spacing w:val="-2"/>
                    </w:rPr>
                    <w:t>Дата и время поступления заявки</w:t>
                  </w:r>
                </w:p>
              </w:tc>
            </w:tr>
            <w:tr w:rsidR="00014399" w:rsidRPr="00014399" w:rsidTr="00627092">
              <w:trPr>
                <w:trHeight w:val="670"/>
              </w:trPr>
              <w:tc>
                <w:tcPr>
                  <w:tcW w:w="3402" w:type="dxa"/>
                </w:tcPr>
                <w:p w:rsidR="00014399" w:rsidRPr="00014399" w:rsidRDefault="00014399" w:rsidP="00014399">
                  <w:r w:rsidRPr="00014399">
                    <w:t xml:space="preserve"> № 1 -     - Здание, назначение: нежилое, площадь общая – 124,2 </w:t>
                  </w:r>
                  <w:proofErr w:type="spellStart"/>
                  <w:r w:rsidRPr="00014399">
                    <w:t>кв.м</w:t>
                  </w:r>
                  <w:proofErr w:type="spellEnd"/>
                  <w:r w:rsidRPr="00014399">
                    <w:t xml:space="preserve">. кадастровый номер 61:07:0040401:1281 Адрес: Россия, Ростовская область, Верхнедонской </w:t>
                  </w:r>
                  <w:proofErr w:type="gramStart"/>
                  <w:r w:rsidRPr="00014399">
                    <w:t>район,  х.</w:t>
                  </w:r>
                  <w:proofErr w:type="gramEnd"/>
                  <w:r w:rsidRPr="00014399">
                    <w:t xml:space="preserve"> Поповка, ул. Шолохова,15              </w:t>
                  </w:r>
                </w:p>
                <w:p w:rsidR="00014399" w:rsidRPr="00014399" w:rsidRDefault="00014399" w:rsidP="00014399">
                  <w:r w:rsidRPr="00014399">
                    <w:t xml:space="preserve">     Приватизация имущества осуществляется с одновременным отчуждением победителю аукциона земельного участка площадью 136 </w:t>
                  </w:r>
                  <w:proofErr w:type="spellStart"/>
                  <w:r w:rsidRPr="00014399">
                    <w:t>кв.м</w:t>
                  </w:r>
                  <w:proofErr w:type="spellEnd"/>
                  <w:r w:rsidRPr="00014399">
                    <w:t>., кадастровый номер 61:07:0040401:715, расположенного по тому же адресу, по цене 8000руб 00 коп.</w:t>
                  </w:r>
                </w:p>
                <w:p w:rsidR="00014399" w:rsidRPr="00014399" w:rsidRDefault="00014399" w:rsidP="00014399">
                  <w:r w:rsidRPr="00014399">
                    <w:lastRenderedPageBreak/>
                    <w:t xml:space="preserve">   </w:t>
                  </w:r>
                </w:p>
              </w:tc>
              <w:tc>
                <w:tcPr>
                  <w:tcW w:w="2410" w:type="dxa"/>
                  <w:shd w:val="clear" w:color="auto" w:fill="auto"/>
                </w:tcPr>
                <w:p w:rsidR="00014399" w:rsidRPr="00014399" w:rsidRDefault="00014399" w:rsidP="00014399">
                  <w:r w:rsidRPr="00014399">
                    <w:lastRenderedPageBreak/>
                    <w:t>ООО "Поповское"</w:t>
                  </w:r>
                </w:p>
              </w:tc>
              <w:tc>
                <w:tcPr>
                  <w:tcW w:w="1985" w:type="dxa"/>
                  <w:shd w:val="clear" w:color="auto" w:fill="auto"/>
                </w:tcPr>
                <w:p w:rsidR="00014399" w:rsidRPr="00014399" w:rsidRDefault="00014399" w:rsidP="00014399">
                  <w:pPr>
                    <w:jc w:val="right"/>
                  </w:pPr>
                  <w:r w:rsidRPr="00014399">
                    <w:rPr>
                      <w:lang w:val="en-US"/>
                    </w:rPr>
                    <w:t>24806/35332</w:t>
                  </w:r>
                </w:p>
              </w:tc>
              <w:tc>
                <w:tcPr>
                  <w:tcW w:w="1951" w:type="dxa"/>
                </w:tcPr>
                <w:p w:rsidR="00014399" w:rsidRPr="00014399" w:rsidRDefault="00014399" w:rsidP="00014399">
                  <w:pPr>
                    <w:jc w:val="center"/>
                    <w:rPr>
                      <w:highlight w:val="cyan"/>
                    </w:rPr>
                  </w:pPr>
                  <w:r w:rsidRPr="00014399">
                    <w:rPr>
                      <w:lang w:val="en-US"/>
                    </w:rPr>
                    <w:t>09.12.2019 14:52:58</w:t>
                  </w:r>
                </w:p>
              </w:tc>
            </w:tr>
            <w:tr w:rsidR="00014399" w:rsidRPr="00014399" w:rsidTr="00627092">
              <w:trPr>
                <w:trHeight w:val="670"/>
              </w:trPr>
              <w:tc>
                <w:tcPr>
                  <w:tcW w:w="3402" w:type="dxa"/>
                </w:tcPr>
                <w:p w:rsidR="00014399" w:rsidRPr="00014399" w:rsidRDefault="00014399" w:rsidP="00014399">
                  <w:r w:rsidRPr="00014399">
                    <w:lastRenderedPageBreak/>
                    <w:t xml:space="preserve"> № 2 - Здание склада, назначение: нежилое, площадь общая – 140,5 </w:t>
                  </w:r>
                  <w:proofErr w:type="spellStart"/>
                  <w:r w:rsidRPr="00014399">
                    <w:t>кв.м</w:t>
                  </w:r>
                  <w:proofErr w:type="spellEnd"/>
                  <w:r w:rsidRPr="00014399">
                    <w:t xml:space="preserve">. кадастровый номер 61:07:0040401:1140 Адрес: Россия, Ростовская область, Верхнедонской </w:t>
                  </w:r>
                  <w:proofErr w:type="gramStart"/>
                  <w:r w:rsidRPr="00014399">
                    <w:t>район,  х.</w:t>
                  </w:r>
                  <w:proofErr w:type="gramEnd"/>
                  <w:r w:rsidRPr="00014399">
                    <w:t xml:space="preserve"> Поповка, ул. Петровского, 55-а</w:t>
                  </w:r>
                </w:p>
                <w:p w:rsidR="00014399" w:rsidRPr="00014399" w:rsidRDefault="00014399" w:rsidP="00014399">
                  <w:r w:rsidRPr="00014399">
                    <w:t xml:space="preserve">      Приватизация имущества осуществляется с одновременным отчуждением победителю аукциона земельного участка площадью 173 </w:t>
                  </w:r>
                  <w:proofErr w:type="spellStart"/>
                  <w:r w:rsidRPr="00014399">
                    <w:t>кв.м</w:t>
                  </w:r>
                  <w:proofErr w:type="spellEnd"/>
                  <w:r w:rsidRPr="00014399">
                    <w:t xml:space="preserve">., кадастровый номер 61:07:0040401:714, расположенного по тому же адресу, по цене 4000 </w:t>
                  </w:r>
                  <w:proofErr w:type="spellStart"/>
                  <w:r w:rsidRPr="00014399">
                    <w:t>руб</w:t>
                  </w:r>
                  <w:proofErr w:type="spellEnd"/>
                  <w:r w:rsidRPr="00014399">
                    <w:t xml:space="preserve"> 00 коп.</w:t>
                  </w:r>
                </w:p>
              </w:tc>
              <w:tc>
                <w:tcPr>
                  <w:tcW w:w="2410" w:type="dxa"/>
                  <w:shd w:val="clear" w:color="auto" w:fill="auto"/>
                </w:tcPr>
                <w:p w:rsidR="00014399" w:rsidRPr="00014399" w:rsidRDefault="00014399" w:rsidP="00014399">
                  <w:r w:rsidRPr="00014399">
                    <w:t>ООО "Поповское"</w:t>
                  </w:r>
                </w:p>
              </w:tc>
              <w:tc>
                <w:tcPr>
                  <w:tcW w:w="1985" w:type="dxa"/>
                  <w:shd w:val="clear" w:color="auto" w:fill="auto"/>
                </w:tcPr>
                <w:p w:rsidR="00014399" w:rsidRPr="00014399" w:rsidRDefault="00014399" w:rsidP="00014399">
                  <w:pPr>
                    <w:jc w:val="right"/>
                  </w:pPr>
                  <w:r w:rsidRPr="00014399">
                    <w:rPr>
                      <w:lang w:val="en-US"/>
                    </w:rPr>
                    <w:t>24806/35858</w:t>
                  </w:r>
                </w:p>
              </w:tc>
              <w:tc>
                <w:tcPr>
                  <w:tcW w:w="1951" w:type="dxa"/>
                </w:tcPr>
                <w:p w:rsidR="00014399" w:rsidRPr="00014399" w:rsidRDefault="00014399" w:rsidP="00014399">
                  <w:pPr>
                    <w:jc w:val="center"/>
                    <w:rPr>
                      <w:highlight w:val="cyan"/>
                    </w:rPr>
                  </w:pPr>
                  <w:r w:rsidRPr="00014399">
                    <w:rPr>
                      <w:lang w:val="en-US"/>
                    </w:rPr>
                    <w:t>09.12.2019 14:58:19</w:t>
                  </w:r>
                </w:p>
              </w:tc>
            </w:tr>
            <w:tr w:rsidR="00014399" w:rsidRPr="00014399" w:rsidTr="00627092">
              <w:trPr>
                <w:trHeight w:val="670"/>
              </w:trPr>
              <w:tc>
                <w:tcPr>
                  <w:tcW w:w="3402" w:type="dxa"/>
                </w:tcPr>
                <w:p w:rsidR="00014399" w:rsidRPr="00014399" w:rsidRDefault="00014399" w:rsidP="00014399">
                  <w:r w:rsidRPr="00014399">
                    <w:t xml:space="preserve"> № 3 - Автомобиль легковой. Тип автомобиля- легковой, марка, модель ТС – ВАЗ 21074, ПТС – 63 МН265707, </w:t>
                  </w:r>
                  <w:proofErr w:type="spellStart"/>
                  <w:r w:rsidRPr="00014399">
                    <w:t>Гос.рег.Знак</w:t>
                  </w:r>
                  <w:proofErr w:type="spellEnd"/>
                  <w:r w:rsidRPr="00014399">
                    <w:t xml:space="preserve"> – В 760СО 61, год выпуска - 2007 </w:t>
                  </w:r>
                </w:p>
              </w:tc>
              <w:tc>
                <w:tcPr>
                  <w:tcW w:w="2410" w:type="dxa"/>
                  <w:shd w:val="clear" w:color="auto" w:fill="auto"/>
                </w:tcPr>
                <w:p w:rsidR="00014399" w:rsidRPr="00014399" w:rsidRDefault="00014399" w:rsidP="00014399">
                  <w:r w:rsidRPr="00014399">
                    <w:t>ООО "Поповское"</w:t>
                  </w:r>
                </w:p>
              </w:tc>
              <w:tc>
                <w:tcPr>
                  <w:tcW w:w="1985" w:type="dxa"/>
                  <w:shd w:val="clear" w:color="auto" w:fill="auto"/>
                </w:tcPr>
                <w:p w:rsidR="00014399" w:rsidRPr="00014399" w:rsidRDefault="00014399" w:rsidP="00014399">
                  <w:pPr>
                    <w:jc w:val="right"/>
                  </w:pPr>
                  <w:r w:rsidRPr="00014399">
                    <w:t>24806/35860</w:t>
                  </w:r>
                </w:p>
              </w:tc>
              <w:tc>
                <w:tcPr>
                  <w:tcW w:w="1951" w:type="dxa"/>
                </w:tcPr>
                <w:p w:rsidR="00014399" w:rsidRPr="00014399" w:rsidRDefault="00014399" w:rsidP="00014399">
                  <w:pPr>
                    <w:jc w:val="center"/>
                    <w:rPr>
                      <w:highlight w:val="cyan"/>
                    </w:rPr>
                  </w:pPr>
                  <w:r w:rsidRPr="00014399">
                    <w:t>09.12.2019 15:02:51</w:t>
                  </w:r>
                </w:p>
              </w:tc>
            </w:tr>
          </w:tbl>
          <w:p w:rsidR="00014399" w:rsidRPr="00014399" w:rsidRDefault="00014399" w:rsidP="00014399">
            <w:pPr>
              <w:jc w:val="both"/>
            </w:pPr>
          </w:p>
          <w:p w:rsidR="00014399" w:rsidRPr="00014399" w:rsidRDefault="00014399" w:rsidP="00014399">
            <w:pPr>
              <w:jc w:val="both"/>
            </w:pPr>
            <w:r w:rsidRPr="00014399">
              <w:t>9.2. Отказать в допуске к дальнейшему участию в процедуре следующим участникам:</w:t>
            </w:r>
          </w:p>
          <w:p w:rsidR="00014399" w:rsidRPr="00014399" w:rsidRDefault="00014399" w:rsidP="00014399">
            <w:pPr>
              <w:jc w:val="both"/>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1985"/>
              <w:gridCol w:w="3085"/>
            </w:tblGrid>
            <w:tr w:rsidR="00014399" w:rsidRPr="00014399" w:rsidTr="00627092">
              <w:tc>
                <w:tcPr>
                  <w:tcW w:w="2552" w:type="dxa"/>
                  <w:vAlign w:val="center"/>
                </w:tcPr>
                <w:p w:rsidR="00014399" w:rsidRPr="00014399" w:rsidRDefault="00014399" w:rsidP="00014399">
                  <w:pPr>
                    <w:jc w:val="center"/>
                    <w:rPr>
                      <w:spacing w:val="-2"/>
                    </w:rPr>
                  </w:pPr>
                  <w:r w:rsidRPr="00014399">
                    <w:rPr>
                      <w:spacing w:val="-2"/>
                    </w:rPr>
                    <w:t xml:space="preserve">Номер лота </w:t>
                  </w:r>
                  <w:r w:rsidRPr="00014399">
                    <w:rPr>
                      <w:spacing w:val="-2"/>
                      <w:lang w:val="en-US"/>
                    </w:rPr>
                    <w:t>/</w:t>
                  </w:r>
                  <w:r w:rsidRPr="00014399">
                    <w:rPr>
                      <w:spacing w:val="-2"/>
                    </w:rPr>
                    <w:t xml:space="preserve"> </w:t>
                  </w:r>
                  <w:proofErr w:type="spellStart"/>
                  <w:r w:rsidRPr="00014399">
                    <w:rPr>
                      <w:spacing w:val="-2"/>
                      <w:lang w:val="en-US"/>
                    </w:rPr>
                    <w:t>Наименование</w:t>
                  </w:r>
                  <w:proofErr w:type="spellEnd"/>
                  <w:r w:rsidRPr="00014399">
                    <w:rPr>
                      <w:spacing w:val="-2"/>
                      <w:lang w:val="en-US"/>
                    </w:rPr>
                    <w:t xml:space="preserve"> </w:t>
                  </w:r>
                  <w:proofErr w:type="spellStart"/>
                  <w:r w:rsidRPr="00014399">
                    <w:rPr>
                      <w:spacing w:val="-2"/>
                      <w:lang w:val="en-US"/>
                    </w:rPr>
                    <w:t>лота</w:t>
                  </w:r>
                  <w:proofErr w:type="spellEnd"/>
                </w:p>
              </w:tc>
              <w:tc>
                <w:tcPr>
                  <w:tcW w:w="2126" w:type="dxa"/>
                  <w:shd w:val="clear" w:color="auto" w:fill="auto"/>
                  <w:vAlign w:val="center"/>
                </w:tcPr>
                <w:p w:rsidR="00014399" w:rsidRPr="00014399" w:rsidRDefault="00014399" w:rsidP="00014399">
                  <w:pPr>
                    <w:jc w:val="center"/>
                    <w:rPr>
                      <w:spacing w:val="-2"/>
                    </w:rPr>
                  </w:pPr>
                  <w:r w:rsidRPr="00014399">
                    <w:rPr>
                      <w:spacing w:val="-2"/>
                    </w:rPr>
                    <w:t>Наименование участника</w:t>
                  </w:r>
                </w:p>
              </w:tc>
              <w:tc>
                <w:tcPr>
                  <w:tcW w:w="1985" w:type="dxa"/>
                  <w:shd w:val="clear" w:color="auto" w:fill="auto"/>
                  <w:vAlign w:val="center"/>
                </w:tcPr>
                <w:p w:rsidR="00014399" w:rsidRPr="00014399" w:rsidRDefault="00014399" w:rsidP="00014399">
                  <w:pPr>
                    <w:jc w:val="center"/>
                    <w:rPr>
                      <w:spacing w:val="-2"/>
                    </w:rPr>
                  </w:pPr>
                  <w:r w:rsidRPr="00014399">
                    <w:rPr>
                      <w:spacing w:val="-2"/>
                    </w:rPr>
                    <w:t>Входящий номер заявки на лот</w:t>
                  </w:r>
                </w:p>
              </w:tc>
              <w:tc>
                <w:tcPr>
                  <w:tcW w:w="3085" w:type="dxa"/>
                  <w:vAlign w:val="center"/>
                </w:tcPr>
                <w:p w:rsidR="00014399" w:rsidRPr="00014399" w:rsidRDefault="00014399" w:rsidP="00014399">
                  <w:pPr>
                    <w:jc w:val="center"/>
                    <w:rPr>
                      <w:spacing w:val="-2"/>
                    </w:rPr>
                  </w:pPr>
                  <w:r w:rsidRPr="00014399">
                    <w:rPr>
                      <w:spacing w:val="-2"/>
                    </w:rPr>
                    <w:t>Обоснование принятого решения</w:t>
                  </w:r>
                </w:p>
              </w:tc>
            </w:tr>
          </w:tbl>
          <w:p w:rsidR="00014399" w:rsidRPr="00014399" w:rsidRDefault="00014399" w:rsidP="00014399">
            <w:pPr>
              <w:jc w:val="both"/>
            </w:pPr>
          </w:p>
          <w:p w:rsidR="00014399" w:rsidRPr="00014399" w:rsidRDefault="00014399" w:rsidP="00014399">
            <w:pPr>
              <w:jc w:val="both"/>
            </w:pPr>
            <w:r w:rsidRPr="00014399">
              <w:t xml:space="preserve">10. Настоящий протокол подлежит размещению на сайте </w:t>
            </w:r>
            <w:r w:rsidRPr="00014399">
              <w:rPr>
                <w:lang w:val="en-US"/>
              </w:rPr>
              <w:t>www</w:t>
            </w:r>
            <w:r w:rsidRPr="00014399">
              <w:t>.</w:t>
            </w:r>
            <w:proofErr w:type="spellStart"/>
            <w:r w:rsidRPr="00014399">
              <w:rPr>
                <w:lang w:val="en-US"/>
              </w:rPr>
              <w:t>torgi</w:t>
            </w:r>
            <w:proofErr w:type="spellEnd"/>
            <w:r w:rsidRPr="00014399">
              <w:t>.</w:t>
            </w:r>
            <w:proofErr w:type="spellStart"/>
            <w:r w:rsidRPr="00014399">
              <w:rPr>
                <w:lang w:val="en-US"/>
              </w:rPr>
              <w:t>gov</w:t>
            </w:r>
            <w:proofErr w:type="spellEnd"/>
            <w:r w:rsidRPr="00014399">
              <w:t>.</w:t>
            </w:r>
            <w:proofErr w:type="spellStart"/>
            <w:r w:rsidRPr="00014399">
              <w:rPr>
                <w:lang w:val="en-US"/>
              </w:rPr>
              <w:t>ru</w:t>
            </w:r>
            <w:proofErr w:type="spellEnd"/>
            <w:r w:rsidRPr="00014399">
              <w:t>.</w:t>
            </w:r>
          </w:p>
          <w:p w:rsidR="00014399" w:rsidRPr="00014399" w:rsidRDefault="00014399" w:rsidP="00014399">
            <w:pPr>
              <w:jc w:val="both"/>
            </w:pPr>
          </w:p>
          <w:p w:rsidR="00014399" w:rsidRPr="00014399" w:rsidRDefault="00014399" w:rsidP="00014399">
            <w:pPr>
              <w:shd w:val="clear" w:color="auto" w:fill="FFFFFF"/>
              <w:tabs>
                <w:tab w:val="left" w:pos="6795"/>
              </w:tabs>
              <w:jc w:val="both"/>
            </w:pPr>
            <w:r w:rsidRPr="00014399">
              <w:t>11. Лоты, выделенные в отдельные процедуры:</w:t>
            </w:r>
          </w:p>
          <w:p w:rsidR="00014399" w:rsidRPr="00014399" w:rsidRDefault="00014399" w:rsidP="00014399">
            <w:pPr>
              <w:shd w:val="clear" w:color="auto" w:fill="FFFFFF"/>
              <w:tabs>
                <w:tab w:val="left" w:pos="679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359"/>
              <w:gridCol w:w="2999"/>
            </w:tblGrid>
            <w:tr w:rsidR="00014399" w:rsidRPr="00014399" w:rsidTr="00627092">
              <w:tc>
                <w:tcPr>
                  <w:tcW w:w="3498" w:type="dxa"/>
                </w:tcPr>
                <w:p w:rsidR="00014399" w:rsidRPr="00014399" w:rsidRDefault="00014399" w:rsidP="00014399">
                  <w:pPr>
                    <w:jc w:val="center"/>
                  </w:pPr>
                  <w:bookmarkStart w:id="0" w:name="_Hlk499128335"/>
                  <w:r w:rsidRPr="00014399">
                    <w:rPr>
                      <w:spacing w:val="-2"/>
                    </w:rPr>
                    <w:t xml:space="preserve">Номер лота </w:t>
                  </w:r>
                  <w:r w:rsidRPr="00014399">
                    <w:rPr>
                      <w:spacing w:val="-2"/>
                      <w:lang w:val="en-US"/>
                    </w:rPr>
                    <w:t>/</w:t>
                  </w:r>
                  <w:r w:rsidRPr="00014399">
                    <w:rPr>
                      <w:spacing w:val="-2"/>
                    </w:rPr>
                    <w:t xml:space="preserve"> </w:t>
                  </w:r>
                  <w:proofErr w:type="spellStart"/>
                  <w:r w:rsidRPr="00014399">
                    <w:rPr>
                      <w:spacing w:val="-2"/>
                      <w:lang w:val="en-US"/>
                    </w:rPr>
                    <w:t>Наименование</w:t>
                  </w:r>
                  <w:proofErr w:type="spellEnd"/>
                  <w:r w:rsidRPr="00014399">
                    <w:rPr>
                      <w:spacing w:val="-2"/>
                      <w:lang w:val="en-US"/>
                    </w:rPr>
                    <w:t xml:space="preserve"> </w:t>
                  </w:r>
                  <w:proofErr w:type="spellStart"/>
                  <w:r w:rsidRPr="00014399">
                    <w:rPr>
                      <w:spacing w:val="-2"/>
                      <w:lang w:val="en-US"/>
                    </w:rPr>
                    <w:t>лота</w:t>
                  </w:r>
                  <w:proofErr w:type="spellEnd"/>
                </w:p>
              </w:tc>
              <w:tc>
                <w:tcPr>
                  <w:tcW w:w="3359" w:type="dxa"/>
                </w:tcPr>
                <w:p w:rsidR="00014399" w:rsidRPr="00014399" w:rsidRDefault="00014399" w:rsidP="00014399">
                  <w:pPr>
                    <w:jc w:val="center"/>
                    <w:rPr>
                      <w:lang w:val="en-US"/>
                    </w:rPr>
                  </w:pPr>
                  <w:r w:rsidRPr="00014399">
                    <w:rPr>
                      <w:spacing w:val="-2"/>
                    </w:rPr>
                    <w:t>Начальная цена за лот</w:t>
                  </w:r>
                </w:p>
              </w:tc>
              <w:tc>
                <w:tcPr>
                  <w:tcW w:w="2999" w:type="dxa"/>
                </w:tcPr>
                <w:p w:rsidR="00014399" w:rsidRPr="00014399" w:rsidRDefault="00014399" w:rsidP="00014399">
                  <w:pPr>
                    <w:jc w:val="center"/>
                    <w:rPr>
                      <w:spacing w:val="-2"/>
                      <w:lang w:val="en-US"/>
                    </w:rPr>
                  </w:pPr>
                  <w:r w:rsidRPr="00014399">
                    <w:rPr>
                      <w:spacing w:val="-2"/>
                    </w:rPr>
                    <w:t>Номер новой процедуры</w:t>
                  </w:r>
                </w:p>
              </w:tc>
            </w:tr>
            <w:bookmarkEnd w:id="0"/>
          </w:tbl>
          <w:p w:rsidR="00014399" w:rsidRPr="00014399" w:rsidRDefault="00014399" w:rsidP="00014399">
            <w:pPr>
              <w:jc w:val="both"/>
            </w:pPr>
          </w:p>
          <w:tbl>
            <w:tblPr>
              <w:tblW w:w="5000" w:type="pct"/>
              <w:tblLook w:val="04A0" w:firstRow="1" w:lastRow="0" w:firstColumn="1" w:lastColumn="0" w:noHBand="0" w:noVBand="1"/>
            </w:tblPr>
            <w:tblGrid>
              <w:gridCol w:w="9872"/>
            </w:tblGrid>
            <w:tr w:rsidR="00014399" w:rsidRPr="00014399" w:rsidTr="00627092">
              <w:tc>
                <w:tcPr>
                  <w:tcW w:w="5000" w:type="pct"/>
                </w:tcPr>
                <w:p w:rsidR="00014399" w:rsidRPr="00014399" w:rsidRDefault="00014399" w:rsidP="00014399">
                  <w:pPr>
                    <w:spacing w:line="360" w:lineRule="auto"/>
                    <w:jc w:val="both"/>
                    <w:rPr>
                      <w:lang w:val="en-US"/>
                    </w:rPr>
                  </w:pPr>
                  <w:r w:rsidRPr="00014399">
                    <w:rPr>
                      <w:lang w:val="en-US"/>
                    </w:rPr>
                    <w:t xml:space="preserve">  </w:t>
                  </w:r>
                </w:p>
                <w:p w:rsidR="00014399" w:rsidRPr="00014399" w:rsidRDefault="00014399" w:rsidP="00014399">
                  <w:pPr>
                    <w:jc w:val="both"/>
                    <w:rPr>
                      <w:lang w:val="en-US"/>
                    </w:rPr>
                  </w:pPr>
                </w:p>
              </w:tc>
            </w:tr>
            <w:tr w:rsidR="00014399" w:rsidRPr="00014399" w:rsidTr="00627092">
              <w:tc>
                <w:tcPr>
                  <w:tcW w:w="5000" w:type="pct"/>
                </w:tcPr>
                <w:p w:rsidR="00014399" w:rsidRPr="00014399" w:rsidRDefault="00014399" w:rsidP="00014399">
                  <w:pPr>
                    <w:spacing w:line="360" w:lineRule="auto"/>
                    <w:jc w:val="both"/>
                    <w:rPr>
                      <w:lang w:val="en-US"/>
                    </w:rPr>
                  </w:pPr>
                  <w:r w:rsidRPr="00014399">
                    <w:t xml:space="preserve"> На лоты № 1, № 2, № 3 на участие в аукционе в электронной форме была подана одна заявка. </w:t>
                  </w:r>
                  <w:proofErr w:type="spellStart"/>
                  <w:r w:rsidRPr="00014399">
                    <w:rPr>
                      <w:lang w:val="en-US"/>
                    </w:rPr>
                    <w:t>Аукцион</w:t>
                  </w:r>
                  <w:proofErr w:type="spellEnd"/>
                  <w:r w:rsidRPr="00014399">
                    <w:rPr>
                      <w:lang w:val="en-US"/>
                    </w:rPr>
                    <w:t xml:space="preserve"> </w:t>
                  </w:r>
                  <w:proofErr w:type="spellStart"/>
                  <w:r w:rsidRPr="00014399">
                    <w:rPr>
                      <w:lang w:val="en-US"/>
                    </w:rPr>
                    <w:t>по</w:t>
                  </w:r>
                  <w:proofErr w:type="spellEnd"/>
                  <w:r w:rsidRPr="00014399">
                    <w:rPr>
                      <w:lang w:val="en-US"/>
                    </w:rPr>
                    <w:t xml:space="preserve"> </w:t>
                  </w:r>
                  <w:proofErr w:type="spellStart"/>
                  <w:r w:rsidRPr="00014399">
                    <w:rPr>
                      <w:lang w:val="en-US"/>
                    </w:rPr>
                    <w:t>данным</w:t>
                  </w:r>
                  <w:proofErr w:type="spellEnd"/>
                  <w:r w:rsidRPr="00014399">
                    <w:rPr>
                      <w:lang w:val="en-US"/>
                    </w:rPr>
                    <w:t xml:space="preserve"> </w:t>
                  </w:r>
                  <w:proofErr w:type="spellStart"/>
                  <w:r w:rsidRPr="00014399">
                    <w:rPr>
                      <w:lang w:val="en-US"/>
                    </w:rPr>
                    <w:t>лотам</w:t>
                  </w:r>
                  <w:proofErr w:type="spellEnd"/>
                  <w:r w:rsidRPr="00014399">
                    <w:rPr>
                      <w:lang w:val="en-US"/>
                    </w:rPr>
                    <w:t xml:space="preserve"> в </w:t>
                  </w:r>
                  <w:proofErr w:type="spellStart"/>
                  <w:r w:rsidRPr="00014399">
                    <w:rPr>
                      <w:lang w:val="en-US"/>
                    </w:rPr>
                    <w:t>электронной</w:t>
                  </w:r>
                  <w:proofErr w:type="spellEnd"/>
                  <w:r w:rsidRPr="00014399">
                    <w:rPr>
                      <w:lang w:val="en-US"/>
                    </w:rPr>
                    <w:t xml:space="preserve"> </w:t>
                  </w:r>
                  <w:proofErr w:type="spellStart"/>
                  <w:r w:rsidRPr="00014399">
                    <w:rPr>
                      <w:lang w:val="en-US"/>
                    </w:rPr>
                    <w:t>форме</w:t>
                  </w:r>
                  <w:proofErr w:type="spellEnd"/>
                  <w:r w:rsidRPr="00014399">
                    <w:rPr>
                      <w:lang w:val="en-US"/>
                    </w:rPr>
                    <w:t xml:space="preserve"> </w:t>
                  </w:r>
                  <w:proofErr w:type="spellStart"/>
                  <w:r w:rsidRPr="00014399">
                    <w:rPr>
                      <w:lang w:val="en-US"/>
                    </w:rPr>
                    <w:t>признается</w:t>
                  </w:r>
                  <w:proofErr w:type="spellEnd"/>
                  <w:r w:rsidRPr="00014399">
                    <w:rPr>
                      <w:lang w:val="en-US"/>
                    </w:rPr>
                    <w:t xml:space="preserve"> </w:t>
                  </w:r>
                  <w:proofErr w:type="spellStart"/>
                  <w:r w:rsidRPr="00014399">
                    <w:rPr>
                      <w:lang w:val="en-US"/>
                    </w:rPr>
                    <w:t>несостоявшимся</w:t>
                  </w:r>
                  <w:proofErr w:type="spellEnd"/>
                  <w:r w:rsidRPr="00014399">
                    <w:rPr>
                      <w:lang w:val="en-US"/>
                    </w:rPr>
                    <w:t>.</w:t>
                  </w:r>
                </w:p>
                <w:p w:rsidR="00014399" w:rsidRPr="00014399" w:rsidRDefault="00014399" w:rsidP="00014399">
                  <w:pPr>
                    <w:jc w:val="both"/>
                    <w:rPr>
                      <w:lang w:val="en-US"/>
                    </w:rPr>
                  </w:pPr>
                </w:p>
              </w:tc>
            </w:tr>
            <w:tr w:rsidR="00014399" w:rsidRPr="00014399" w:rsidTr="00627092">
              <w:tc>
                <w:tcPr>
                  <w:tcW w:w="5000" w:type="pct"/>
                </w:tcPr>
                <w:p w:rsidR="00014399" w:rsidRPr="00014399" w:rsidRDefault="00014399" w:rsidP="00014399">
                  <w:pPr>
                    <w:spacing w:line="360" w:lineRule="auto"/>
                    <w:jc w:val="both"/>
                    <w:rPr>
                      <w:lang w:val="en-US"/>
                    </w:rPr>
                  </w:pPr>
                  <w:r w:rsidRPr="00014399">
                    <w:rPr>
                      <w:lang w:val="en-US"/>
                    </w:rPr>
                    <w:t xml:space="preserve">  </w:t>
                  </w:r>
                </w:p>
                <w:p w:rsidR="00014399" w:rsidRPr="00014399" w:rsidRDefault="00014399" w:rsidP="00014399">
                  <w:pPr>
                    <w:jc w:val="both"/>
                    <w:rPr>
                      <w:lang w:val="en-US"/>
                    </w:rPr>
                  </w:pPr>
                </w:p>
              </w:tc>
            </w:tr>
            <w:tr w:rsidR="00014399" w:rsidRPr="00014399" w:rsidTr="00627092">
              <w:tc>
                <w:tcPr>
                  <w:tcW w:w="5000" w:type="pct"/>
                </w:tcPr>
                <w:p w:rsidR="00014399" w:rsidRPr="00014399" w:rsidRDefault="00014399" w:rsidP="00014399">
                  <w:pPr>
                    <w:spacing w:line="360" w:lineRule="auto"/>
                    <w:jc w:val="both"/>
                    <w:rPr>
                      <w:lang w:val="en-US"/>
                    </w:rPr>
                  </w:pPr>
                  <w:r w:rsidRPr="00014399">
                    <w:rPr>
                      <w:lang w:val="en-US"/>
                    </w:rPr>
                    <w:t xml:space="preserve">  </w:t>
                  </w:r>
                </w:p>
              </w:tc>
            </w:tr>
            <w:tr w:rsidR="00014399" w:rsidRPr="00014399" w:rsidTr="00627092">
              <w:tc>
                <w:tcPr>
                  <w:tcW w:w="5000" w:type="pct"/>
                </w:tcPr>
                <w:p w:rsidR="00014399" w:rsidRPr="00014399" w:rsidRDefault="00014399" w:rsidP="00014399">
                  <w:pPr>
                    <w:jc w:val="center"/>
                  </w:pPr>
                  <w:r w:rsidRPr="00014399">
                    <w:lastRenderedPageBreak/>
                    <w:t xml:space="preserve">  РОССИЙСКАЯ ФЕДЕРАЦИЯ</w:t>
                  </w:r>
                </w:p>
                <w:p w:rsidR="00014399" w:rsidRPr="00014399" w:rsidRDefault="00014399" w:rsidP="00014399">
                  <w:pPr>
                    <w:jc w:val="center"/>
                  </w:pPr>
                  <w:r w:rsidRPr="00014399">
                    <w:t>РОСТОВСКАЯ ОБЛАСТЬ</w:t>
                  </w:r>
                </w:p>
                <w:p w:rsidR="00014399" w:rsidRPr="00014399" w:rsidRDefault="00014399" w:rsidP="00014399">
                  <w:pPr>
                    <w:jc w:val="center"/>
                  </w:pPr>
                  <w:r w:rsidRPr="00014399">
                    <w:t>МУНИЦИПАЛЬНОЕ ОБРАЗОВАНИЕ</w:t>
                  </w:r>
                </w:p>
                <w:p w:rsidR="00014399" w:rsidRPr="00014399" w:rsidRDefault="00014399" w:rsidP="00014399">
                  <w:pPr>
                    <w:jc w:val="center"/>
                  </w:pPr>
                  <w:r w:rsidRPr="00014399">
                    <w:t>«КАЗАНСКОЕ СЕЛЬСКОЕ ПОСЕЛЕНИЕ»</w:t>
                  </w:r>
                </w:p>
                <w:p w:rsidR="00014399" w:rsidRPr="00014399" w:rsidRDefault="00014399" w:rsidP="00014399">
                  <w:pPr>
                    <w:jc w:val="center"/>
                  </w:pPr>
                </w:p>
                <w:p w:rsidR="00014399" w:rsidRPr="00014399" w:rsidRDefault="00014399" w:rsidP="00014399">
                  <w:pPr>
                    <w:jc w:val="center"/>
                  </w:pPr>
                  <w:r w:rsidRPr="00014399">
                    <w:t>АДМИНИСТРАЦИЯ КАЗАНСКОГО СЕЛЬСКОГО ПОСЕЛЕНИЯ</w:t>
                  </w:r>
                </w:p>
                <w:p w:rsidR="00014399" w:rsidRPr="00014399" w:rsidRDefault="00014399" w:rsidP="00014399"/>
                <w:p w:rsidR="00014399" w:rsidRPr="00014399" w:rsidRDefault="00014399" w:rsidP="00014399">
                  <w:pPr>
                    <w:jc w:val="center"/>
                  </w:pPr>
                  <w:r w:rsidRPr="00014399">
                    <w:t>ПОСТАНОВЛЕНИЕ</w:t>
                  </w:r>
                </w:p>
                <w:p w:rsidR="00014399" w:rsidRPr="00014399" w:rsidRDefault="00014399" w:rsidP="00014399">
                  <w:pPr>
                    <w:jc w:val="center"/>
                  </w:pPr>
                </w:p>
                <w:p w:rsidR="00014399" w:rsidRPr="00014399" w:rsidRDefault="00014399" w:rsidP="00014399">
                  <w:pPr>
                    <w:pStyle w:val="afb"/>
                    <w:rPr>
                      <w:b/>
                      <w:bCs/>
                    </w:rPr>
                  </w:pPr>
                  <w:r w:rsidRPr="00014399">
                    <w:t xml:space="preserve"> </w:t>
                  </w:r>
                  <w:r w:rsidRPr="00014399">
                    <w:rPr>
                      <w:b/>
                    </w:rPr>
                    <w:t>11</w:t>
                  </w:r>
                  <w:r w:rsidRPr="00014399">
                    <w:rPr>
                      <w:b/>
                      <w:bCs/>
                    </w:rPr>
                    <w:t>.12.2018                                               № 222                                  ст. Казанская</w:t>
                  </w:r>
                </w:p>
                <w:p w:rsidR="00014399" w:rsidRPr="00014399" w:rsidRDefault="00014399" w:rsidP="00014399">
                  <w:pPr>
                    <w:jc w:val="both"/>
                  </w:pPr>
                </w:p>
                <w:p w:rsidR="00014399" w:rsidRPr="00014399" w:rsidRDefault="00014399" w:rsidP="00014399">
                  <w:pPr>
                    <w:jc w:val="both"/>
                  </w:pPr>
                  <w:r w:rsidRPr="00014399">
                    <w:t xml:space="preserve">Об утверждении </w:t>
                  </w:r>
                </w:p>
                <w:p w:rsidR="00014399" w:rsidRPr="00014399" w:rsidRDefault="00014399" w:rsidP="00014399">
                  <w:pPr>
                    <w:jc w:val="both"/>
                  </w:pPr>
                  <w:r w:rsidRPr="00014399">
                    <w:t>Порядка завершения операций</w:t>
                  </w:r>
                </w:p>
                <w:p w:rsidR="00014399" w:rsidRPr="00014399" w:rsidRDefault="00014399" w:rsidP="00014399">
                  <w:pPr>
                    <w:jc w:val="both"/>
                  </w:pPr>
                  <w:r w:rsidRPr="00014399">
                    <w:t xml:space="preserve">по исполнению бюджета </w:t>
                  </w:r>
                </w:p>
                <w:p w:rsidR="00014399" w:rsidRPr="00014399" w:rsidRDefault="00014399" w:rsidP="00014399">
                  <w:pPr>
                    <w:jc w:val="both"/>
                  </w:pPr>
                  <w:r w:rsidRPr="00014399">
                    <w:t>Казанского сельского поселения</w:t>
                  </w:r>
                </w:p>
                <w:p w:rsidR="00014399" w:rsidRPr="00014399" w:rsidRDefault="00014399" w:rsidP="00014399">
                  <w:pPr>
                    <w:jc w:val="both"/>
                  </w:pPr>
                  <w:r w:rsidRPr="00014399">
                    <w:t>в текущем финансовом году</w:t>
                  </w:r>
                </w:p>
                <w:p w:rsidR="00014399" w:rsidRPr="00014399" w:rsidRDefault="00014399" w:rsidP="00014399">
                  <w:pPr>
                    <w:jc w:val="both"/>
                  </w:pPr>
                </w:p>
                <w:p w:rsidR="00014399" w:rsidRPr="00014399" w:rsidRDefault="00014399" w:rsidP="00014399">
                  <w:pPr>
                    <w:jc w:val="both"/>
                    <w:rPr>
                      <w:rStyle w:val="FontStyle15"/>
                      <w:sz w:val="24"/>
                      <w:szCs w:val="24"/>
                    </w:rPr>
                  </w:pPr>
                  <w:r w:rsidRPr="00014399">
                    <w:tab/>
                  </w:r>
                  <w:r w:rsidRPr="00014399">
                    <w:rPr>
                      <w:rStyle w:val="FontStyle15"/>
                      <w:sz w:val="24"/>
                      <w:szCs w:val="24"/>
                    </w:rPr>
                    <w:t>В целях завершения операций по исполнению бюджета Казанского сельского поселения в условиях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14399" w:rsidRPr="00014399" w:rsidRDefault="00014399" w:rsidP="00014399">
                  <w:pPr>
                    <w:jc w:val="center"/>
                  </w:pPr>
                  <w:r w:rsidRPr="00014399">
                    <w:t>постановляю:</w:t>
                  </w:r>
                </w:p>
                <w:p w:rsidR="00014399" w:rsidRPr="00014399" w:rsidRDefault="00014399" w:rsidP="00014399">
                  <w:pPr>
                    <w:jc w:val="center"/>
                  </w:pPr>
                </w:p>
                <w:p w:rsidR="00014399" w:rsidRPr="00014399" w:rsidRDefault="00014399" w:rsidP="00014399">
                  <w:pPr>
                    <w:jc w:val="both"/>
                  </w:pPr>
                  <w:r w:rsidRPr="00014399">
                    <w:t xml:space="preserve">         1. Утвердить прилагаемый Порядок завершения операций по </w:t>
                  </w:r>
                  <w:proofErr w:type="gramStart"/>
                  <w:r w:rsidRPr="00014399">
                    <w:t>исполнению  бюджета</w:t>
                  </w:r>
                  <w:proofErr w:type="gramEnd"/>
                  <w:r w:rsidRPr="00014399">
                    <w:t xml:space="preserve"> Казанского сельского поселения в текущем финансовом году.</w:t>
                  </w:r>
                </w:p>
                <w:p w:rsidR="00014399" w:rsidRPr="00014399" w:rsidRDefault="00014399" w:rsidP="00014399">
                  <w:pPr>
                    <w:ind w:firstLine="540"/>
                    <w:jc w:val="both"/>
                  </w:pPr>
                  <w:r w:rsidRPr="00014399">
                    <w:t xml:space="preserve"> 2. Главным распорядителям, распорядителям, получателям средств бюджета сельского поселения и главным администраторам источников финансирования дефицита бюджета сельского поселения обеспечить завершение операций по исполнению бюджета сельского поселения </w:t>
                  </w:r>
                  <w:proofErr w:type="gramStart"/>
                  <w:r w:rsidRPr="00014399">
                    <w:t>в  соответствии</w:t>
                  </w:r>
                  <w:proofErr w:type="gramEnd"/>
                  <w:r w:rsidRPr="00014399">
                    <w:t xml:space="preserve"> с установленным Порядком.</w:t>
                  </w:r>
                </w:p>
                <w:p w:rsidR="00014399" w:rsidRPr="00014399" w:rsidRDefault="00014399" w:rsidP="00014399">
                  <w:pPr>
                    <w:ind w:firstLine="540"/>
                    <w:jc w:val="both"/>
                  </w:pPr>
                  <w:r w:rsidRPr="00014399">
                    <w:t xml:space="preserve"> 3. </w:t>
                  </w:r>
                  <w:proofErr w:type="gramStart"/>
                  <w:r w:rsidRPr="00014399">
                    <w:t>Заведующему  сектором</w:t>
                  </w:r>
                  <w:proofErr w:type="gramEnd"/>
                  <w:r w:rsidRPr="00014399">
                    <w:t xml:space="preserve"> экономики и  финансов Быкадоровой О.С. довести Порядок до главных распорядителей средств бюджета сельского поселения.</w:t>
                  </w:r>
                </w:p>
                <w:p w:rsidR="00014399" w:rsidRPr="00014399" w:rsidRDefault="00014399" w:rsidP="009B6AED">
                  <w:pPr>
                    <w:pStyle w:val="Style6"/>
                    <w:widowControl/>
                    <w:numPr>
                      <w:ilvl w:val="0"/>
                      <w:numId w:val="2"/>
                    </w:numPr>
                    <w:tabs>
                      <w:tab w:val="left" w:pos="806"/>
                    </w:tabs>
                    <w:spacing w:line="295" w:lineRule="exact"/>
                    <w:ind w:left="554"/>
                    <w:jc w:val="both"/>
                    <w:rPr>
                      <w:rStyle w:val="FontStyle15"/>
                      <w:sz w:val="24"/>
                      <w:szCs w:val="24"/>
                    </w:rPr>
                  </w:pPr>
                  <w:r w:rsidRPr="00014399">
                    <w:rPr>
                      <w:rStyle w:val="FontStyle15"/>
                      <w:sz w:val="24"/>
                      <w:szCs w:val="24"/>
                    </w:rPr>
                    <w:t xml:space="preserve"> Признать утратившими силу постановления Администрации Казанского сельского поселения:</w:t>
                  </w:r>
                </w:p>
                <w:p w:rsidR="00014399" w:rsidRPr="00014399" w:rsidRDefault="00014399" w:rsidP="00014399">
                  <w:pPr>
                    <w:pStyle w:val="Style6"/>
                    <w:widowControl/>
                    <w:tabs>
                      <w:tab w:val="left" w:pos="806"/>
                    </w:tabs>
                    <w:spacing w:line="295" w:lineRule="exact"/>
                    <w:jc w:val="both"/>
                    <w:rPr>
                      <w:rStyle w:val="FontStyle15"/>
                      <w:sz w:val="24"/>
                      <w:szCs w:val="24"/>
                    </w:rPr>
                  </w:pPr>
                  <w:r w:rsidRPr="00014399">
                    <w:rPr>
                      <w:rStyle w:val="FontStyle15"/>
                      <w:sz w:val="24"/>
                      <w:szCs w:val="24"/>
                    </w:rPr>
                    <w:t xml:space="preserve">  от 25.12.2018 № 252 «</w:t>
                  </w:r>
                  <w:proofErr w:type="gramStart"/>
                  <w:r w:rsidRPr="00014399">
                    <w:rPr>
                      <w:rStyle w:val="FontStyle15"/>
                      <w:sz w:val="24"/>
                      <w:szCs w:val="24"/>
                    </w:rPr>
                    <w:t>Об  утверждении</w:t>
                  </w:r>
                  <w:proofErr w:type="gramEnd"/>
                  <w:r w:rsidRPr="00014399">
                    <w:rPr>
                      <w:rStyle w:val="FontStyle15"/>
                      <w:sz w:val="24"/>
                      <w:szCs w:val="24"/>
                    </w:rPr>
                    <w:t xml:space="preserve"> Порядка завершения операций по исполнению бюджета Казанского сельского поселения в текущем финансовом году.»</w:t>
                  </w:r>
                </w:p>
                <w:p w:rsidR="00014399" w:rsidRPr="00014399" w:rsidRDefault="00014399" w:rsidP="00014399">
                  <w:pPr>
                    <w:ind w:firstLine="540"/>
                    <w:jc w:val="both"/>
                  </w:pPr>
                  <w:r w:rsidRPr="00014399">
                    <w:t xml:space="preserve"> 5. Контроль за исполнением постановления оставляю за собой.</w:t>
                  </w:r>
                </w:p>
                <w:p w:rsidR="00014399" w:rsidRPr="00014399" w:rsidRDefault="00014399" w:rsidP="00014399">
                  <w:pPr>
                    <w:jc w:val="both"/>
                  </w:pPr>
                </w:p>
                <w:p w:rsidR="00014399" w:rsidRPr="00014399" w:rsidRDefault="00014399" w:rsidP="00014399">
                  <w:pPr>
                    <w:jc w:val="both"/>
                  </w:pPr>
                </w:p>
                <w:p w:rsidR="00014399" w:rsidRPr="00014399" w:rsidRDefault="00014399" w:rsidP="00014399">
                  <w:pPr>
                    <w:jc w:val="both"/>
                  </w:pPr>
                </w:p>
                <w:p w:rsidR="00014399" w:rsidRPr="00014399" w:rsidRDefault="00014399" w:rsidP="00014399">
                  <w:r w:rsidRPr="00014399">
                    <w:t>Глава Администрации Казанского</w:t>
                  </w:r>
                </w:p>
                <w:p w:rsidR="00014399" w:rsidRPr="00014399" w:rsidRDefault="00014399" w:rsidP="00014399">
                  <w:r w:rsidRPr="00014399">
                    <w:t>сельского поселения                                                                             Л.А. Самолаева</w:t>
                  </w:r>
                </w:p>
                <w:p w:rsidR="00014399" w:rsidRPr="00014399" w:rsidRDefault="00014399" w:rsidP="00014399">
                  <w:pPr>
                    <w:spacing w:line="211" w:lineRule="auto"/>
                    <w:jc w:val="both"/>
                  </w:pPr>
                </w:p>
                <w:p w:rsidR="00014399" w:rsidRPr="00014399" w:rsidRDefault="00014399" w:rsidP="00014399">
                  <w:pPr>
                    <w:spacing w:line="211" w:lineRule="auto"/>
                    <w:jc w:val="both"/>
                  </w:pPr>
                </w:p>
                <w:p w:rsidR="00014399" w:rsidRPr="00014399" w:rsidRDefault="00014399" w:rsidP="00014399">
                  <w:pPr>
                    <w:spacing w:line="211" w:lineRule="auto"/>
                    <w:jc w:val="both"/>
                  </w:pPr>
                </w:p>
                <w:p w:rsidR="00014399" w:rsidRPr="00014399" w:rsidRDefault="00014399" w:rsidP="00014399">
                  <w:pPr>
                    <w:spacing w:line="211" w:lineRule="auto"/>
                    <w:jc w:val="both"/>
                  </w:pPr>
                </w:p>
                <w:p w:rsidR="00014399" w:rsidRPr="00014399" w:rsidRDefault="00014399" w:rsidP="00014399">
                  <w:pPr>
                    <w:spacing w:line="211" w:lineRule="auto"/>
                    <w:jc w:val="both"/>
                  </w:pPr>
                </w:p>
                <w:p w:rsidR="00014399" w:rsidRPr="00014399" w:rsidRDefault="00014399" w:rsidP="00014399">
                  <w:pPr>
                    <w:spacing w:line="211" w:lineRule="auto"/>
                    <w:jc w:val="both"/>
                  </w:pPr>
                </w:p>
                <w:p w:rsidR="00014399" w:rsidRPr="00014399" w:rsidRDefault="00014399" w:rsidP="00014399">
                  <w:pPr>
                    <w:spacing w:line="211" w:lineRule="auto"/>
                    <w:jc w:val="both"/>
                  </w:pPr>
                </w:p>
                <w:p w:rsidR="00014399" w:rsidRPr="00014399" w:rsidRDefault="00014399" w:rsidP="00014399">
                  <w:pPr>
                    <w:spacing w:line="211" w:lineRule="auto"/>
                    <w:jc w:val="both"/>
                  </w:pPr>
                </w:p>
                <w:p w:rsidR="00014399" w:rsidRPr="00014399" w:rsidRDefault="00014399" w:rsidP="00014399">
                  <w:pPr>
                    <w:spacing w:line="211" w:lineRule="auto"/>
                    <w:jc w:val="both"/>
                  </w:pPr>
                </w:p>
                <w:p w:rsidR="00014399" w:rsidRPr="00014399" w:rsidRDefault="00014399" w:rsidP="00014399">
                  <w:pPr>
                    <w:spacing w:line="211" w:lineRule="auto"/>
                    <w:jc w:val="both"/>
                  </w:pPr>
                </w:p>
                <w:p w:rsidR="00014399" w:rsidRPr="00014399" w:rsidRDefault="00014399" w:rsidP="00014399">
                  <w:pPr>
                    <w:spacing w:line="211" w:lineRule="auto"/>
                    <w:jc w:val="both"/>
                  </w:pPr>
                </w:p>
                <w:p w:rsidR="00014399" w:rsidRPr="00014399" w:rsidRDefault="00014399" w:rsidP="00014399">
                  <w:pPr>
                    <w:pStyle w:val="Style3"/>
                    <w:widowControl/>
                    <w:spacing w:line="324" w:lineRule="exact"/>
                    <w:ind w:left="7042"/>
                    <w:jc w:val="right"/>
                    <w:rPr>
                      <w:rStyle w:val="FontStyle15"/>
                      <w:sz w:val="24"/>
                      <w:szCs w:val="24"/>
                    </w:rPr>
                  </w:pPr>
                  <w:r w:rsidRPr="00014399">
                    <w:rPr>
                      <w:rStyle w:val="FontStyle15"/>
                      <w:sz w:val="24"/>
                      <w:szCs w:val="24"/>
                    </w:rPr>
                    <w:lastRenderedPageBreak/>
                    <w:t xml:space="preserve">Приложение </w:t>
                  </w:r>
                </w:p>
                <w:p w:rsidR="00014399" w:rsidRPr="00014399" w:rsidRDefault="00014399" w:rsidP="00014399">
                  <w:pPr>
                    <w:pStyle w:val="Style3"/>
                    <w:widowControl/>
                    <w:spacing w:line="324" w:lineRule="exact"/>
                    <w:ind w:left="7042"/>
                    <w:jc w:val="right"/>
                    <w:rPr>
                      <w:rStyle w:val="FontStyle15"/>
                      <w:sz w:val="24"/>
                      <w:szCs w:val="24"/>
                    </w:rPr>
                  </w:pPr>
                  <w:r w:rsidRPr="00014399">
                    <w:rPr>
                      <w:rStyle w:val="FontStyle15"/>
                      <w:sz w:val="24"/>
                      <w:szCs w:val="24"/>
                    </w:rPr>
                    <w:t xml:space="preserve">к постановлению </w:t>
                  </w:r>
                  <w:proofErr w:type="gramStart"/>
                  <w:r w:rsidRPr="00014399">
                    <w:rPr>
                      <w:rStyle w:val="FontStyle15"/>
                      <w:sz w:val="24"/>
                      <w:szCs w:val="24"/>
                    </w:rPr>
                    <w:t>администрации  Казанского</w:t>
                  </w:r>
                  <w:proofErr w:type="gramEnd"/>
                  <w:r w:rsidRPr="00014399">
                    <w:rPr>
                      <w:rStyle w:val="FontStyle15"/>
                      <w:sz w:val="24"/>
                      <w:szCs w:val="24"/>
                    </w:rPr>
                    <w:t xml:space="preserve"> сельского поселения</w:t>
                  </w:r>
                </w:p>
                <w:p w:rsidR="00014399" w:rsidRPr="00014399" w:rsidRDefault="00014399" w:rsidP="00014399">
                  <w:pPr>
                    <w:pStyle w:val="Style3"/>
                    <w:widowControl/>
                    <w:spacing w:line="324" w:lineRule="exact"/>
                    <w:ind w:left="7042"/>
                    <w:jc w:val="right"/>
                    <w:rPr>
                      <w:rStyle w:val="FontStyle15"/>
                      <w:sz w:val="24"/>
                      <w:szCs w:val="24"/>
                    </w:rPr>
                  </w:pPr>
                  <w:r w:rsidRPr="00014399">
                    <w:rPr>
                      <w:rStyle w:val="FontStyle15"/>
                      <w:sz w:val="24"/>
                      <w:szCs w:val="24"/>
                    </w:rPr>
                    <w:t xml:space="preserve"> № 222 от 11.12.2019</w:t>
                  </w:r>
                </w:p>
                <w:p w:rsidR="00014399" w:rsidRPr="00014399" w:rsidRDefault="00014399" w:rsidP="00014399">
                  <w:pPr>
                    <w:pStyle w:val="Style2"/>
                    <w:widowControl/>
                    <w:spacing w:line="240" w:lineRule="exact"/>
                    <w:ind w:right="86"/>
                    <w:jc w:val="right"/>
                  </w:pPr>
                </w:p>
                <w:p w:rsidR="00014399" w:rsidRPr="00014399" w:rsidRDefault="00014399" w:rsidP="00014399">
                  <w:pPr>
                    <w:pStyle w:val="Style2"/>
                    <w:widowControl/>
                    <w:spacing w:line="240" w:lineRule="exact"/>
                    <w:ind w:right="86"/>
                    <w:jc w:val="right"/>
                  </w:pPr>
                </w:p>
                <w:p w:rsidR="00014399" w:rsidRPr="00014399" w:rsidRDefault="00014399" w:rsidP="00014399">
                  <w:pPr>
                    <w:pStyle w:val="Style2"/>
                    <w:widowControl/>
                    <w:spacing w:before="5" w:line="324" w:lineRule="exact"/>
                    <w:ind w:right="86"/>
                    <w:jc w:val="center"/>
                    <w:rPr>
                      <w:rStyle w:val="FontStyle16"/>
                      <w:sz w:val="24"/>
                      <w:szCs w:val="24"/>
                    </w:rPr>
                  </w:pPr>
                  <w:r w:rsidRPr="00014399">
                    <w:rPr>
                      <w:rStyle w:val="FontStyle16"/>
                      <w:sz w:val="24"/>
                      <w:szCs w:val="24"/>
                    </w:rPr>
                    <w:t>ПОРЯДОК</w:t>
                  </w:r>
                </w:p>
                <w:p w:rsidR="00014399" w:rsidRPr="00014399" w:rsidRDefault="00014399" w:rsidP="00014399">
                  <w:pPr>
                    <w:pStyle w:val="Style11"/>
                    <w:widowControl/>
                    <w:ind w:left="1390" w:right="1483"/>
                    <w:rPr>
                      <w:rStyle w:val="FontStyle17"/>
                      <w:sz w:val="24"/>
                      <w:szCs w:val="24"/>
                    </w:rPr>
                  </w:pPr>
                  <w:r w:rsidRPr="00014399">
                    <w:rPr>
                      <w:rStyle w:val="FontStyle17"/>
                      <w:sz w:val="24"/>
                      <w:szCs w:val="24"/>
                    </w:rPr>
                    <w:t>завершения операций по исполнению бюджета Казанского сельского поселения в текущем финансовом году</w:t>
                  </w:r>
                </w:p>
                <w:p w:rsidR="00014399" w:rsidRPr="00014399" w:rsidRDefault="00014399" w:rsidP="009B6AED">
                  <w:pPr>
                    <w:pStyle w:val="Style10"/>
                    <w:widowControl/>
                    <w:numPr>
                      <w:ilvl w:val="0"/>
                      <w:numId w:val="3"/>
                    </w:numPr>
                    <w:tabs>
                      <w:tab w:val="left" w:pos="986"/>
                    </w:tabs>
                    <w:spacing w:before="641" w:line="240" w:lineRule="auto"/>
                    <w:ind w:right="43"/>
                    <w:rPr>
                      <w:rStyle w:val="FontStyle15"/>
                      <w:sz w:val="24"/>
                      <w:szCs w:val="24"/>
                    </w:rPr>
                  </w:pPr>
                  <w:r w:rsidRPr="00014399">
                    <w:rPr>
                      <w:rStyle w:val="FontStyle15"/>
                      <w:sz w:val="24"/>
                      <w:szCs w:val="24"/>
                    </w:rPr>
                    <w:t>В соответствии со статьей 242 Бюджетного кодекса Российской Федерации финансовый год завершается в части:</w:t>
                  </w:r>
                </w:p>
                <w:p w:rsidR="00014399" w:rsidRPr="00014399" w:rsidRDefault="00014399" w:rsidP="00014399">
                  <w:pPr>
                    <w:pStyle w:val="Style8"/>
                    <w:widowControl/>
                    <w:spacing w:line="317" w:lineRule="exact"/>
                    <w:ind w:firstLine="684"/>
                    <w:rPr>
                      <w:rStyle w:val="FontStyle15"/>
                      <w:sz w:val="24"/>
                      <w:szCs w:val="24"/>
                    </w:rPr>
                  </w:pPr>
                  <w:r w:rsidRPr="00014399">
                    <w:rPr>
                      <w:rStyle w:val="FontStyle15"/>
                      <w:sz w:val="24"/>
                      <w:szCs w:val="24"/>
                    </w:rPr>
                    <w:t>кассовых операций по расходам бюджета Казанского сельского поселения и источникам финансирования дефицита бюджета Казанского сельского поселения – 31 декабря текущего финансового года;</w:t>
                  </w:r>
                </w:p>
                <w:p w:rsidR="00014399" w:rsidRPr="00014399" w:rsidRDefault="00014399" w:rsidP="00014399">
                  <w:pPr>
                    <w:pStyle w:val="Style8"/>
                    <w:widowControl/>
                    <w:spacing w:line="317" w:lineRule="exact"/>
                    <w:ind w:right="29"/>
                    <w:rPr>
                      <w:rStyle w:val="FontStyle15"/>
                      <w:sz w:val="24"/>
                      <w:szCs w:val="24"/>
                    </w:rPr>
                  </w:pPr>
                  <w:r w:rsidRPr="00014399">
                    <w:rPr>
                      <w:rStyle w:val="FontStyle15"/>
                      <w:sz w:val="24"/>
                      <w:szCs w:val="24"/>
                    </w:rPr>
                    <w:t>зачисления в бюджет поселения поступлений завершенного финансового года,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 и их отражения в отчетности об исполнении бюджета Казанского сельского поселения завершенного финансового года - в первые пять рабочих дней очередного финансового года.</w:t>
                  </w:r>
                </w:p>
                <w:p w:rsidR="00014399" w:rsidRPr="00014399" w:rsidRDefault="00014399" w:rsidP="00014399">
                  <w:pPr>
                    <w:pStyle w:val="Style8"/>
                    <w:widowControl/>
                    <w:spacing w:line="317" w:lineRule="exact"/>
                    <w:ind w:firstLine="684"/>
                    <w:rPr>
                      <w:rStyle w:val="FontStyle15"/>
                      <w:sz w:val="24"/>
                      <w:szCs w:val="24"/>
                    </w:rPr>
                  </w:pPr>
                  <w:r w:rsidRPr="00014399">
                    <w:rPr>
                      <w:rStyle w:val="FontStyle15"/>
                      <w:sz w:val="24"/>
                      <w:szCs w:val="24"/>
                    </w:rPr>
                    <w:t>Бюджетные ассигнования, лимиты бюджетных обязательств, предельные объемы финансирования по расходам и бюджетные ассигнования по источникам финансирования дефицита бюджета Казанского сельского поселения прекращают свое действие 31 декабря текущего финансового года.</w:t>
                  </w:r>
                </w:p>
                <w:p w:rsidR="00014399" w:rsidRPr="00014399" w:rsidRDefault="00014399" w:rsidP="009B6AED">
                  <w:pPr>
                    <w:pStyle w:val="Style10"/>
                    <w:widowControl/>
                    <w:numPr>
                      <w:ilvl w:val="0"/>
                      <w:numId w:val="4"/>
                    </w:numPr>
                    <w:tabs>
                      <w:tab w:val="left" w:pos="1073"/>
                    </w:tabs>
                    <w:ind w:firstLine="698"/>
                    <w:rPr>
                      <w:rStyle w:val="FontStyle15"/>
                      <w:sz w:val="24"/>
                      <w:szCs w:val="24"/>
                    </w:rPr>
                  </w:pPr>
                  <w:r w:rsidRPr="00014399">
                    <w:rPr>
                      <w:rStyle w:val="FontStyle15"/>
                      <w:sz w:val="24"/>
                      <w:szCs w:val="24"/>
                    </w:rPr>
                    <w:t>Администрация Казанского сельского поселения как орган, организующий исполнение бюджета Казанского сельского поселения, направляет бюджетные ассигнования, лимиты бюджетных обязательств и предельные объемы оплаты денежных обязательств по расходам и бюджетные ассигнования по источникам финансирования дефицита бюджета Казанского сельского поселения в следующие сроки:</w:t>
                  </w:r>
                </w:p>
                <w:p w:rsidR="00014399" w:rsidRPr="00014399" w:rsidRDefault="00014399" w:rsidP="009B6AED">
                  <w:pPr>
                    <w:pStyle w:val="Style10"/>
                    <w:widowControl/>
                    <w:numPr>
                      <w:ilvl w:val="0"/>
                      <w:numId w:val="5"/>
                    </w:numPr>
                    <w:tabs>
                      <w:tab w:val="left" w:pos="1188"/>
                    </w:tabs>
                    <w:ind w:firstLine="698"/>
                    <w:rPr>
                      <w:rStyle w:val="FontStyle15"/>
                      <w:sz w:val="24"/>
                      <w:szCs w:val="24"/>
                    </w:rPr>
                  </w:pPr>
                  <w:r w:rsidRPr="00014399">
                    <w:rPr>
                      <w:rStyle w:val="FontStyle15"/>
                      <w:sz w:val="24"/>
                      <w:szCs w:val="24"/>
                    </w:rPr>
                    <w:t>За 1 рабочий дня до завершения текущего финансового года -главным распорядителям средств бюджета Казанского сельского поселения, имеющим лицевой счет распорядителя бюджетных средств, для финансового обеспечения расходов бюджетных и автономных учреждений, находящихся в их ведении.</w:t>
                  </w:r>
                </w:p>
                <w:p w:rsidR="00014399" w:rsidRPr="00014399" w:rsidRDefault="00014399" w:rsidP="009B6AED">
                  <w:pPr>
                    <w:pStyle w:val="Style10"/>
                    <w:widowControl/>
                    <w:numPr>
                      <w:ilvl w:val="0"/>
                      <w:numId w:val="5"/>
                    </w:numPr>
                    <w:tabs>
                      <w:tab w:val="left" w:pos="1188"/>
                    </w:tabs>
                    <w:ind w:firstLine="698"/>
                    <w:rPr>
                      <w:rStyle w:val="FontStyle15"/>
                      <w:sz w:val="24"/>
                      <w:szCs w:val="24"/>
                    </w:rPr>
                  </w:pPr>
                  <w:r w:rsidRPr="00014399">
                    <w:rPr>
                      <w:rStyle w:val="FontStyle15"/>
                      <w:sz w:val="24"/>
                      <w:szCs w:val="24"/>
                    </w:rPr>
                    <w:t>За два рабочих дня до окончания текущего финансового года - главным распорядителям средств бюджета Казанского сельского поселения, не имеющим лицевого счета главного распорядителя бюджетных средств, для финансового обеспечения расходов бюджетных и автономных учреждений, находящихся в их ведении.</w:t>
                  </w:r>
                </w:p>
                <w:p w:rsidR="00014399" w:rsidRPr="00014399" w:rsidRDefault="00014399" w:rsidP="009B6AED">
                  <w:pPr>
                    <w:pStyle w:val="Style10"/>
                    <w:widowControl/>
                    <w:numPr>
                      <w:ilvl w:val="0"/>
                      <w:numId w:val="5"/>
                    </w:numPr>
                    <w:tabs>
                      <w:tab w:val="left" w:pos="1188"/>
                    </w:tabs>
                    <w:ind w:firstLine="698"/>
                    <w:rPr>
                      <w:rStyle w:val="FontStyle15"/>
                      <w:sz w:val="24"/>
                      <w:szCs w:val="24"/>
                    </w:rPr>
                  </w:pPr>
                  <w:r w:rsidRPr="00014399">
                    <w:rPr>
                      <w:rStyle w:val="FontStyle15"/>
                      <w:sz w:val="24"/>
                      <w:szCs w:val="24"/>
                    </w:rPr>
                    <w:t xml:space="preserve">За два рабочих дня до завершения текущего финансового года – главным распорядителям средств бюджета сельского поселения, не имеющим подведомственных учреждений, главным </w:t>
                  </w:r>
                  <w:proofErr w:type="gramStart"/>
                  <w:r w:rsidRPr="00014399">
                    <w:rPr>
                      <w:rStyle w:val="FontStyle15"/>
                      <w:sz w:val="24"/>
                      <w:szCs w:val="24"/>
                    </w:rPr>
                    <w:t>администраторам  источников</w:t>
                  </w:r>
                  <w:proofErr w:type="gramEnd"/>
                  <w:r w:rsidRPr="00014399">
                    <w:rPr>
                      <w:rStyle w:val="FontStyle15"/>
                      <w:sz w:val="24"/>
                      <w:szCs w:val="24"/>
                    </w:rPr>
                    <w:t xml:space="preserve"> финансирования дефицита бюджета сельского поселения</w:t>
                  </w:r>
                </w:p>
                <w:p w:rsidR="00014399" w:rsidRPr="00014399" w:rsidRDefault="00014399" w:rsidP="00014399">
                  <w:pPr>
                    <w:pStyle w:val="Style10"/>
                    <w:widowControl/>
                    <w:tabs>
                      <w:tab w:val="left" w:pos="1426"/>
                    </w:tabs>
                    <w:spacing w:before="7"/>
                    <w:ind w:firstLine="691"/>
                    <w:rPr>
                      <w:rStyle w:val="FontStyle15"/>
                      <w:sz w:val="24"/>
                      <w:szCs w:val="24"/>
                    </w:rPr>
                  </w:pPr>
                  <w:r w:rsidRPr="00014399">
                    <w:rPr>
                      <w:rStyle w:val="FontStyle15"/>
                      <w:sz w:val="24"/>
                      <w:szCs w:val="24"/>
                    </w:rPr>
                    <w:lastRenderedPageBreak/>
                    <w:t>2.3.</w:t>
                  </w:r>
                  <w:r w:rsidRPr="00014399">
                    <w:rPr>
                      <w:rStyle w:val="FontStyle15"/>
                      <w:sz w:val="24"/>
                      <w:szCs w:val="24"/>
                    </w:rPr>
                    <w:tab/>
                    <w:t>Без ограничения срока (при условии соблюдения процедуры санкционирования оплаты денежных обязательств получателей средств бюджета сельского поселения в порядке, установленном постановлением Администрации Казанского сельского поселения от 14.12.2016 № 459- по расходам за счет средств местного бюджета и за счет средств резервного фонда Администрации сельского поселения.</w:t>
                  </w:r>
                </w:p>
                <w:p w:rsidR="00014399" w:rsidRPr="00014399" w:rsidRDefault="00014399" w:rsidP="00014399">
                  <w:pPr>
                    <w:pStyle w:val="Style10"/>
                    <w:widowControl/>
                    <w:tabs>
                      <w:tab w:val="left" w:pos="1066"/>
                    </w:tabs>
                    <w:ind w:firstLine="698"/>
                    <w:rPr>
                      <w:rStyle w:val="FontStyle15"/>
                      <w:sz w:val="24"/>
                      <w:szCs w:val="24"/>
                    </w:rPr>
                  </w:pPr>
                  <w:r w:rsidRPr="00014399">
                    <w:rPr>
                      <w:rStyle w:val="FontStyle15"/>
                      <w:sz w:val="24"/>
                      <w:szCs w:val="24"/>
                    </w:rPr>
                    <w:t>3.</w:t>
                  </w:r>
                  <w:r w:rsidRPr="00014399">
                    <w:rPr>
                      <w:rStyle w:val="FontStyle15"/>
                      <w:sz w:val="24"/>
                      <w:szCs w:val="24"/>
                    </w:rPr>
                    <w:tab/>
                    <w:t xml:space="preserve">Главные распорядители средств бюджета Казанского сельского поселения с учетом сроков, установленных в пункте 2 настоящего Порядка, представляют в сектор экономики и финансов Администрации Казанского сельского поселения заявки в порядке и с соблюдением сроков, позволяющих осуществить процедуру санкционирования оплаты денежных обязательств получателей средств бюджета Казанского сельского поселения, </w:t>
                  </w:r>
                  <w:proofErr w:type="gramStart"/>
                  <w:r w:rsidRPr="00014399">
                    <w:rPr>
                      <w:rStyle w:val="FontStyle15"/>
                      <w:sz w:val="24"/>
                      <w:szCs w:val="24"/>
                    </w:rPr>
                    <w:t>установленных  постановлением</w:t>
                  </w:r>
                  <w:proofErr w:type="gramEnd"/>
                  <w:r w:rsidRPr="00014399">
                    <w:rPr>
                      <w:rStyle w:val="FontStyle15"/>
                      <w:sz w:val="24"/>
                      <w:szCs w:val="24"/>
                    </w:rPr>
                    <w:t xml:space="preserve"> Администрации Казанского сельского поселения от 14.12.2016 № 459</w:t>
                  </w:r>
                </w:p>
                <w:p w:rsidR="00014399" w:rsidRPr="00014399" w:rsidRDefault="00014399" w:rsidP="009B6AED">
                  <w:pPr>
                    <w:pStyle w:val="Style10"/>
                    <w:widowControl/>
                    <w:numPr>
                      <w:ilvl w:val="0"/>
                      <w:numId w:val="6"/>
                    </w:numPr>
                    <w:tabs>
                      <w:tab w:val="left" w:pos="1210"/>
                    </w:tabs>
                    <w:spacing w:before="7"/>
                    <w:ind w:left="1266" w:hanging="360"/>
                    <w:rPr>
                      <w:rStyle w:val="FontStyle15"/>
                      <w:sz w:val="24"/>
                      <w:szCs w:val="24"/>
                    </w:rPr>
                  </w:pPr>
                  <w:r w:rsidRPr="00014399">
                    <w:rPr>
                      <w:rStyle w:val="FontStyle15"/>
                      <w:sz w:val="24"/>
                      <w:szCs w:val="24"/>
                    </w:rPr>
                    <w:t>Главные распорядители средств бюджета Казанского сельского поселения оперативно уведомляют подведомственные учреждения о выделенных им бюджетных ассигнованиях, лимитах бюджетных обязательств и предельных объемах оплаты денежных обязательств и обеспечивают их доведение до подведомственных учреждений не позднее следующего рабочего дня после зачисления на лицевой счет.</w:t>
                  </w:r>
                </w:p>
                <w:p w:rsidR="00014399" w:rsidRPr="00014399" w:rsidRDefault="00014399" w:rsidP="009B6AED">
                  <w:pPr>
                    <w:pStyle w:val="Style10"/>
                    <w:widowControl/>
                    <w:numPr>
                      <w:ilvl w:val="0"/>
                      <w:numId w:val="7"/>
                    </w:numPr>
                    <w:tabs>
                      <w:tab w:val="left" w:pos="1094"/>
                    </w:tabs>
                    <w:ind w:firstLine="709"/>
                    <w:rPr>
                      <w:rStyle w:val="FontStyle15"/>
                      <w:sz w:val="24"/>
                      <w:szCs w:val="24"/>
                    </w:rPr>
                  </w:pPr>
                  <w:r w:rsidRPr="00014399">
                    <w:rPr>
                      <w:rStyle w:val="FontStyle15"/>
                      <w:sz w:val="24"/>
                      <w:szCs w:val="24"/>
                    </w:rPr>
                    <w:t xml:space="preserve"> Получатели средств бюджета Казанского сельского поселения обеспечивают представление документов в Управление Федерального казначейства по месту обслуживания для осуществления кассовых расходов бюджета Казанского сельского поселения до последнего рабочего дня текущего финансового года, за исключением кассовых расходов, по которым  платежные и иные документы представляются в Управление Федерального казначейства по  месту обслуживания не позднее, чем за один рабочий день до завершения текущего финансового года.</w:t>
                  </w:r>
                </w:p>
                <w:p w:rsidR="00014399" w:rsidRPr="00014399" w:rsidRDefault="00014399" w:rsidP="009B6AED">
                  <w:pPr>
                    <w:pStyle w:val="Style10"/>
                    <w:widowControl/>
                    <w:numPr>
                      <w:ilvl w:val="0"/>
                      <w:numId w:val="7"/>
                    </w:numPr>
                    <w:tabs>
                      <w:tab w:val="left" w:pos="1094"/>
                    </w:tabs>
                    <w:ind w:firstLine="709"/>
                    <w:rPr>
                      <w:rStyle w:val="FontStyle15"/>
                      <w:sz w:val="24"/>
                      <w:szCs w:val="24"/>
                    </w:rPr>
                  </w:pPr>
                  <w:r w:rsidRPr="00014399">
                    <w:rPr>
                      <w:rStyle w:val="FontStyle15"/>
                      <w:sz w:val="24"/>
                      <w:szCs w:val="24"/>
                    </w:rPr>
                    <w:t>Целевые субсидии, потребность в использовании которых в текущем финансовом году отсутствует, за 3 рабочих дня до завершения текущего финансового года подлежат перечислению бюджетными и автономными учреждениями со счета № 40701 «Счета негосударственных организаций. Финансовые организации» на лицевой счет соответствующего органа, осуществляющего функции и полномочия учредителя (главного распорядителя средств бюджета сельского поселения</w:t>
                  </w:r>
                  <w:proofErr w:type="gramStart"/>
                  <w:r w:rsidRPr="00014399">
                    <w:rPr>
                      <w:rStyle w:val="FontStyle15"/>
                      <w:sz w:val="24"/>
                      <w:szCs w:val="24"/>
                    </w:rPr>
                    <w:t>) ,</w:t>
                  </w:r>
                  <w:proofErr w:type="gramEnd"/>
                  <w:r w:rsidRPr="00014399">
                    <w:rPr>
                      <w:rStyle w:val="FontStyle15"/>
                      <w:sz w:val="24"/>
                      <w:szCs w:val="24"/>
                    </w:rPr>
                    <w:t xml:space="preserve"> открытый в Управлении Федерального казначейства по Ростовской области на балансовом счете № 40204 «Средства местных бюджетов».</w:t>
                  </w:r>
                </w:p>
                <w:p w:rsidR="00014399" w:rsidRPr="00014399" w:rsidRDefault="00014399" w:rsidP="00014399">
                  <w:pPr>
                    <w:pStyle w:val="Style10"/>
                    <w:widowControl/>
                    <w:tabs>
                      <w:tab w:val="left" w:pos="1015"/>
                    </w:tabs>
                    <w:ind w:firstLine="0"/>
                    <w:rPr>
                      <w:rStyle w:val="FontStyle15"/>
                      <w:sz w:val="24"/>
                      <w:szCs w:val="24"/>
                    </w:rPr>
                  </w:pPr>
                  <w:r w:rsidRPr="00014399">
                    <w:rPr>
                      <w:rStyle w:val="FontStyle15"/>
                      <w:sz w:val="24"/>
                      <w:szCs w:val="24"/>
                    </w:rPr>
                    <w:t xml:space="preserve">         7. Остатки неиспользованных бюджетных ассигнований, лимитов бюджетных обязательств и предельных объемов финансирования для кассовых выплат из бюджета Казанского сельского поселения текущего финансового года, отраженные на лицевых счетах, открытых в Управлении Федерального казначейства по Ростовской области главным распорядителям, распорядителям, получателям средств бюджета Казанского сельского поселения и главным администраторам источников финансирования дефицита бюджета Казанского сельского поселения, не подлежат учету на указанных лицевых счетах в качестве остатков на начало очередного финансового года.</w:t>
                  </w:r>
                </w:p>
                <w:p w:rsidR="00014399" w:rsidRPr="00014399" w:rsidRDefault="00014399" w:rsidP="00014399">
                  <w:pPr>
                    <w:pStyle w:val="Style10"/>
                    <w:widowControl/>
                    <w:tabs>
                      <w:tab w:val="left" w:pos="1015"/>
                    </w:tabs>
                    <w:ind w:firstLine="0"/>
                    <w:rPr>
                      <w:rStyle w:val="FontStyle15"/>
                      <w:sz w:val="24"/>
                      <w:szCs w:val="24"/>
                    </w:rPr>
                  </w:pPr>
                  <w:r w:rsidRPr="00014399">
                    <w:rPr>
                      <w:rStyle w:val="FontStyle15"/>
                      <w:sz w:val="24"/>
                      <w:szCs w:val="24"/>
                    </w:rPr>
                    <w:t xml:space="preserve">         8. Наличие остатков денежных средств на банковских счетах, в кассе, на расчетных (дебетовых) картах получателей средств бюджета Казанского сельского поселения, денежных средств в пути, аккредитивов, денежных средств в иностранной валюте по бюджетной деятельности на начало очередного финансового года не допускается.</w:t>
                  </w:r>
                </w:p>
                <w:p w:rsidR="00014399" w:rsidRPr="00014399" w:rsidRDefault="00014399" w:rsidP="00014399">
                  <w:pPr>
                    <w:pStyle w:val="Style8"/>
                    <w:widowControl/>
                    <w:spacing w:line="317" w:lineRule="exact"/>
                    <w:ind w:right="14" w:firstLine="698"/>
                    <w:rPr>
                      <w:rStyle w:val="FontStyle15"/>
                      <w:sz w:val="24"/>
                      <w:szCs w:val="24"/>
                    </w:rPr>
                  </w:pPr>
                  <w:r w:rsidRPr="00014399">
                    <w:rPr>
                      <w:rStyle w:val="FontStyle15"/>
                      <w:sz w:val="24"/>
                      <w:szCs w:val="24"/>
                    </w:rPr>
                    <w:lastRenderedPageBreak/>
                    <w:t>Управление Федерального казначейства по Ростовской области в последний рабочий день текущего финансового года перечисляет платежными поручениями неиспользованные остатки средств на счете № 40116:</w:t>
                  </w:r>
                </w:p>
                <w:p w:rsidR="00014399" w:rsidRPr="00014399" w:rsidRDefault="00014399" w:rsidP="00014399">
                  <w:pPr>
                    <w:pStyle w:val="Style8"/>
                    <w:widowControl/>
                    <w:spacing w:before="7" w:line="317" w:lineRule="exact"/>
                    <w:ind w:firstLine="684"/>
                    <w:rPr>
                      <w:rStyle w:val="FontStyle15"/>
                      <w:sz w:val="24"/>
                      <w:szCs w:val="24"/>
                    </w:rPr>
                  </w:pPr>
                  <w:r w:rsidRPr="00014399">
                    <w:rPr>
                      <w:rStyle w:val="FontStyle15"/>
                      <w:sz w:val="24"/>
                      <w:szCs w:val="24"/>
                    </w:rPr>
                    <w:t>-сложившиеся за счет средств бюджета Казанского сельского поселения - на счет № 40204 «Средства местных бюджетов»;</w:t>
                  </w:r>
                </w:p>
                <w:p w:rsidR="00014399" w:rsidRPr="00014399" w:rsidRDefault="00014399" w:rsidP="00014399">
                  <w:pPr>
                    <w:pStyle w:val="Style8"/>
                    <w:widowControl/>
                    <w:spacing w:line="317" w:lineRule="exact"/>
                    <w:rPr>
                      <w:rStyle w:val="FontStyle15"/>
                      <w:sz w:val="24"/>
                      <w:szCs w:val="24"/>
                    </w:rPr>
                  </w:pPr>
                  <w:r w:rsidRPr="00014399">
                    <w:rPr>
                      <w:rStyle w:val="FontStyle15"/>
                      <w:sz w:val="24"/>
                      <w:szCs w:val="24"/>
                    </w:rPr>
                    <w:t>- сложившиеся за счет средств, поступающих во временное распоряжение - на счет № 40302 «Средства, поступающие во временное распоряжение».</w:t>
                  </w:r>
                </w:p>
                <w:p w:rsidR="00014399" w:rsidRPr="00014399" w:rsidRDefault="00014399" w:rsidP="00014399">
                  <w:pPr>
                    <w:pStyle w:val="Style10"/>
                    <w:widowControl/>
                    <w:tabs>
                      <w:tab w:val="left" w:pos="1159"/>
                    </w:tabs>
                    <w:rPr>
                      <w:rStyle w:val="FontStyle15"/>
                      <w:sz w:val="24"/>
                      <w:szCs w:val="24"/>
                    </w:rPr>
                  </w:pPr>
                  <w:r w:rsidRPr="00014399">
                    <w:rPr>
                      <w:rStyle w:val="FontStyle15"/>
                      <w:sz w:val="24"/>
                      <w:szCs w:val="24"/>
                    </w:rPr>
                    <w:t>9.</w:t>
                  </w:r>
                  <w:r w:rsidRPr="00014399">
                    <w:rPr>
                      <w:rStyle w:val="FontStyle15"/>
                      <w:sz w:val="24"/>
                      <w:szCs w:val="24"/>
                    </w:rPr>
                    <w:tab/>
                    <w:t xml:space="preserve">После 1 января очередного финансового года сектором экономики </w:t>
                  </w:r>
                  <w:proofErr w:type="gramStart"/>
                  <w:r w:rsidRPr="00014399">
                    <w:rPr>
                      <w:rStyle w:val="FontStyle15"/>
                      <w:sz w:val="24"/>
                      <w:szCs w:val="24"/>
                    </w:rPr>
                    <w:t>и  финансов</w:t>
                  </w:r>
                  <w:proofErr w:type="gramEnd"/>
                  <w:r w:rsidRPr="00014399">
                    <w:rPr>
                      <w:rStyle w:val="FontStyle15"/>
                      <w:sz w:val="24"/>
                      <w:szCs w:val="24"/>
                    </w:rPr>
                    <w:t xml:space="preserve"> документы на изменение целевого назначения бюджетных ассигнований, лимитов бюджетных обязательств и предельных объемов финансирования по расходам, бюджетных ассигнований по источникам финансирования дефицита бюджета Казанского сельского поселения завершенного финансового года не принимаются.</w:t>
                  </w:r>
                </w:p>
                <w:p w:rsidR="00014399" w:rsidRPr="00014399" w:rsidRDefault="00014399" w:rsidP="009B6AED">
                  <w:pPr>
                    <w:pStyle w:val="Style10"/>
                    <w:widowControl/>
                    <w:numPr>
                      <w:ilvl w:val="0"/>
                      <w:numId w:val="8"/>
                    </w:numPr>
                    <w:tabs>
                      <w:tab w:val="left" w:pos="1318"/>
                    </w:tabs>
                    <w:spacing w:before="7"/>
                    <w:ind w:firstLine="727"/>
                    <w:rPr>
                      <w:rStyle w:val="FontStyle15"/>
                      <w:sz w:val="24"/>
                      <w:szCs w:val="24"/>
                    </w:rPr>
                  </w:pPr>
                  <w:r w:rsidRPr="00014399">
                    <w:rPr>
                      <w:rStyle w:val="FontStyle15"/>
                      <w:sz w:val="24"/>
                      <w:szCs w:val="24"/>
                    </w:rPr>
                    <w:t>Суммы, поступившие в бюджет сельского поселения от распределения в установленном порядке Управлением Федерального казначейства по Ростовской области поступлений завершенного финансового года, зачисляются в установленном порядке на счет № 40204 «Средства местных бюджетов» в первые пять рабочих дней очередного финансового года и учитываются как доходы бюджета Казанского сельского поселения завершенного финансового года.</w:t>
                  </w:r>
                </w:p>
                <w:p w:rsidR="00014399" w:rsidRPr="00014399" w:rsidRDefault="00014399" w:rsidP="009B6AED">
                  <w:pPr>
                    <w:pStyle w:val="Style10"/>
                    <w:widowControl/>
                    <w:numPr>
                      <w:ilvl w:val="0"/>
                      <w:numId w:val="8"/>
                    </w:numPr>
                    <w:tabs>
                      <w:tab w:val="left" w:pos="1318"/>
                    </w:tabs>
                    <w:ind w:firstLine="727"/>
                    <w:rPr>
                      <w:rStyle w:val="FontStyle15"/>
                      <w:sz w:val="24"/>
                      <w:szCs w:val="24"/>
                    </w:rPr>
                  </w:pPr>
                  <w:r w:rsidRPr="00014399">
                    <w:rPr>
                      <w:rStyle w:val="FontStyle15"/>
                      <w:sz w:val="24"/>
                      <w:szCs w:val="24"/>
                    </w:rPr>
                    <w:t>Средства бюджета Казанского сельского поселения завершенного финансового года, поступившие на счет № 40204 в очередном финансовом году, подлежат перечислению в доход бюджета Казанского сельского поселения в порядке, установленном для возврата дебиторской задолженности прошлых лет получателей средств бюджета Казанского сельского поселения.</w:t>
                  </w:r>
                </w:p>
                <w:p w:rsidR="00014399" w:rsidRPr="00014399" w:rsidRDefault="00014399" w:rsidP="00014399">
                  <w:pPr>
                    <w:pStyle w:val="Style10"/>
                    <w:widowControl/>
                    <w:tabs>
                      <w:tab w:val="left" w:pos="1318"/>
                    </w:tabs>
                    <w:ind w:left="727" w:firstLine="0"/>
                    <w:rPr>
                      <w:rStyle w:val="FontStyle15"/>
                      <w:sz w:val="24"/>
                      <w:szCs w:val="24"/>
                    </w:rPr>
                  </w:pPr>
                </w:p>
                <w:p w:rsidR="00014399" w:rsidRPr="00014399" w:rsidRDefault="00014399" w:rsidP="00014399">
                  <w:pPr>
                    <w:jc w:val="center"/>
                  </w:pPr>
                  <w:r w:rsidRPr="00014399">
                    <w:t>РОССИЙСКАЯ ФЕДЕРАЦИЯ</w:t>
                  </w:r>
                </w:p>
                <w:p w:rsidR="00014399" w:rsidRPr="00014399" w:rsidRDefault="00014399" w:rsidP="00014399">
                  <w:pPr>
                    <w:jc w:val="center"/>
                  </w:pPr>
                  <w:r w:rsidRPr="00014399">
                    <w:t>РОСТОВСКАЯ ОБЛАСТЬ</w:t>
                  </w:r>
                </w:p>
                <w:p w:rsidR="00014399" w:rsidRPr="00014399" w:rsidRDefault="00014399" w:rsidP="00014399">
                  <w:pPr>
                    <w:jc w:val="center"/>
                  </w:pPr>
                  <w:r w:rsidRPr="00014399">
                    <w:t>МУНИЦИПАЛЬНОЕ ОБРАЗОВАНИЕ</w:t>
                  </w:r>
                </w:p>
                <w:p w:rsidR="00014399" w:rsidRPr="00014399" w:rsidRDefault="00014399" w:rsidP="00014399">
                  <w:pPr>
                    <w:jc w:val="center"/>
                  </w:pPr>
                  <w:r w:rsidRPr="00014399">
                    <w:t>«КАЗАНСКОЕ СЕЛЬСКОЕ ПОСЕЛЕНИЕ»</w:t>
                  </w:r>
                </w:p>
                <w:p w:rsidR="00014399" w:rsidRPr="00014399" w:rsidRDefault="00014399" w:rsidP="00014399">
                  <w:pPr>
                    <w:jc w:val="center"/>
                  </w:pPr>
                  <w:r w:rsidRPr="00014399">
                    <w:t>АДМИНИСТРАЦИЯ КАЗАНСКОГО СЕЛЬСКОГО ПОСЕЛЕНИЯ</w:t>
                  </w:r>
                </w:p>
                <w:p w:rsidR="00014399" w:rsidRPr="00014399" w:rsidRDefault="00014399" w:rsidP="00014399">
                  <w:pPr>
                    <w:jc w:val="center"/>
                  </w:pPr>
                </w:p>
                <w:p w:rsidR="00014399" w:rsidRPr="00014399" w:rsidRDefault="00014399" w:rsidP="00014399">
                  <w:pPr>
                    <w:jc w:val="center"/>
                    <w:rPr>
                      <w:bCs/>
                    </w:rPr>
                  </w:pPr>
                  <w:r w:rsidRPr="00014399">
                    <w:rPr>
                      <w:bCs/>
                    </w:rPr>
                    <w:t>ПОСТАНОВЛЕНИЕ</w:t>
                  </w:r>
                </w:p>
                <w:p w:rsidR="00014399" w:rsidRPr="00014399" w:rsidRDefault="00014399" w:rsidP="00014399">
                  <w:pPr>
                    <w:tabs>
                      <w:tab w:val="left" w:pos="7560"/>
                    </w:tabs>
                    <w:jc w:val="both"/>
                    <w:rPr>
                      <w:lang w:eastAsia="ar-SA"/>
                    </w:rPr>
                  </w:pPr>
                </w:p>
                <w:p w:rsidR="00014399" w:rsidRDefault="00014399" w:rsidP="00014399">
                  <w:pPr>
                    <w:tabs>
                      <w:tab w:val="left" w:pos="7560"/>
                    </w:tabs>
                    <w:rPr>
                      <w:lang w:eastAsia="ar-SA"/>
                    </w:rPr>
                  </w:pPr>
                  <w:r w:rsidRPr="00014399">
                    <w:rPr>
                      <w:lang w:eastAsia="ar-SA"/>
                    </w:rPr>
                    <w:t>11.12.2019                                                 № 223                                       ст.</w:t>
                  </w:r>
                  <w:r w:rsidRPr="00014399">
                    <w:t xml:space="preserve"> </w:t>
                  </w:r>
                  <w:r w:rsidRPr="00014399">
                    <w:rPr>
                      <w:lang w:eastAsia="ar-SA"/>
                    </w:rPr>
                    <w:t>Казанская</w:t>
                  </w:r>
                </w:p>
                <w:p w:rsidR="00014399" w:rsidRPr="00014399" w:rsidRDefault="00014399" w:rsidP="00014399">
                  <w:pPr>
                    <w:tabs>
                      <w:tab w:val="left" w:pos="7560"/>
                    </w:tabs>
                    <w:rPr>
                      <w:lang w:eastAsia="ar-SA"/>
                    </w:rPr>
                  </w:pPr>
                </w:p>
                <w:tbl>
                  <w:tblPr>
                    <w:tblW w:w="10368" w:type="dxa"/>
                    <w:tblLook w:val="01E0" w:firstRow="1" w:lastRow="1" w:firstColumn="1" w:lastColumn="1" w:noHBand="0" w:noVBand="0"/>
                  </w:tblPr>
                  <w:tblGrid>
                    <w:gridCol w:w="5688"/>
                    <w:gridCol w:w="4680"/>
                  </w:tblGrid>
                  <w:tr w:rsidR="00014399" w:rsidRPr="00014399" w:rsidTr="00627092">
                    <w:trPr>
                      <w:trHeight w:val="1839"/>
                    </w:trPr>
                    <w:tc>
                      <w:tcPr>
                        <w:tcW w:w="5688" w:type="dxa"/>
                        <w:shd w:val="clear" w:color="auto" w:fill="auto"/>
                      </w:tcPr>
                      <w:p w:rsidR="00014399" w:rsidRPr="00014399" w:rsidRDefault="00014399" w:rsidP="00014399">
                        <w:pPr>
                          <w:rPr>
                            <w:rFonts w:eastAsia="Calibri"/>
                            <w:kern w:val="2"/>
                            <w:lang w:eastAsia="en-US"/>
                          </w:rPr>
                        </w:pPr>
                        <w:r w:rsidRPr="00014399">
                          <w:rPr>
                            <w:rFonts w:eastAsia="Calibri"/>
                            <w:kern w:val="2"/>
                            <w:lang w:eastAsia="en-US"/>
                          </w:rPr>
                          <w:t>О внесении изменений в постановление №262 от 26.12.2018 «Об утверждении муниципальной программы Казанского сельского поселения</w:t>
                        </w:r>
                      </w:p>
                      <w:p w:rsidR="00014399" w:rsidRPr="00014399" w:rsidRDefault="00014399" w:rsidP="00014399">
                        <w:pPr>
                          <w:rPr>
                            <w:i/>
                          </w:rPr>
                        </w:pPr>
                        <w:r w:rsidRPr="00014399">
                          <w:rPr>
                            <w:rFonts w:eastAsia="Calibri"/>
                            <w:b/>
                            <w:kern w:val="2"/>
                            <w:lang w:eastAsia="en-US"/>
                          </w:rPr>
                          <w:t xml:space="preserve"> </w:t>
                        </w:r>
                        <w:bookmarkStart w:id="1" w:name="bookmark2"/>
                        <w:r w:rsidRPr="00014399">
                          <w:rPr>
                            <w:rStyle w:val="2c"/>
                            <w:color w:val="000000"/>
                            <w:sz w:val="24"/>
                            <w:szCs w:val="24"/>
                          </w:rPr>
                          <w:t>«Формирование комфортной городской среды в муниципальном образовании  «Казанское сельское поселение Верхнедонского района Ростовской области»  на 2019-2030 годы»</w:t>
                        </w:r>
                        <w:bookmarkEnd w:id="1"/>
                        <w:r w:rsidRPr="00014399">
                          <w:rPr>
                            <w:rStyle w:val="2c"/>
                            <w:color w:val="000000"/>
                            <w:sz w:val="24"/>
                            <w:szCs w:val="24"/>
                          </w:rPr>
                          <w:t>».</w:t>
                        </w:r>
                      </w:p>
                    </w:tc>
                    <w:tc>
                      <w:tcPr>
                        <w:tcW w:w="4680" w:type="dxa"/>
                        <w:shd w:val="clear" w:color="auto" w:fill="auto"/>
                      </w:tcPr>
                      <w:p w:rsidR="00014399" w:rsidRPr="00014399" w:rsidRDefault="00014399" w:rsidP="00014399">
                        <w:pPr>
                          <w:tabs>
                            <w:tab w:val="left" w:pos="7560"/>
                          </w:tabs>
                          <w:jc w:val="both"/>
                          <w:rPr>
                            <w:lang w:eastAsia="ar-SA"/>
                          </w:rPr>
                        </w:pPr>
                      </w:p>
                    </w:tc>
                  </w:tr>
                </w:tbl>
                <w:p w:rsidR="00014399" w:rsidRPr="00014399" w:rsidRDefault="00014399" w:rsidP="00014399">
                  <w:pPr>
                    <w:ind w:firstLine="540"/>
                    <w:jc w:val="both"/>
                  </w:pPr>
                  <w:r w:rsidRPr="00014399">
                    <w:t>На основании постановления 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rsidR="00014399" w:rsidRPr="00014399" w:rsidRDefault="00014399" w:rsidP="00014399">
                  <w:pPr>
                    <w:ind w:firstLine="540"/>
                    <w:jc w:val="center"/>
                  </w:pPr>
                  <w:r w:rsidRPr="00014399">
                    <w:t>ПОСТАНОВЛЯЮ:</w:t>
                  </w:r>
                </w:p>
                <w:p w:rsidR="00014399" w:rsidRPr="00014399" w:rsidRDefault="00014399" w:rsidP="00014399">
                  <w:pPr>
                    <w:ind w:firstLine="540"/>
                    <w:jc w:val="both"/>
                    <w:rPr>
                      <w:rStyle w:val="2c"/>
                      <w:color w:val="000000"/>
                      <w:sz w:val="24"/>
                      <w:szCs w:val="24"/>
                    </w:rPr>
                  </w:pPr>
                  <w:r w:rsidRPr="00014399">
                    <w:t xml:space="preserve">В муниципальную программу Казанского сельского поселения </w:t>
                  </w:r>
                  <w:r w:rsidRPr="00014399">
                    <w:rPr>
                      <w:rStyle w:val="2c"/>
                      <w:color w:val="000000"/>
                      <w:sz w:val="24"/>
                      <w:szCs w:val="24"/>
                    </w:rPr>
                    <w:t xml:space="preserve">«Формирование комфортной городской среды в муниципальном </w:t>
                  </w:r>
                  <w:proofErr w:type="gramStart"/>
                  <w:r w:rsidRPr="00014399">
                    <w:rPr>
                      <w:rStyle w:val="2c"/>
                      <w:color w:val="000000"/>
                      <w:sz w:val="24"/>
                      <w:szCs w:val="24"/>
                    </w:rPr>
                    <w:t>образовании  «</w:t>
                  </w:r>
                  <w:proofErr w:type="gramEnd"/>
                  <w:r w:rsidRPr="00014399">
                    <w:rPr>
                      <w:rStyle w:val="2c"/>
                      <w:color w:val="000000"/>
                      <w:sz w:val="24"/>
                      <w:szCs w:val="24"/>
                    </w:rPr>
                    <w:t xml:space="preserve">Казанское сельское поселение </w:t>
                  </w:r>
                  <w:r w:rsidRPr="00014399">
                    <w:rPr>
                      <w:rStyle w:val="2c"/>
                      <w:color w:val="000000"/>
                      <w:sz w:val="24"/>
                      <w:szCs w:val="24"/>
                    </w:rPr>
                    <w:lastRenderedPageBreak/>
                    <w:t>Верхнедонского района Ростовской области»  на 2019-2030 годы» внести следующие изменения:</w:t>
                  </w:r>
                </w:p>
                <w:p w:rsidR="00014399" w:rsidRPr="00014399" w:rsidRDefault="00014399" w:rsidP="009B6AED">
                  <w:pPr>
                    <w:pStyle w:val="aff5"/>
                    <w:widowControl/>
                    <w:numPr>
                      <w:ilvl w:val="0"/>
                      <w:numId w:val="9"/>
                    </w:numPr>
                    <w:contextualSpacing/>
                    <w:jc w:val="both"/>
                    <w:rPr>
                      <w:rStyle w:val="2c"/>
                      <w:rFonts w:cs="Times New Roman"/>
                      <w:sz w:val="24"/>
                      <w:szCs w:val="24"/>
                    </w:rPr>
                  </w:pPr>
                  <w:r w:rsidRPr="00014399">
                    <w:rPr>
                      <w:rFonts w:ascii="Times New Roman" w:hAnsi="Times New Roman" w:cs="Times New Roman"/>
                    </w:rPr>
                    <w:t xml:space="preserve">Наименование постановления изложить в редакции следующих изменений </w:t>
                  </w:r>
                  <w:r w:rsidRPr="00014399">
                    <w:rPr>
                      <w:rFonts w:ascii="Times New Roman" w:eastAsia="Calibri" w:hAnsi="Times New Roman" w:cs="Times New Roman"/>
                      <w:kern w:val="2"/>
                      <w:lang w:eastAsia="en-US"/>
                    </w:rPr>
                    <w:t xml:space="preserve">«Об утверждении муниципальной программы Казанского сельского </w:t>
                  </w:r>
                  <w:proofErr w:type="gramStart"/>
                  <w:r w:rsidRPr="00014399">
                    <w:rPr>
                      <w:rFonts w:ascii="Times New Roman" w:eastAsia="Calibri" w:hAnsi="Times New Roman" w:cs="Times New Roman"/>
                      <w:kern w:val="2"/>
                      <w:lang w:eastAsia="en-US"/>
                    </w:rPr>
                    <w:t xml:space="preserve">поселения </w:t>
                  </w:r>
                  <w:r w:rsidRPr="00014399">
                    <w:rPr>
                      <w:rFonts w:ascii="Times New Roman" w:eastAsia="Calibri" w:hAnsi="Times New Roman" w:cs="Times New Roman"/>
                      <w:b/>
                      <w:kern w:val="2"/>
                      <w:lang w:eastAsia="en-US"/>
                    </w:rPr>
                    <w:t xml:space="preserve"> </w:t>
                  </w:r>
                  <w:r w:rsidRPr="00014399">
                    <w:rPr>
                      <w:rStyle w:val="2c"/>
                      <w:rFonts w:cs="Times New Roman"/>
                      <w:sz w:val="24"/>
                      <w:szCs w:val="24"/>
                    </w:rPr>
                    <w:t>«</w:t>
                  </w:r>
                  <w:proofErr w:type="gramEnd"/>
                  <w:r w:rsidRPr="00014399">
                    <w:rPr>
                      <w:rStyle w:val="2c"/>
                      <w:rFonts w:cs="Times New Roman"/>
                      <w:sz w:val="24"/>
                      <w:szCs w:val="24"/>
                    </w:rPr>
                    <w:t>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p w:rsidR="00014399" w:rsidRPr="00014399" w:rsidRDefault="00014399" w:rsidP="009B6AED">
                  <w:pPr>
                    <w:pStyle w:val="aff5"/>
                    <w:widowControl/>
                    <w:numPr>
                      <w:ilvl w:val="0"/>
                      <w:numId w:val="9"/>
                    </w:numPr>
                    <w:contextualSpacing/>
                    <w:jc w:val="both"/>
                    <w:rPr>
                      <w:rFonts w:ascii="Times New Roman" w:hAnsi="Times New Roman" w:cs="Times New Roman"/>
                    </w:rPr>
                  </w:pPr>
                  <w:r w:rsidRPr="00014399">
                    <w:rPr>
                      <w:rFonts w:ascii="Times New Roman" w:hAnsi="Times New Roman" w:cs="Times New Roman"/>
                    </w:rPr>
                    <w:t xml:space="preserve"> Наименование подпрограммы изложить в редакции следующих изменений: «Благоустройство общественных территорий Казанского </w:t>
                  </w:r>
                  <w:proofErr w:type="gramStart"/>
                  <w:r w:rsidRPr="00014399">
                    <w:rPr>
                      <w:rFonts w:ascii="Times New Roman" w:hAnsi="Times New Roman" w:cs="Times New Roman"/>
                    </w:rPr>
                    <w:t>сельского  поселения</w:t>
                  </w:r>
                  <w:proofErr w:type="gramEnd"/>
                  <w:r w:rsidRPr="00014399">
                    <w:rPr>
                      <w:rFonts w:ascii="Times New Roman" w:hAnsi="Times New Roman" w:cs="Times New Roman"/>
                    </w:rPr>
                    <w:t>»</w:t>
                  </w:r>
                </w:p>
                <w:p w:rsidR="00014399" w:rsidRPr="00014399" w:rsidRDefault="00014399" w:rsidP="009B6AED">
                  <w:pPr>
                    <w:pStyle w:val="aff5"/>
                    <w:widowControl/>
                    <w:numPr>
                      <w:ilvl w:val="0"/>
                      <w:numId w:val="9"/>
                    </w:numPr>
                    <w:contextualSpacing/>
                    <w:jc w:val="both"/>
                    <w:rPr>
                      <w:rFonts w:ascii="Times New Roman" w:hAnsi="Times New Roman" w:cs="Times New Roman"/>
                    </w:rPr>
                  </w:pPr>
                  <w:r w:rsidRPr="00014399">
                    <w:rPr>
                      <w:rFonts w:ascii="Times New Roman" w:hAnsi="Times New Roman" w:cs="Times New Roman"/>
                    </w:rPr>
                    <w:t>В преамбуле, а также в приложении №1 к постановлению и в приложении №1, №2, №3, №4 к муниципальной программе слова «комфортной городской среды» заменить словами «современной городской среды»</w:t>
                  </w:r>
                </w:p>
                <w:p w:rsidR="00014399" w:rsidRPr="00014399" w:rsidRDefault="00014399" w:rsidP="009B6AED">
                  <w:pPr>
                    <w:pStyle w:val="aff5"/>
                    <w:widowControl/>
                    <w:numPr>
                      <w:ilvl w:val="0"/>
                      <w:numId w:val="9"/>
                    </w:numPr>
                    <w:spacing w:after="200" w:line="276" w:lineRule="auto"/>
                    <w:contextualSpacing/>
                    <w:jc w:val="both"/>
                    <w:rPr>
                      <w:rFonts w:ascii="Times New Roman" w:hAnsi="Times New Roman" w:cs="Times New Roman"/>
                    </w:rPr>
                  </w:pPr>
                  <w:r w:rsidRPr="00014399">
                    <w:rPr>
                      <w:rFonts w:ascii="Times New Roman" w:hAnsi="Times New Roman" w:cs="Times New Roman"/>
                    </w:rPr>
                    <w:t>Сектору экономики и финансов производить финансирование с учетом внесенных изменений.</w:t>
                  </w:r>
                </w:p>
                <w:p w:rsidR="00014399" w:rsidRPr="00014399" w:rsidRDefault="00014399" w:rsidP="009B6AED">
                  <w:pPr>
                    <w:pStyle w:val="aff5"/>
                    <w:widowControl/>
                    <w:numPr>
                      <w:ilvl w:val="0"/>
                      <w:numId w:val="9"/>
                    </w:numPr>
                    <w:spacing w:line="276" w:lineRule="auto"/>
                    <w:contextualSpacing/>
                    <w:jc w:val="both"/>
                    <w:rPr>
                      <w:rFonts w:ascii="Times New Roman" w:hAnsi="Times New Roman" w:cs="Times New Roman"/>
                    </w:rPr>
                  </w:pPr>
                  <w:r w:rsidRPr="00014399">
                    <w:rPr>
                      <w:rFonts w:ascii="Times New Roman" w:hAnsi="Times New Roman" w:cs="Times New Roman"/>
                    </w:rPr>
                    <w:t xml:space="preserve"> Постановление вступает в силу со дня подписания и подлежит официальному опубликованию. </w:t>
                  </w:r>
                </w:p>
                <w:p w:rsidR="00014399" w:rsidRPr="00014399" w:rsidRDefault="00014399" w:rsidP="009B6AED">
                  <w:pPr>
                    <w:pStyle w:val="ConsPlusNormal"/>
                    <w:widowControl/>
                    <w:numPr>
                      <w:ilvl w:val="0"/>
                      <w:numId w:val="9"/>
                    </w:numPr>
                    <w:autoSpaceDE w:val="0"/>
                    <w:autoSpaceDN w:val="0"/>
                    <w:adjustRightInd w:val="0"/>
                    <w:snapToGrid/>
                    <w:jc w:val="both"/>
                    <w:rPr>
                      <w:rFonts w:ascii="Times New Roman" w:hAnsi="Times New Roman"/>
                      <w:sz w:val="24"/>
                      <w:szCs w:val="24"/>
                    </w:rPr>
                  </w:pPr>
                  <w:r w:rsidRPr="00014399">
                    <w:rPr>
                      <w:rFonts w:ascii="Times New Roman" w:hAnsi="Times New Roman"/>
                      <w:sz w:val="24"/>
                      <w:szCs w:val="24"/>
                    </w:rPr>
                    <w:t>. Контроль за выполнением постановления оставляю за собой.</w:t>
                  </w:r>
                </w:p>
                <w:p w:rsidR="00014399" w:rsidRPr="00014399" w:rsidRDefault="00014399" w:rsidP="00014399"/>
                <w:p w:rsidR="00014399" w:rsidRPr="00014399" w:rsidRDefault="00014399" w:rsidP="00014399"/>
                <w:p w:rsidR="00014399" w:rsidRPr="00014399" w:rsidRDefault="00014399" w:rsidP="00014399"/>
                <w:p w:rsidR="00014399" w:rsidRPr="00014399" w:rsidRDefault="00014399" w:rsidP="00014399">
                  <w:pPr>
                    <w:tabs>
                      <w:tab w:val="left" w:pos="7655"/>
                    </w:tabs>
                    <w:rPr>
                      <w:rFonts w:eastAsia="Calibri"/>
                      <w:lang w:eastAsia="en-US"/>
                    </w:rPr>
                  </w:pPr>
                  <w:r w:rsidRPr="00014399">
                    <w:rPr>
                      <w:rFonts w:eastAsia="Calibri"/>
                      <w:lang w:eastAsia="en-US"/>
                    </w:rPr>
                    <w:t>Глава Администрации</w:t>
                  </w:r>
                </w:p>
                <w:p w:rsidR="00014399" w:rsidRPr="00014399" w:rsidRDefault="00014399" w:rsidP="00014399">
                  <w:pPr>
                    <w:tabs>
                      <w:tab w:val="left" w:pos="7655"/>
                    </w:tabs>
                    <w:rPr>
                      <w:rFonts w:eastAsia="Calibri"/>
                      <w:lang w:eastAsia="en-US"/>
                    </w:rPr>
                  </w:pPr>
                  <w:r w:rsidRPr="00014399">
                    <w:rPr>
                      <w:rFonts w:eastAsia="Calibri"/>
                      <w:lang w:eastAsia="en-US"/>
                    </w:rPr>
                    <w:t>Казанского сельского поселения                                                Л.А. Самолаева</w:t>
                  </w:r>
                </w:p>
                <w:p w:rsidR="00014399" w:rsidRDefault="00014399" w:rsidP="00014399"/>
                <w:p w:rsidR="00014399" w:rsidRPr="00014399" w:rsidRDefault="00014399" w:rsidP="00014399"/>
                <w:p w:rsidR="00014399" w:rsidRPr="00014399" w:rsidRDefault="00014399" w:rsidP="00014399">
                  <w:pPr>
                    <w:jc w:val="center"/>
                  </w:pPr>
                  <w:r w:rsidRPr="00014399">
                    <w:t>РОССИЙСКАЯ ФЕДЕРАЦИЯ</w:t>
                  </w:r>
                </w:p>
                <w:p w:rsidR="00014399" w:rsidRPr="00014399" w:rsidRDefault="00014399" w:rsidP="00014399">
                  <w:pPr>
                    <w:jc w:val="center"/>
                  </w:pPr>
                  <w:r w:rsidRPr="00014399">
                    <w:t>РОСТОВСКАЯ ОБЛАСТЬ</w:t>
                  </w:r>
                </w:p>
                <w:p w:rsidR="00014399" w:rsidRPr="00014399" w:rsidRDefault="00014399" w:rsidP="00014399">
                  <w:pPr>
                    <w:jc w:val="center"/>
                  </w:pPr>
                  <w:r w:rsidRPr="00014399">
                    <w:t>МУНИЦИПАЛЬНОЕ ОБРАЗОВАНИЕ</w:t>
                  </w:r>
                </w:p>
                <w:p w:rsidR="00014399" w:rsidRPr="00014399" w:rsidRDefault="00014399" w:rsidP="00014399">
                  <w:pPr>
                    <w:jc w:val="center"/>
                  </w:pPr>
                  <w:r w:rsidRPr="00014399">
                    <w:t>«КАЗАНСКОЕ СЕЛЬСКОЕ ПОСЕЛЕНИЕ»</w:t>
                  </w:r>
                </w:p>
                <w:p w:rsidR="00014399" w:rsidRPr="00014399" w:rsidRDefault="00014399" w:rsidP="00014399">
                  <w:pPr>
                    <w:jc w:val="center"/>
                  </w:pPr>
                  <w:r w:rsidRPr="00014399">
                    <w:t>АДМИНИСТРАЦИЯ КАЗАНСКОГО СЕЛЬСКОГО ПОСЕЛЕНИЯ</w:t>
                  </w:r>
                </w:p>
                <w:p w:rsidR="00014399" w:rsidRPr="00014399" w:rsidRDefault="00014399" w:rsidP="00014399">
                  <w:pPr>
                    <w:jc w:val="center"/>
                  </w:pPr>
                </w:p>
                <w:p w:rsidR="00014399" w:rsidRPr="00014399" w:rsidRDefault="00014399" w:rsidP="00014399">
                  <w:pPr>
                    <w:jc w:val="center"/>
                  </w:pPr>
                </w:p>
                <w:p w:rsidR="00014399" w:rsidRPr="00014399" w:rsidRDefault="00014399" w:rsidP="00014399">
                  <w:pPr>
                    <w:jc w:val="center"/>
                  </w:pPr>
                  <w:r w:rsidRPr="00014399">
                    <w:t>ПОСТАНОВЛЕНИЕ</w:t>
                  </w:r>
                </w:p>
                <w:p w:rsidR="00014399" w:rsidRPr="00014399" w:rsidRDefault="00014399" w:rsidP="00014399">
                  <w:pPr>
                    <w:jc w:val="center"/>
                  </w:pPr>
                </w:p>
                <w:p w:rsidR="00014399" w:rsidRPr="00014399" w:rsidRDefault="00014399" w:rsidP="00014399">
                  <w:r w:rsidRPr="00014399">
                    <w:rPr>
                      <w:bCs/>
                    </w:rPr>
                    <w:t>17.12.2019</w:t>
                  </w:r>
                  <w:r w:rsidRPr="00014399">
                    <w:rPr>
                      <w:b/>
                    </w:rPr>
                    <w:t xml:space="preserve"> </w:t>
                  </w:r>
                  <w:r w:rsidRPr="00014399">
                    <w:t xml:space="preserve">                                            № 231                                                 ст. Казанская</w:t>
                  </w:r>
                </w:p>
                <w:p w:rsidR="00014399" w:rsidRPr="00014399" w:rsidRDefault="00014399" w:rsidP="00014399"/>
                <w:p w:rsidR="00014399" w:rsidRPr="00014399" w:rsidRDefault="00014399" w:rsidP="00014399">
                  <w:r w:rsidRPr="00014399">
                    <w:t xml:space="preserve">Об опубликовании </w:t>
                  </w:r>
                </w:p>
                <w:p w:rsidR="00014399" w:rsidRPr="00014399" w:rsidRDefault="00014399" w:rsidP="00014399">
                  <w:r w:rsidRPr="00014399">
                    <w:t>результатов аукциона</w:t>
                  </w:r>
                </w:p>
                <w:p w:rsidR="00014399" w:rsidRPr="00014399" w:rsidRDefault="00014399" w:rsidP="00014399"/>
                <w:p w:rsidR="00014399" w:rsidRPr="00014399" w:rsidRDefault="00014399" w:rsidP="00014399">
                  <w:pPr>
                    <w:pStyle w:val="afb"/>
                    <w:jc w:val="both"/>
                  </w:pPr>
                  <w:r w:rsidRPr="00014399">
                    <w:t xml:space="preserve">       В соответствии с Федеральным законом от 21.12.2001 № 178-ФЗ «О приватизации государственного и муниципального имущества», руководствуясь ст.56 Устава муниципального образования «Казанское сельское поселение</w:t>
                  </w:r>
                  <w:proofErr w:type="gramStart"/>
                  <w:r w:rsidRPr="00014399">
                    <w:t>»,  на</w:t>
                  </w:r>
                  <w:proofErr w:type="gramEnd"/>
                  <w:r w:rsidRPr="00014399">
                    <w:t xml:space="preserve"> основании протокола рассмотрения заявок на участие в аукционе  в электронной форме от 16.12.2019г. №</w:t>
                  </w:r>
                  <w:r w:rsidRPr="00014399">
                    <w:rPr>
                      <w:lang w:val="en-US"/>
                    </w:rPr>
                    <w:t>U</w:t>
                  </w:r>
                  <w:r w:rsidRPr="00014399">
                    <w:t>22950-1,</w:t>
                  </w:r>
                </w:p>
                <w:p w:rsidR="00014399" w:rsidRPr="00014399" w:rsidRDefault="00014399" w:rsidP="00014399">
                  <w:pPr>
                    <w:pStyle w:val="afb"/>
                    <w:ind w:firstLine="708"/>
                    <w:jc w:val="center"/>
                  </w:pPr>
                </w:p>
                <w:p w:rsidR="00014399" w:rsidRPr="00014399" w:rsidRDefault="00014399" w:rsidP="00014399">
                  <w:pPr>
                    <w:pStyle w:val="afb"/>
                    <w:ind w:firstLine="708"/>
                    <w:jc w:val="center"/>
                  </w:pPr>
                  <w:r w:rsidRPr="00014399">
                    <w:t>ПОСТАНОВЛЯЮ:</w:t>
                  </w:r>
                </w:p>
                <w:p w:rsidR="00014399" w:rsidRPr="00014399" w:rsidRDefault="00014399" w:rsidP="00014399">
                  <w:pPr>
                    <w:pStyle w:val="afb"/>
                    <w:ind w:firstLine="708"/>
                    <w:jc w:val="center"/>
                  </w:pPr>
                </w:p>
                <w:p w:rsidR="00014399" w:rsidRPr="00014399" w:rsidRDefault="00014399" w:rsidP="009B6AED">
                  <w:pPr>
                    <w:numPr>
                      <w:ilvl w:val="0"/>
                      <w:numId w:val="10"/>
                    </w:numPr>
                    <w:jc w:val="both"/>
                  </w:pPr>
                  <w:r w:rsidRPr="00014399">
                    <w:t xml:space="preserve">Опубликовать результаты протокола рассмотрения заявок на участие в </w:t>
                  </w:r>
                  <w:proofErr w:type="gramStart"/>
                  <w:r w:rsidRPr="00014399">
                    <w:t>аукционе  в</w:t>
                  </w:r>
                  <w:proofErr w:type="gramEnd"/>
                  <w:r w:rsidRPr="00014399">
                    <w:t xml:space="preserve"> электронной форме от 16.12.2019г. №</w:t>
                  </w:r>
                  <w:r w:rsidRPr="00014399">
                    <w:rPr>
                      <w:lang w:val="en-US"/>
                    </w:rPr>
                    <w:t>U</w:t>
                  </w:r>
                  <w:r w:rsidRPr="00014399">
                    <w:t>22950-1;</w:t>
                  </w:r>
                </w:p>
                <w:p w:rsidR="00014399" w:rsidRPr="00014399" w:rsidRDefault="00014399" w:rsidP="009B6AED">
                  <w:pPr>
                    <w:numPr>
                      <w:ilvl w:val="0"/>
                      <w:numId w:val="10"/>
                    </w:numPr>
                    <w:jc w:val="both"/>
                  </w:pPr>
                  <w:r w:rsidRPr="00014399">
                    <w:t>Контроль за исполнением данного постановления оставляю за собой.</w:t>
                  </w:r>
                </w:p>
                <w:p w:rsidR="00014399" w:rsidRPr="00014399" w:rsidRDefault="00014399" w:rsidP="00014399">
                  <w:pPr>
                    <w:ind w:firstLine="426"/>
                  </w:pPr>
                </w:p>
                <w:p w:rsidR="00014399" w:rsidRPr="00014399" w:rsidRDefault="00014399" w:rsidP="00014399">
                  <w:pPr>
                    <w:ind w:firstLine="426"/>
                  </w:pPr>
                  <w:r w:rsidRPr="00014399">
                    <w:lastRenderedPageBreak/>
                    <w:t xml:space="preserve">     Глава Администрации </w:t>
                  </w:r>
                </w:p>
                <w:p w:rsidR="00014399" w:rsidRPr="00014399" w:rsidRDefault="00014399" w:rsidP="00014399">
                  <w:pPr>
                    <w:ind w:firstLine="426"/>
                  </w:pPr>
                  <w:r w:rsidRPr="00014399">
                    <w:t>Казанского сельского поселения</w:t>
                  </w:r>
                  <w:r w:rsidRPr="00014399">
                    <w:tab/>
                  </w:r>
                  <w:r w:rsidRPr="00014399">
                    <w:tab/>
                  </w:r>
                  <w:r w:rsidRPr="00014399">
                    <w:tab/>
                    <w:t>Л.А. Самолаева</w:t>
                  </w:r>
                </w:p>
                <w:p w:rsidR="00014399" w:rsidRPr="00014399" w:rsidRDefault="00014399" w:rsidP="00014399">
                  <w:pPr>
                    <w:ind w:firstLine="426"/>
                  </w:pPr>
                </w:p>
                <w:p w:rsidR="00014399" w:rsidRPr="00014399" w:rsidRDefault="00014399" w:rsidP="00014399">
                  <w:pPr>
                    <w:jc w:val="center"/>
                    <w:outlineLvl w:val="0"/>
                    <w:rPr>
                      <w:b/>
                    </w:rPr>
                  </w:pPr>
                  <w:r w:rsidRPr="00014399">
                    <w:rPr>
                      <w:b/>
                    </w:rPr>
                    <w:t>РОССИЙСКАЯ ФЕДЕРАЦИЯ</w:t>
                  </w:r>
                </w:p>
                <w:p w:rsidR="00014399" w:rsidRPr="00014399" w:rsidRDefault="00014399" w:rsidP="00014399">
                  <w:pPr>
                    <w:jc w:val="center"/>
                    <w:rPr>
                      <w:b/>
                    </w:rPr>
                  </w:pPr>
                  <w:r w:rsidRPr="00014399">
                    <w:rPr>
                      <w:b/>
                    </w:rPr>
                    <w:t>РОСТОВСКАЯ ОБЛАСТЬ</w:t>
                  </w:r>
                </w:p>
                <w:p w:rsidR="00014399" w:rsidRPr="00014399" w:rsidRDefault="00014399" w:rsidP="00014399">
                  <w:pPr>
                    <w:jc w:val="center"/>
                    <w:rPr>
                      <w:b/>
                    </w:rPr>
                  </w:pPr>
                  <w:r w:rsidRPr="00014399">
                    <w:rPr>
                      <w:b/>
                    </w:rPr>
                    <w:t>МУНИЦИПАЛЬНОЕ ОБРАЗОВАНИЕ</w:t>
                  </w:r>
                </w:p>
                <w:p w:rsidR="00014399" w:rsidRPr="00014399" w:rsidRDefault="00014399" w:rsidP="00014399">
                  <w:pPr>
                    <w:jc w:val="center"/>
                    <w:rPr>
                      <w:b/>
                    </w:rPr>
                  </w:pPr>
                  <w:r w:rsidRPr="00014399">
                    <w:rPr>
                      <w:b/>
                    </w:rPr>
                    <w:t>«КАЗАНСКОЕ СЕЛЬСКОЕ ПОСЕЛЕНИЕ»</w:t>
                  </w:r>
                </w:p>
                <w:p w:rsidR="00014399" w:rsidRPr="00014399" w:rsidRDefault="00014399" w:rsidP="00014399">
                  <w:pPr>
                    <w:jc w:val="both"/>
                    <w:rPr>
                      <w:b/>
                    </w:rPr>
                  </w:pPr>
                </w:p>
                <w:p w:rsidR="00014399" w:rsidRPr="00014399" w:rsidRDefault="00014399" w:rsidP="00014399">
                  <w:pPr>
                    <w:jc w:val="center"/>
                    <w:rPr>
                      <w:b/>
                    </w:rPr>
                  </w:pPr>
                  <w:r w:rsidRPr="00014399">
                    <w:rPr>
                      <w:b/>
                    </w:rPr>
                    <w:t xml:space="preserve">АДМИНИСТРАЦИЯ КАЗАНСКОГО СЕЛЬСКОГО ПОСЕЛЕНИЯ </w:t>
                  </w:r>
                </w:p>
                <w:p w:rsidR="00014399" w:rsidRPr="00014399" w:rsidRDefault="00014399" w:rsidP="00014399">
                  <w:pPr>
                    <w:jc w:val="center"/>
                    <w:rPr>
                      <w:b/>
                    </w:rPr>
                  </w:pPr>
                </w:p>
                <w:p w:rsidR="00014399" w:rsidRPr="00014399" w:rsidRDefault="00014399" w:rsidP="00014399">
                  <w:pPr>
                    <w:tabs>
                      <w:tab w:val="left" w:pos="4200"/>
                      <w:tab w:val="center" w:pos="4677"/>
                    </w:tabs>
                  </w:pPr>
                  <w:r w:rsidRPr="00014399">
                    <w:tab/>
                    <w:t xml:space="preserve">          </w:t>
                  </w:r>
                </w:p>
                <w:p w:rsidR="00014399" w:rsidRPr="00014399" w:rsidRDefault="00014399" w:rsidP="00014399">
                  <w:pPr>
                    <w:jc w:val="center"/>
                    <w:rPr>
                      <w:b/>
                    </w:rPr>
                  </w:pPr>
                  <w:r w:rsidRPr="00014399">
                    <w:rPr>
                      <w:b/>
                    </w:rPr>
                    <w:t>ПОСТАНОВЛЕНИЕ</w:t>
                  </w:r>
                </w:p>
                <w:p w:rsidR="00014399" w:rsidRPr="00014399" w:rsidRDefault="00014399" w:rsidP="00014399">
                  <w:pPr>
                    <w:jc w:val="center"/>
                  </w:pPr>
                </w:p>
                <w:p w:rsidR="00014399" w:rsidRPr="00014399" w:rsidRDefault="00014399" w:rsidP="00014399">
                  <w:r w:rsidRPr="00014399">
                    <w:t xml:space="preserve">19 </w:t>
                  </w:r>
                  <w:proofErr w:type="gramStart"/>
                  <w:r w:rsidRPr="00014399">
                    <w:t>декабря  2019</w:t>
                  </w:r>
                  <w:proofErr w:type="gramEnd"/>
                  <w:r w:rsidRPr="00014399">
                    <w:t>г                                            № 232                                          ст. Казанская</w:t>
                  </w:r>
                </w:p>
                <w:p w:rsidR="00014399" w:rsidRPr="00014399" w:rsidRDefault="00014399" w:rsidP="00014399">
                  <w:pPr>
                    <w:jc w:val="both"/>
                  </w:pPr>
                </w:p>
                <w:p w:rsidR="00014399" w:rsidRPr="00014399" w:rsidRDefault="00014399" w:rsidP="00014399">
                  <w:pPr>
                    <w:jc w:val="both"/>
                  </w:pPr>
                  <w:r w:rsidRPr="00014399">
                    <w:t xml:space="preserve">О назначении организатора ярмарок </w:t>
                  </w:r>
                </w:p>
                <w:p w:rsidR="00014399" w:rsidRPr="00014399" w:rsidRDefault="00014399" w:rsidP="00014399">
                  <w:pPr>
                    <w:jc w:val="both"/>
                  </w:pPr>
                  <w:r w:rsidRPr="00014399">
                    <w:t xml:space="preserve">на территории Казанского сельского </w:t>
                  </w:r>
                </w:p>
                <w:p w:rsidR="00014399" w:rsidRPr="00014399" w:rsidRDefault="00014399" w:rsidP="00014399">
                  <w:pPr>
                    <w:jc w:val="both"/>
                  </w:pPr>
                  <w:r w:rsidRPr="00014399">
                    <w:t xml:space="preserve">поселения </w:t>
                  </w:r>
                </w:p>
                <w:p w:rsidR="00014399" w:rsidRPr="00014399" w:rsidRDefault="00014399" w:rsidP="00014399">
                  <w:pPr>
                    <w:jc w:val="both"/>
                  </w:pPr>
                </w:p>
                <w:p w:rsidR="00014399" w:rsidRPr="00014399" w:rsidRDefault="00014399" w:rsidP="00014399">
                  <w:pPr>
                    <w:jc w:val="both"/>
                  </w:pPr>
                  <w:r w:rsidRPr="00014399">
                    <w:t xml:space="preserve">            В целях организации ярмарок на территории Казанского сельского поселения в соответствии с постановлением Администрации сельского поселения от 30.10.2015 № 247 «Об организации ярмарок на территории Казанского сельского поселения»</w:t>
                  </w:r>
                </w:p>
                <w:p w:rsidR="00014399" w:rsidRPr="00014399" w:rsidRDefault="00014399" w:rsidP="00014399">
                  <w:pPr>
                    <w:ind w:firstLine="851"/>
                    <w:jc w:val="both"/>
                  </w:pPr>
                </w:p>
                <w:p w:rsidR="00014399" w:rsidRPr="00014399" w:rsidRDefault="00014399" w:rsidP="00014399">
                  <w:pPr>
                    <w:ind w:firstLine="705"/>
                    <w:jc w:val="center"/>
                  </w:pPr>
                  <w:r w:rsidRPr="00014399">
                    <w:t>ПОСТАНОВЛЯЮ:</w:t>
                  </w:r>
                </w:p>
                <w:p w:rsidR="00014399" w:rsidRPr="00014399" w:rsidRDefault="00014399" w:rsidP="00014399">
                  <w:pPr>
                    <w:ind w:firstLine="705"/>
                    <w:jc w:val="center"/>
                  </w:pP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1.Организовать на территории Казанского сельского поселения               проведение следующих видов ярмарок:</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1.1. Сезонная ярмарка, тип ярмарки - универсальная:</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сроки проведения: 1 раз в неделю, в четверг;</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время проведения: с 7-00 до 14-00 час.;</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место проведения: </w:t>
                  </w:r>
                  <w:proofErr w:type="spellStart"/>
                  <w:r w:rsidRPr="00014399">
                    <w:rPr>
                      <w:rFonts w:ascii="Times New Roman" w:hAnsi="Times New Roman"/>
                      <w:sz w:val="24"/>
                      <w:szCs w:val="24"/>
                    </w:rPr>
                    <w:t>ст.Казанская</w:t>
                  </w:r>
                  <w:proofErr w:type="spellEnd"/>
                  <w:r w:rsidRPr="00014399">
                    <w:rPr>
                      <w:rFonts w:ascii="Times New Roman" w:hAnsi="Times New Roman"/>
                      <w:sz w:val="24"/>
                      <w:szCs w:val="24"/>
                    </w:rPr>
                    <w:t xml:space="preserve"> по ул. Ленина и по ул. Тимирязева согласно утвержденного перечня мест организации ярмарки.</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Назначить организатором сезонной ярмарки на территории Казанского сельского поселения по 31 </w:t>
                  </w:r>
                  <w:proofErr w:type="gramStart"/>
                  <w:r w:rsidRPr="00014399">
                    <w:rPr>
                      <w:rFonts w:ascii="Times New Roman" w:hAnsi="Times New Roman"/>
                      <w:sz w:val="24"/>
                      <w:szCs w:val="24"/>
                    </w:rPr>
                    <w:t>декабря  2020</w:t>
                  </w:r>
                  <w:proofErr w:type="gramEnd"/>
                  <w:r w:rsidRPr="00014399">
                    <w:rPr>
                      <w:rFonts w:ascii="Times New Roman" w:hAnsi="Times New Roman"/>
                      <w:sz w:val="24"/>
                      <w:szCs w:val="24"/>
                    </w:rPr>
                    <w:t xml:space="preserve"> г. МУП «Казанский рынок». </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1.2. Ярмарка выходного дня, тип ярмарки – универсальная:</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сроки проведения: 1 раз в неделю, в воскресенье;</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время проведения: с 7-00 до 15-00 час.;</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место проведения: </w:t>
                  </w:r>
                  <w:proofErr w:type="spellStart"/>
                  <w:r w:rsidRPr="00014399">
                    <w:rPr>
                      <w:rFonts w:ascii="Times New Roman" w:hAnsi="Times New Roman"/>
                      <w:sz w:val="24"/>
                      <w:szCs w:val="24"/>
                    </w:rPr>
                    <w:t>ст.Казанская</w:t>
                  </w:r>
                  <w:proofErr w:type="spellEnd"/>
                  <w:r w:rsidRPr="00014399">
                    <w:rPr>
                      <w:rFonts w:ascii="Times New Roman" w:hAnsi="Times New Roman"/>
                      <w:sz w:val="24"/>
                      <w:szCs w:val="24"/>
                    </w:rPr>
                    <w:t xml:space="preserve"> по ул. Ленина, по ул. Тимирязева и по                                ул. Матросова согласно утвержденного перечня мест организации ярмарки.  </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Назначить организатором ярмарки выходного дня на территории Казанского сельского поселения по 31 </w:t>
                  </w:r>
                  <w:proofErr w:type="gramStart"/>
                  <w:r w:rsidRPr="00014399">
                    <w:rPr>
                      <w:rFonts w:ascii="Times New Roman" w:hAnsi="Times New Roman"/>
                      <w:sz w:val="24"/>
                      <w:szCs w:val="24"/>
                    </w:rPr>
                    <w:t>декабря  2020</w:t>
                  </w:r>
                  <w:proofErr w:type="gramEnd"/>
                  <w:r w:rsidRPr="00014399">
                    <w:rPr>
                      <w:rFonts w:ascii="Times New Roman" w:hAnsi="Times New Roman"/>
                      <w:sz w:val="24"/>
                      <w:szCs w:val="24"/>
                    </w:rPr>
                    <w:t xml:space="preserve"> г. МУП «Казанский рынок». </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1.3. Праздничная ярмарка, посвященная празднованию Дня Победы, тип ярмарки - универсальная:</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сроки проведения: 1 день, назначенный для празднования Дня Победы;</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время проведения: в соответствии с утвержденным планом проведения праздничных мероприятий;</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место проведения: </w:t>
                  </w:r>
                  <w:proofErr w:type="spellStart"/>
                  <w:r w:rsidRPr="00014399">
                    <w:rPr>
                      <w:rFonts w:ascii="Times New Roman" w:hAnsi="Times New Roman"/>
                      <w:sz w:val="24"/>
                      <w:szCs w:val="24"/>
                    </w:rPr>
                    <w:t>ст.Казанская</w:t>
                  </w:r>
                  <w:proofErr w:type="spellEnd"/>
                  <w:r w:rsidRPr="00014399">
                    <w:rPr>
                      <w:rFonts w:ascii="Times New Roman" w:hAnsi="Times New Roman"/>
                      <w:sz w:val="24"/>
                      <w:szCs w:val="24"/>
                    </w:rPr>
                    <w:t xml:space="preserve"> по ул. Ленина согласно утвержденного перечня мест организации ярмарки. </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Назначить организатором праздничной ярмарки, посвященной празднованию Дня Победы, Администрацию Казанского сельского поселения.</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lastRenderedPageBreak/>
                    <w:t xml:space="preserve">     1.4. Праздничная ярмарка, посвященная празднованию Дня станицы, тип ярмарки - универсальная:</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сроки </w:t>
                  </w:r>
                  <w:proofErr w:type="gramStart"/>
                  <w:r w:rsidRPr="00014399">
                    <w:rPr>
                      <w:rFonts w:ascii="Times New Roman" w:hAnsi="Times New Roman"/>
                      <w:sz w:val="24"/>
                      <w:szCs w:val="24"/>
                    </w:rPr>
                    <w:t>проведения:  1</w:t>
                  </w:r>
                  <w:proofErr w:type="gramEnd"/>
                  <w:r w:rsidRPr="00014399">
                    <w:rPr>
                      <w:rFonts w:ascii="Times New Roman" w:hAnsi="Times New Roman"/>
                      <w:sz w:val="24"/>
                      <w:szCs w:val="24"/>
                    </w:rPr>
                    <w:t xml:space="preserve"> день, назначенный для празднования Дня станицы;</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время проведения: в соответствии с утвержденным планом проведения праздничных мероприятий;</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место проведения: </w:t>
                  </w:r>
                  <w:proofErr w:type="spellStart"/>
                  <w:r w:rsidRPr="00014399">
                    <w:rPr>
                      <w:rFonts w:ascii="Times New Roman" w:hAnsi="Times New Roman"/>
                      <w:sz w:val="24"/>
                      <w:szCs w:val="24"/>
                    </w:rPr>
                    <w:t>ст.Казанская</w:t>
                  </w:r>
                  <w:proofErr w:type="spellEnd"/>
                  <w:r w:rsidRPr="00014399">
                    <w:rPr>
                      <w:rFonts w:ascii="Times New Roman" w:hAnsi="Times New Roman"/>
                      <w:sz w:val="24"/>
                      <w:szCs w:val="24"/>
                    </w:rPr>
                    <w:t xml:space="preserve"> по ул. Ленина и по ул. Тимирязева согласно утвержденного перечня мест организации ярмарки.</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Назначить организатором праздничной ярмарки, посвященной празднованию Дня станицы, Администрацию Казанского сельского поселения.</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1.5. Праздничная ярмарка, посвященная празднованию Дня работников сельского хозяйства, тип ярмарки – специализированная сельскохозяйственная:</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сроки проведения: 1 день, назначенный для празднования Дня работников сельского хозяйства;</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время проведения: в соответствии с утвержденным планом проведения мероприятий;</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место проведения: </w:t>
                  </w:r>
                  <w:proofErr w:type="spellStart"/>
                  <w:r w:rsidRPr="00014399">
                    <w:rPr>
                      <w:rFonts w:ascii="Times New Roman" w:hAnsi="Times New Roman"/>
                      <w:sz w:val="24"/>
                      <w:szCs w:val="24"/>
                    </w:rPr>
                    <w:t>ст.Казанская</w:t>
                  </w:r>
                  <w:proofErr w:type="spellEnd"/>
                  <w:r w:rsidRPr="00014399">
                    <w:rPr>
                      <w:rFonts w:ascii="Times New Roman" w:hAnsi="Times New Roman"/>
                      <w:sz w:val="24"/>
                      <w:szCs w:val="24"/>
                    </w:rPr>
                    <w:t xml:space="preserve"> по ул. Матросова согласно утвержденного перечня мест организации ярмарки.</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Назначить организатором праздничной ярмарки, посвященной празднованию Дня </w:t>
                  </w:r>
                  <w:proofErr w:type="gramStart"/>
                  <w:r w:rsidRPr="00014399">
                    <w:rPr>
                      <w:rFonts w:ascii="Times New Roman" w:hAnsi="Times New Roman"/>
                      <w:sz w:val="24"/>
                      <w:szCs w:val="24"/>
                    </w:rPr>
                    <w:t>работников  сельского</w:t>
                  </w:r>
                  <w:proofErr w:type="gramEnd"/>
                  <w:r w:rsidRPr="00014399">
                    <w:rPr>
                      <w:rFonts w:ascii="Times New Roman" w:hAnsi="Times New Roman"/>
                      <w:sz w:val="24"/>
                      <w:szCs w:val="24"/>
                    </w:rPr>
                    <w:t xml:space="preserve"> хозяйства,  Администрацию Казанского сельского поселения . </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2.Считать утратившими силу постановление </w:t>
                  </w:r>
                  <w:proofErr w:type="gramStart"/>
                  <w:r w:rsidRPr="00014399">
                    <w:rPr>
                      <w:rFonts w:ascii="Times New Roman" w:hAnsi="Times New Roman"/>
                      <w:sz w:val="24"/>
                      <w:szCs w:val="24"/>
                    </w:rPr>
                    <w:t>Администрации  Казанского</w:t>
                  </w:r>
                  <w:proofErr w:type="gramEnd"/>
                  <w:r w:rsidRPr="00014399">
                    <w:rPr>
                      <w:rFonts w:ascii="Times New Roman" w:hAnsi="Times New Roman"/>
                      <w:sz w:val="24"/>
                      <w:szCs w:val="24"/>
                    </w:rPr>
                    <w:t xml:space="preserve"> сельского поселения от 17.12.2018 № 244 «О назначении организатора ярмарок на территории Казанского сельского поселения».</w:t>
                  </w:r>
                </w:p>
                <w:p w:rsidR="00014399" w:rsidRPr="00014399" w:rsidRDefault="00014399" w:rsidP="00014399">
                  <w:pPr>
                    <w:pStyle w:val="ConsPlusNormal"/>
                    <w:widowControl/>
                    <w:ind w:firstLine="540"/>
                    <w:jc w:val="both"/>
                    <w:rPr>
                      <w:rFonts w:ascii="Times New Roman" w:hAnsi="Times New Roman"/>
                      <w:sz w:val="24"/>
                      <w:szCs w:val="24"/>
                    </w:rPr>
                  </w:pPr>
                  <w:r w:rsidRPr="00014399">
                    <w:rPr>
                      <w:rFonts w:ascii="Times New Roman" w:hAnsi="Times New Roman"/>
                      <w:sz w:val="24"/>
                      <w:szCs w:val="24"/>
                    </w:rPr>
                    <w:t xml:space="preserve">      3. Контроль за исполнением данного постановления оставляю за собой.</w:t>
                  </w:r>
                </w:p>
                <w:p w:rsidR="00014399" w:rsidRPr="00014399" w:rsidRDefault="00014399" w:rsidP="00014399">
                  <w:pPr>
                    <w:jc w:val="both"/>
                  </w:pPr>
                </w:p>
                <w:p w:rsidR="00014399" w:rsidRPr="00014399" w:rsidRDefault="00014399" w:rsidP="00014399">
                  <w:pPr>
                    <w:jc w:val="both"/>
                  </w:pPr>
                </w:p>
                <w:p w:rsidR="00014399" w:rsidRPr="00014399" w:rsidRDefault="00014399" w:rsidP="00014399">
                  <w:r w:rsidRPr="00014399">
                    <w:t xml:space="preserve">Глава Администрации </w:t>
                  </w:r>
                </w:p>
                <w:p w:rsidR="00014399" w:rsidRPr="00014399" w:rsidRDefault="00014399" w:rsidP="00014399">
                  <w:r w:rsidRPr="00014399">
                    <w:t>Казанского сельского поселения                                                                          Л.А.Самолаева</w:t>
                  </w:r>
                </w:p>
                <w:p w:rsidR="00014399" w:rsidRPr="00014399" w:rsidRDefault="00014399" w:rsidP="00014399"/>
                <w:p w:rsidR="00014399" w:rsidRPr="00014399" w:rsidRDefault="00014399" w:rsidP="00014399"/>
                <w:p w:rsidR="00014399" w:rsidRPr="00014399" w:rsidRDefault="00014399" w:rsidP="00014399">
                  <w:pPr>
                    <w:jc w:val="both"/>
                  </w:pPr>
                </w:p>
              </w:tc>
            </w:tr>
          </w:tbl>
          <w:p w:rsidR="00014399" w:rsidRPr="00014399" w:rsidRDefault="00014399" w:rsidP="00014399">
            <w:pPr>
              <w:jc w:val="both"/>
            </w:pPr>
          </w:p>
          <w:p w:rsidR="006F1129" w:rsidRPr="00014399" w:rsidRDefault="006F1129" w:rsidP="006F1129">
            <w:pPr>
              <w:jc w:val="center"/>
              <w:rPr>
                <w:bCs/>
              </w:rPr>
            </w:pPr>
            <w:bookmarkStart w:id="2" w:name="_GoBack"/>
            <w:bookmarkEnd w:id="2"/>
          </w:p>
          <w:p w:rsidR="006F1129" w:rsidRPr="00014399" w:rsidRDefault="006F1129" w:rsidP="006F1129">
            <w:pPr>
              <w:jc w:val="center"/>
              <w:rPr>
                <w:bCs/>
              </w:rPr>
            </w:pPr>
          </w:p>
          <w:p w:rsidR="00F25049" w:rsidRPr="00014399" w:rsidRDefault="00387B86" w:rsidP="00DC4B14">
            <w:pPr>
              <w:jc w:val="center"/>
            </w:pPr>
            <w:r w:rsidRPr="00014399">
              <w:t xml:space="preserve">                                                                                                                                                 </w:t>
            </w:r>
            <w:r w:rsidR="00DC4B14" w:rsidRPr="00014399">
              <w:t xml:space="preserve">             </w:t>
            </w:r>
          </w:p>
        </w:tc>
      </w:tr>
    </w:tbl>
    <w:p w:rsidR="00C777B1" w:rsidRPr="00014399" w:rsidRDefault="00C777B1" w:rsidP="00C777B1"/>
    <w:p w:rsidR="006F1129" w:rsidRPr="00014399" w:rsidRDefault="006F1129" w:rsidP="00F751F5">
      <w:pPr>
        <w:tabs>
          <w:tab w:val="center" w:pos="5386"/>
        </w:tabs>
        <w:jc w:val="both"/>
        <w:sectPr w:rsidR="006F1129" w:rsidRPr="00014399"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014399" w:rsidTr="00FB0CBA">
        <w:trPr>
          <w:trHeight w:val="2218"/>
        </w:trPr>
        <w:tc>
          <w:tcPr>
            <w:tcW w:w="4130" w:type="dxa"/>
          </w:tcPr>
          <w:p w:rsidR="00F25049" w:rsidRPr="00014399" w:rsidRDefault="00F25049" w:rsidP="00F751F5">
            <w:pPr>
              <w:ind w:left="120" w:right="113"/>
              <w:jc w:val="both"/>
            </w:pPr>
            <w:r w:rsidRPr="00014399">
              <w:lastRenderedPageBreak/>
              <w:t>ИЗДАТЕЛЬ ОФИЦИАЛЬНОГО БЮЛЛЕТЕНЯ:</w:t>
            </w:r>
          </w:p>
          <w:p w:rsidR="00F25049" w:rsidRPr="00014399" w:rsidRDefault="00F25049" w:rsidP="00F751F5">
            <w:pPr>
              <w:spacing w:after="200" w:line="276" w:lineRule="auto"/>
              <w:jc w:val="both"/>
            </w:pPr>
            <w:r w:rsidRPr="00014399">
              <w:t>Администрация Казанского сельского поселения</w:t>
            </w:r>
          </w:p>
        </w:tc>
        <w:tc>
          <w:tcPr>
            <w:tcW w:w="5387" w:type="dxa"/>
          </w:tcPr>
          <w:p w:rsidR="00F25049" w:rsidRPr="00014399" w:rsidRDefault="00F25049" w:rsidP="00F751F5">
            <w:pPr>
              <w:ind w:left="113" w:right="113"/>
              <w:jc w:val="both"/>
            </w:pPr>
            <w:r w:rsidRPr="00014399">
              <w:t>Отпечатано в Администрации Казанского сельского поселения Верхнедонского района:</w:t>
            </w:r>
          </w:p>
          <w:p w:rsidR="00F25049" w:rsidRPr="00014399" w:rsidRDefault="00F25049" w:rsidP="00F751F5">
            <w:pPr>
              <w:ind w:left="113" w:right="113"/>
              <w:jc w:val="both"/>
            </w:pPr>
            <w:r w:rsidRPr="00014399">
              <w:t>346170, ул. Маяковского,25</w:t>
            </w:r>
          </w:p>
          <w:p w:rsidR="00F25049" w:rsidRPr="00014399" w:rsidRDefault="00F25049" w:rsidP="00F751F5">
            <w:pPr>
              <w:ind w:left="113" w:right="113"/>
              <w:jc w:val="both"/>
            </w:pPr>
            <w:r w:rsidRPr="00014399">
              <w:t>ст. Казанская</w:t>
            </w:r>
          </w:p>
          <w:p w:rsidR="00F25049" w:rsidRPr="00014399" w:rsidRDefault="00F25049" w:rsidP="00F751F5">
            <w:pPr>
              <w:spacing w:after="200" w:line="276" w:lineRule="auto"/>
              <w:jc w:val="both"/>
            </w:pPr>
            <w:r w:rsidRPr="00014399">
              <w:rPr>
                <w:lang w:val="en-US"/>
              </w:rPr>
              <w:t>E</w:t>
            </w:r>
            <w:r w:rsidRPr="00014399">
              <w:t>-</w:t>
            </w:r>
            <w:r w:rsidRPr="00014399">
              <w:rPr>
                <w:lang w:val="en-US"/>
              </w:rPr>
              <w:t>mail</w:t>
            </w:r>
            <w:r w:rsidRPr="00014399">
              <w:t>:</w:t>
            </w:r>
            <w:proofErr w:type="spellStart"/>
            <w:r w:rsidRPr="00014399">
              <w:rPr>
                <w:lang w:val="en-US"/>
              </w:rPr>
              <w:t>kazsp</w:t>
            </w:r>
            <w:proofErr w:type="spellEnd"/>
            <w:r w:rsidRPr="00014399">
              <w:t>06059@</w:t>
            </w:r>
            <w:proofErr w:type="spellStart"/>
            <w:r w:rsidRPr="00014399">
              <w:rPr>
                <w:lang w:val="en-US"/>
              </w:rPr>
              <w:t>yandex</w:t>
            </w:r>
            <w:proofErr w:type="spellEnd"/>
            <w:r w:rsidRPr="00014399">
              <w:t>.</w:t>
            </w:r>
            <w:proofErr w:type="spellStart"/>
            <w:r w:rsidRPr="00014399">
              <w:rPr>
                <w:lang w:val="en-US"/>
              </w:rPr>
              <w:t>ru</w:t>
            </w:r>
            <w:proofErr w:type="spellEnd"/>
          </w:p>
        </w:tc>
        <w:tc>
          <w:tcPr>
            <w:tcW w:w="5538" w:type="dxa"/>
          </w:tcPr>
          <w:p w:rsidR="00F25049" w:rsidRPr="00014399" w:rsidRDefault="00F25049" w:rsidP="00F751F5">
            <w:pPr>
              <w:ind w:left="113" w:right="113"/>
              <w:jc w:val="both"/>
            </w:pPr>
            <w:r w:rsidRPr="00014399">
              <w:t>РАСПРОСТРАНЯЕТСЯ БЕСПЛАТНО</w:t>
            </w:r>
          </w:p>
          <w:p w:rsidR="00F25049" w:rsidRPr="00014399" w:rsidRDefault="00F25049" w:rsidP="00F751F5">
            <w:pPr>
              <w:ind w:left="113" w:right="113"/>
              <w:jc w:val="both"/>
            </w:pPr>
          </w:p>
          <w:p w:rsidR="00F25049" w:rsidRPr="00014399" w:rsidRDefault="00F25049" w:rsidP="00F751F5">
            <w:pPr>
              <w:spacing w:after="200" w:line="276" w:lineRule="auto"/>
              <w:jc w:val="both"/>
            </w:pPr>
            <w:r w:rsidRPr="00014399">
              <w:t>Тираж 30 экземпляров</w:t>
            </w:r>
          </w:p>
        </w:tc>
      </w:tr>
    </w:tbl>
    <w:p w:rsidR="00F25049" w:rsidRPr="00014399" w:rsidRDefault="00F25049" w:rsidP="00F751F5">
      <w:pPr>
        <w:spacing w:after="200" w:line="276" w:lineRule="auto"/>
        <w:jc w:val="both"/>
      </w:pPr>
    </w:p>
    <w:sectPr w:rsidR="00F25049" w:rsidRPr="00014399"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ED" w:rsidRDefault="009B6AED" w:rsidP="007B6940">
      <w:r>
        <w:separator/>
      </w:r>
    </w:p>
  </w:endnote>
  <w:endnote w:type="continuationSeparator" w:id="0">
    <w:p w:rsidR="009B6AED" w:rsidRDefault="009B6AE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ED" w:rsidRDefault="009B6AED" w:rsidP="007B6940">
      <w:r>
        <w:separator/>
      </w:r>
    </w:p>
  </w:footnote>
  <w:footnote w:type="continuationSeparator" w:id="0">
    <w:p w:rsidR="009B6AED" w:rsidRDefault="009B6AED"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0AD"/>
    <w:multiLevelType w:val="singleLevel"/>
    <w:tmpl w:val="39AE4A98"/>
    <w:lvl w:ilvl="0">
      <w:start w:val="1"/>
      <w:numFmt w:val="decimal"/>
      <w:lvlText w:val="2.%1."/>
      <w:legacy w:legacy="1" w:legacySpace="0" w:legacyIndent="490"/>
      <w:lvlJc w:val="left"/>
      <w:rPr>
        <w:rFonts w:ascii="Times New Roman" w:hAnsi="Times New Roman" w:cs="Times New Roman" w:hint="default"/>
      </w:rPr>
    </w:lvl>
  </w:abstractNum>
  <w:abstractNum w:abstractNumId="1" w15:restartNumberingAfterBreak="0">
    <w:nsid w:val="1C1F0410"/>
    <w:multiLevelType w:val="singleLevel"/>
    <w:tmpl w:val="37A2D2C2"/>
    <w:lvl w:ilvl="0">
      <w:start w:val="4"/>
      <w:numFmt w:val="decimal"/>
      <w:lvlText w:val="%1."/>
      <w:legacy w:legacy="1" w:legacySpace="0" w:legacyIndent="512"/>
      <w:lvlJc w:val="left"/>
      <w:rPr>
        <w:rFonts w:ascii="Times New Roman" w:hAnsi="Times New Roman" w:cs="Times New Roman" w:hint="default"/>
      </w:rPr>
    </w:lvl>
  </w:abstractNum>
  <w:abstractNum w:abstractNumId="2"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6891EA4"/>
    <w:multiLevelType w:val="hybridMultilevel"/>
    <w:tmpl w:val="616E310E"/>
    <w:lvl w:ilvl="0" w:tplc="120CBFD8">
      <w:start w:val="1"/>
      <w:numFmt w:val="decimal"/>
      <w:lvlText w:val="%1."/>
      <w:lvlJc w:val="left"/>
      <w:pPr>
        <w:ind w:left="1266" w:hanging="360"/>
      </w:pPr>
      <w:rPr>
        <w:rFonts w:hint="default"/>
      </w:rPr>
    </w:lvl>
    <w:lvl w:ilvl="1" w:tplc="04190019" w:tentative="1">
      <w:start w:val="1"/>
      <w:numFmt w:val="lowerLetter"/>
      <w:lvlText w:val="%2."/>
      <w:lvlJc w:val="left"/>
      <w:pPr>
        <w:ind w:left="1986" w:hanging="360"/>
      </w:p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4" w15:restartNumberingAfterBreak="0">
    <w:nsid w:val="29A54C1D"/>
    <w:multiLevelType w:val="singleLevel"/>
    <w:tmpl w:val="56B24E86"/>
    <w:lvl w:ilvl="0">
      <w:start w:val="4"/>
      <w:numFmt w:val="decimal"/>
      <w:lvlText w:val="%1."/>
      <w:legacy w:legacy="1" w:legacySpace="0" w:legacyIndent="252"/>
      <w:lvlJc w:val="left"/>
      <w:rPr>
        <w:rFonts w:ascii="Times New Roman" w:hAnsi="Times New Roman" w:cs="Times New Roman" w:hint="default"/>
      </w:rPr>
    </w:lvl>
  </w:abstractNum>
  <w:abstractNum w:abstractNumId="5" w15:restartNumberingAfterBreak="0">
    <w:nsid w:val="2F3422E9"/>
    <w:multiLevelType w:val="singleLevel"/>
    <w:tmpl w:val="DFE88686"/>
    <w:lvl w:ilvl="0">
      <w:start w:val="2"/>
      <w:numFmt w:val="decimal"/>
      <w:lvlText w:val="%1."/>
      <w:legacy w:legacy="1" w:legacySpace="0" w:legacyIndent="375"/>
      <w:lvlJc w:val="left"/>
      <w:rPr>
        <w:rFonts w:ascii="Times New Roman" w:hAnsi="Times New Roman" w:cs="Times New Roman" w:hint="default"/>
      </w:rPr>
    </w:lvl>
  </w:abstractNum>
  <w:abstractNum w:abstractNumId="6" w15:restartNumberingAfterBreak="0">
    <w:nsid w:val="31636CD9"/>
    <w:multiLevelType w:val="singleLevel"/>
    <w:tmpl w:val="297CE784"/>
    <w:lvl w:ilvl="0">
      <w:start w:val="1"/>
      <w:numFmt w:val="decimal"/>
      <w:lvlText w:val="%1."/>
      <w:legacy w:legacy="1" w:legacySpace="0" w:legacyIndent="266"/>
      <w:lvlJc w:val="left"/>
      <w:rPr>
        <w:rFonts w:ascii="Times New Roman" w:hAnsi="Times New Roman" w:cs="Times New Roman" w:hint="default"/>
      </w:rPr>
    </w:lvl>
  </w:abstractNum>
  <w:abstractNum w:abstractNumId="7" w15:restartNumberingAfterBreak="0">
    <w:nsid w:val="5B2736B4"/>
    <w:multiLevelType w:val="singleLevel"/>
    <w:tmpl w:val="D0EA6168"/>
    <w:lvl w:ilvl="0">
      <w:start w:val="10"/>
      <w:numFmt w:val="decimal"/>
      <w:lvlText w:val="%1."/>
      <w:legacy w:legacy="1" w:legacySpace="0" w:legacyIndent="591"/>
      <w:lvlJc w:val="left"/>
      <w:rPr>
        <w:rFonts w:ascii="Times New Roman" w:hAnsi="Times New Roman" w:cs="Times New Roman" w:hint="default"/>
      </w:rPr>
    </w:lvl>
  </w:abstractNum>
  <w:abstractNum w:abstractNumId="8" w15:restartNumberingAfterBreak="0">
    <w:nsid w:val="784C5302"/>
    <w:multiLevelType w:val="hybridMultilevel"/>
    <w:tmpl w:val="9F52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1"/>
    <w:lvlOverride w:ilvl="0">
      <w:lvl w:ilvl="0">
        <w:start w:val="4"/>
        <w:numFmt w:val="decimal"/>
        <w:lvlText w:val="%1."/>
        <w:legacy w:legacy="1" w:legacySpace="0" w:legacyIndent="388"/>
        <w:lvlJc w:val="left"/>
        <w:rPr>
          <w:rFonts w:ascii="Times New Roman" w:hAnsi="Times New Roman" w:cs="Times New Roman" w:hint="default"/>
        </w:rPr>
      </w:lvl>
    </w:lvlOverride>
  </w:num>
  <w:num w:numId="8">
    <w:abstractNumId w:val="7"/>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399"/>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AED"/>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5849"/>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578A3"/>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uiPriority w:val="99"/>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link w:val="aff6"/>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7">
    <w:name w:val="annotation reference"/>
    <w:uiPriority w:val="99"/>
    <w:semiHidden/>
    <w:rsid w:val="004F70E9"/>
    <w:rPr>
      <w:rFonts w:cs="Times New Roman"/>
      <w:sz w:val="16"/>
      <w:szCs w:val="16"/>
    </w:rPr>
  </w:style>
  <w:style w:type="paragraph" w:styleId="aff8">
    <w:name w:val="annotation text"/>
    <w:basedOn w:val="a"/>
    <w:link w:val="aff9"/>
    <w:uiPriority w:val="99"/>
    <w:semiHidden/>
    <w:rsid w:val="004F70E9"/>
    <w:pPr>
      <w:widowControl w:val="0"/>
    </w:pPr>
    <w:rPr>
      <w:rFonts w:ascii="Courier New" w:eastAsia="Courier New" w:hAnsi="Courier New" w:cs="Courier New"/>
      <w:color w:val="000000"/>
      <w:sz w:val="20"/>
      <w:szCs w:val="20"/>
    </w:rPr>
  </w:style>
  <w:style w:type="character" w:customStyle="1" w:styleId="aff9">
    <w:name w:val="Текст примечания Знак"/>
    <w:basedOn w:val="a0"/>
    <w:link w:val="aff8"/>
    <w:uiPriority w:val="99"/>
    <w:semiHidden/>
    <w:rsid w:val="004F70E9"/>
    <w:rPr>
      <w:rFonts w:ascii="Courier New" w:eastAsia="Courier New" w:hAnsi="Courier New" w:cs="Courier New"/>
      <w:color w:val="000000"/>
    </w:rPr>
  </w:style>
  <w:style w:type="paragraph" w:styleId="affa">
    <w:name w:val="annotation subject"/>
    <w:basedOn w:val="aff8"/>
    <w:next w:val="aff8"/>
    <w:link w:val="affb"/>
    <w:uiPriority w:val="99"/>
    <w:semiHidden/>
    <w:rsid w:val="004F70E9"/>
    <w:rPr>
      <w:b/>
      <w:bCs/>
    </w:rPr>
  </w:style>
  <w:style w:type="character" w:customStyle="1" w:styleId="affb">
    <w:name w:val="Тема примечания Знак"/>
    <w:basedOn w:val="aff9"/>
    <w:link w:val="affa"/>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c">
    <w:name w:val="Strong"/>
    <w:uiPriority w:val="99"/>
    <w:qFormat/>
    <w:locked/>
    <w:rsid w:val="004F70E9"/>
    <w:rPr>
      <w:rFonts w:cs="Times New Roman"/>
      <w:b/>
      <w:bCs/>
    </w:rPr>
  </w:style>
  <w:style w:type="numbering" w:customStyle="1" w:styleId="1">
    <w:name w:val="Стиль1"/>
    <w:rsid w:val="004F70E9"/>
    <w:pPr>
      <w:numPr>
        <w:numId w:val="1"/>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d">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e">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f">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0">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customStyle="1" w:styleId="Style2">
    <w:name w:val="Style2"/>
    <w:basedOn w:val="a"/>
    <w:uiPriority w:val="99"/>
    <w:rsid w:val="00014399"/>
    <w:pPr>
      <w:widowControl w:val="0"/>
      <w:autoSpaceDE w:val="0"/>
      <w:autoSpaceDN w:val="0"/>
      <w:adjustRightInd w:val="0"/>
    </w:pPr>
  </w:style>
  <w:style w:type="paragraph" w:customStyle="1" w:styleId="Style3">
    <w:name w:val="Style3"/>
    <w:basedOn w:val="a"/>
    <w:uiPriority w:val="99"/>
    <w:rsid w:val="00014399"/>
    <w:pPr>
      <w:widowControl w:val="0"/>
      <w:autoSpaceDE w:val="0"/>
      <w:autoSpaceDN w:val="0"/>
      <w:adjustRightInd w:val="0"/>
      <w:jc w:val="center"/>
    </w:pPr>
  </w:style>
  <w:style w:type="paragraph" w:customStyle="1" w:styleId="Style6">
    <w:name w:val="Style6"/>
    <w:basedOn w:val="a"/>
    <w:uiPriority w:val="99"/>
    <w:rsid w:val="00014399"/>
    <w:pPr>
      <w:widowControl w:val="0"/>
      <w:autoSpaceDE w:val="0"/>
      <w:autoSpaceDN w:val="0"/>
      <w:adjustRightInd w:val="0"/>
      <w:spacing w:line="302" w:lineRule="exact"/>
    </w:pPr>
  </w:style>
  <w:style w:type="paragraph" w:customStyle="1" w:styleId="Style8">
    <w:name w:val="Style8"/>
    <w:basedOn w:val="a"/>
    <w:uiPriority w:val="99"/>
    <w:rsid w:val="00014399"/>
    <w:pPr>
      <w:widowControl w:val="0"/>
      <w:autoSpaceDE w:val="0"/>
      <w:autoSpaceDN w:val="0"/>
      <w:adjustRightInd w:val="0"/>
      <w:spacing w:line="326" w:lineRule="exact"/>
      <w:ind w:firstLine="691"/>
      <w:jc w:val="both"/>
    </w:pPr>
  </w:style>
  <w:style w:type="paragraph" w:customStyle="1" w:styleId="Style10">
    <w:name w:val="Style10"/>
    <w:basedOn w:val="a"/>
    <w:uiPriority w:val="99"/>
    <w:rsid w:val="00014399"/>
    <w:pPr>
      <w:widowControl w:val="0"/>
      <w:autoSpaceDE w:val="0"/>
      <w:autoSpaceDN w:val="0"/>
      <w:adjustRightInd w:val="0"/>
      <w:spacing w:line="317" w:lineRule="exact"/>
      <w:ind w:firstLine="720"/>
      <w:jc w:val="both"/>
    </w:pPr>
  </w:style>
  <w:style w:type="character" w:customStyle="1" w:styleId="FontStyle15">
    <w:name w:val="Font Style15"/>
    <w:uiPriority w:val="99"/>
    <w:rsid w:val="00014399"/>
    <w:rPr>
      <w:rFonts w:ascii="Times New Roman" w:hAnsi="Times New Roman" w:cs="Times New Roman"/>
      <w:sz w:val="26"/>
      <w:szCs w:val="26"/>
    </w:rPr>
  </w:style>
  <w:style w:type="character" w:customStyle="1" w:styleId="FontStyle16">
    <w:name w:val="Font Style16"/>
    <w:uiPriority w:val="99"/>
    <w:rsid w:val="00014399"/>
    <w:rPr>
      <w:rFonts w:ascii="Times New Roman" w:hAnsi="Times New Roman" w:cs="Times New Roman"/>
      <w:b/>
      <w:bCs/>
      <w:sz w:val="26"/>
      <w:szCs w:val="26"/>
    </w:rPr>
  </w:style>
  <w:style w:type="character" w:customStyle="1" w:styleId="FontStyle17">
    <w:name w:val="Font Style17"/>
    <w:uiPriority w:val="99"/>
    <w:rsid w:val="00014399"/>
    <w:rPr>
      <w:rFonts w:ascii="Times New Roman" w:hAnsi="Times New Roman" w:cs="Times New Roman"/>
      <w:b/>
      <w:bCs/>
      <w:sz w:val="26"/>
      <w:szCs w:val="26"/>
    </w:rPr>
  </w:style>
  <w:style w:type="character" w:customStyle="1" w:styleId="2c">
    <w:name w:val="Заголовок №2_"/>
    <w:basedOn w:val="a0"/>
    <w:link w:val="2d"/>
    <w:uiPriority w:val="99"/>
    <w:locked/>
    <w:rsid w:val="00014399"/>
    <w:rPr>
      <w:rFonts w:ascii="Times New Roman" w:hAnsi="Times New Roman"/>
      <w:sz w:val="28"/>
      <w:szCs w:val="28"/>
      <w:shd w:val="clear" w:color="auto" w:fill="FFFFFF"/>
    </w:rPr>
  </w:style>
  <w:style w:type="paragraph" w:customStyle="1" w:styleId="2d">
    <w:name w:val="Заголовок №2"/>
    <w:basedOn w:val="a"/>
    <w:link w:val="2c"/>
    <w:uiPriority w:val="99"/>
    <w:rsid w:val="00014399"/>
    <w:pPr>
      <w:widowControl w:val="0"/>
      <w:shd w:val="clear" w:color="auto" w:fill="FFFFFF"/>
      <w:spacing w:before="180" w:after="3840" w:line="370" w:lineRule="exact"/>
      <w:jc w:val="center"/>
      <w:outlineLvl w:val="1"/>
    </w:pPr>
    <w:rPr>
      <w:rFonts w:eastAsia="Calibri"/>
      <w:sz w:val="28"/>
      <w:szCs w:val="28"/>
    </w:rPr>
  </w:style>
  <w:style w:type="character" w:customStyle="1" w:styleId="aff6">
    <w:name w:val="Абзац списка Знак"/>
    <w:link w:val="aff5"/>
    <w:uiPriority w:val="34"/>
    <w:locked/>
    <w:rsid w:val="00014399"/>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4638-6224-4D21-8CE4-BC2F90BD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2020-03-05T06:29:00Z</cp:lastPrinted>
  <dcterms:created xsi:type="dcterms:W3CDTF">2020-03-05T06:39:00Z</dcterms:created>
  <dcterms:modified xsi:type="dcterms:W3CDTF">2020-03-05T06:39:00Z</dcterms:modified>
</cp:coreProperties>
</file>