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ook w:val="01E0" w:firstRow="1" w:lastRow="1" w:firstColumn="1" w:lastColumn="1" w:noHBand="0" w:noVBand="0"/>
      </w:tblPr>
      <w:tblGrid>
        <w:gridCol w:w="9640"/>
      </w:tblGrid>
      <w:tr w:rsidR="00F25049" w:rsidRPr="001D0A98" w:rsidTr="009E5D0E">
        <w:trPr>
          <w:trHeight w:val="4842"/>
        </w:trPr>
        <w:tc>
          <w:tcPr>
            <w:tcW w:w="9640"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269"/>
              <w:gridCol w:w="4030"/>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340C22">
                    <w:t>1</w:t>
                  </w:r>
                  <w:r w:rsidRPr="006F1129">
                    <w:t>)</w:t>
                  </w:r>
                  <w:r w:rsidR="00014B10" w:rsidRPr="006F1129">
                    <w:t xml:space="preserve"> </w:t>
                  </w:r>
                  <w:r w:rsidR="00340C22">
                    <w:t>09</w:t>
                  </w:r>
                  <w:r w:rsidR="006C2D19">
                    <w:t xml:space="preserve"> </w:t>
                  </w:r>
                  <w:r w:rsidR="00340C22">
                    <w:t>января 2020</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6C2D19" w:rsidRDefault="006C2D19" w:rsidP="006C2D19">
            <w:pPr>
              <w:rPr>
                <w:sz w:val="20"/>
                <w:szCs w:val="20"/>
              </w:rPr>
            </w:pPr>
          </w:p>
          <w:p w:rsidR="006C2D19" w:rsidRDefault="006C2D19" w:rsidP="006C2D19">
            <w:pPr>
              <w:rPr>
                <w:sz w:val="28"/>
              </w:rPr>
            </w:pPr>
          </w:p>
          <w:p w:rsidR="006F1129" w:rsidRPr="006F1129" w:rsidRDefault="006F1129" w:rsidP="006F1129">
            <w:pPr>
              <w:jc w:val="center"/>
              <w:rPr>
                <w:bCs/>
              </w:rPr>
            </w:pPr>
          </w:p>
          <w:p w:rsidR="00340C22" w:rsidRDefault="00340C22" w:rsidP="00340C22">
            <w:pPr>
              <w:pStyle w:val="10"/>
              <w:rPr>
                <w:sz w:val="24"/>
              </w:rPr>
            </w:pPr>
            <w:r>
              <w:rPr>
                <w:sz w:val="24"/>
              </w:rPr>
              <w:t>З А К Л Ю Ч Е Н И Е</w:t>
            </w:r>
          </w:p>
          <w:p w:rsidR="00340C22" w:rsidRDefault="00340C22" w:rsidP="00340C22"/>
          <w:p w:rsidR="00340C22" w:rsidRDefault="00340C22" w:rsidP="00340C22">
            <w:pPr>
              <w:pStyle w:val="2"/>
              <w:rPr>
                <w:sz w:val="24"/>
              </w:rPr>
            </w:pPr>
            <w:r>
              <w:rPr>
                <w:sz w:val="24"/>
              </w:rPr>
              <w:t xml:space="preserve">ст. Казанская                                                                       </w:t>
            </w:r>
            <w:proofErr w:type="gramStart"/>
            <w:r>
              <w:rPr>
                <w:sz w:val="24"/>
              </w:rPr>
              <w:t xml:space="preserve">   «</w:t>
            </w:r>
            <w:proofErr w:type="gramEnd"/>
            <w:r>
              <w:rPr>
                <w:sz w:val="24"/>
              </w:rPr>
              <w:t>09» января  2020г.</w:t>
            </w:r>
          </w:p>
          <w:p w:rsidR="00340C22" w:rsidRDefault="00340C22" w:rsidP="00340C22"/>
          <w:p w:rsidR="00340C22" w:rsidRDefault="00340C22" w:rsidP="009E5D0E">
            <w:pPr>
              <w:ind w:right="1026"/>
              <w:jc w:val="both"/>
            </w:pPr>
            <w:r>
              <w:tab/>
              <w:t>Проведены публичные слушания по  проекту Устава муниципального образ</w:t>
            </w:r>
            <w:bookmarkStart w:id="0" w:name="_GoBack"/>
            <w:bookmarkEnd w:id="0"/>
            <w:r>
              <w:t>ования «Казанское сельское поселение»:</w:t>
            </w:r>
          </w:p>
          <w:p w:rsidR="00340C22" w:rsidRDefault="00340C22" w:rsidP="00340C22">
            <w:pPr>
              <w:jc w:val="both"/>
            </w:pPr>
          </w:p>
          <w:p w:rsidR="00340C22" w:rsidRDefault="00340C22" w:rsidP="00340C22">
            <w:pPr>
              <w:jc w:val="both"/>
            </w:pPr>
            <w:r>
              <w:t xml:space="preserve">           «09» января 2020 г в 10.00 часов в здании Администрации Казанского сельского поселения по </w:t>
            </w:r>
            <w:proofErr w:type="gramStart"/>
            <w:r>
              <w:t>адресу:  ст.</w:t>
            </w:r>
            <w:proofErr w:type="gramEnd"/>
            <w:r>
              <w:t xml:space="preserve"> Казанская, ул. Маяковского,25;</w:t>
            </w:r>
          </w:p>
          <w:p w:rsidR="00340C22" w:rsidRPr="00D83D67" w:rsidRDefault="00340C22" w:rsidP="00340C22">
            <w:pPr>
              <w:jc w:val="both"/>
            </w:pPr>
            <w:r w:rsidRPr="00D83D67">
              <w:t xml:space="preserve">    </w:t>
            </w:r>
            <w:r>
              <w:t xml:space="preserve">        </w:t>
            </w:r>
            <w:r w:rsidRPr="00D83D67">
              <w:t xml:space="preserve">  В публичных слушаниях приняли участие депутаты Собрания депутатов Казанского сельского поселения, руководители   предприятий, учреждений и организаций, представители населения.</w:t>
            </w:r>
          </w:p>
          <w:p w:rsidR="00340C22" w:rsidRDefault="00340C22" w:rsidP="00340C22">
            <w:pPr>
              <w:ind w:firstLine="720"/>
              <w:jc w:val="both"/>
            </w:pPr>
            <w:r>
              <w:t>Всего присутствовало 62 человек.</w:t>
            </w:r>
          </w:p>
          <w:p w:rsidR="00340C22" w:rsidRDefault="00340C22" w:rsidP="00340C22">
            <w:pPr>
              <w:ind w:firstLine="720"/>
              <w:jc w:val="both"/>
            </w:pPr>
            <w:r>
              <w:t xml:space="preserve">В публичных </w:t>
            </w:r>
            <w:proofErr w:type="gramStart"/>
            <w:r>
              <w:t>слушаниях  по</w:t>
            </w:r>
            <w:proofErr w:type="gramEnd"/>
            <w:r>
              <w:t xml:space="preserve"> проекту  Устава муниципального образования «Казанское сельское поселение» председательствовал Председатель Собрания депутатов - глава Казанского сельского поселения Яковчук Андрей Анатольевич.</w:t>
            </w:r>
          </w:p>
          <w:p w:rsidR="00340C22" w:rsidRDefault="00340C22" w:rsidP="00340C22">
            <w:pPr>
              <w:ind w:firstLine="720"/>
              <w:jc w:val="both"/>
            </w:pPr>
            <w:r>
              <w:t>Для ведения протокола публичных слушаний был избран секретарь публичных слушаний Крекина Юлия Юрьевна.</w:t>
            </w:r>
          </w:p>
          <w:p w:rsidR="00340C22" w:rsidRDefault="00340C22" w:rsidP="00340C22">
            <w:pPr>
              <w:ind w:firstLine="720"/>
              <w:jc w:val="both"/>
            </w:pPr>
            <w:r>
              <w:t xml:space="preserve">С докладом по </w:t>
            </w:r>
            <w:proofErr w:type="gramStart"/>
            <w:r>
              <w:t>проекту  Устава</w:t>
            </w:r>
            <w:proofErr w:type="gramEnd"/>
            <w:r>
              <w:t xml:space="preserve"> муниципального образования «Казанское сельское поселение» выступил Председатель Собрания депутатов - глава Казанского сельского поселения Яковчук Андрей Анатольевич.</w:t>
            </w:r>
          </w:p>
          <w:p w:rsidR="00340C22" w:rsidRDefault="00340C22" w:rsidP="00340C22">
            <w:pPr>
              <w:ind w:firstLine="720"/>
              <w:jc w:val="both"/>
            </w:pPr>
            <w:r>
              <w:t xml:space="preserve">Участникам публичных слушаний была обеспечена возможность </w:t>
            </w:r>
            <w:proofErr w:type="gramStart"/>
            <w:r>
              <w:t>высказать  свое</w:t>
            </w:r>
            <w:proofErr w:type="gramEnd"/>
            <w:r>
              <w:t xml:space="preserve"> мнение по проекту   Устава.</w:t>
            </w:r>
          </w:p>
          <w:p w:rsidR="00340C22" w:rsidRDefault="00340C22" w:rsidP="00340C22">
            <w:pPr>
              <w:ind w:firstLine="720"/>
              <w:jc w:val="both"/>
            </w:pPr>
            <w:r>
              <w:t xml:space="preserve">Замечаний и предложений по </w:t>
            </w:r>
            <w:proofErr w:type="gramStart"/>
            <w:r>
              <w:t>проекту  Устава</w:t>
            </w:r>
            <w:proofErr w:type="gramEnd"/>
            <w:r>
              <w:t xml:space="preserve"> муниципального образования «Казанское сельское поселение » не поступало.</w:t>
            </w:r>
          </w:p>
          <w:p w:rsidR="00340C22" w:rsidRDefault="00340C22" w:rsidP="00340C22">
            <w:pPr>
              <w:ind w:firstLine="720"/>
              <w:jc w:val="both"/>
            </w:pPr>
          </w:p>
          <w:p w:rsidR="00340C22" w:rsidRDefault="00340C22" w:rsidP="00340C22">
            <w:pPr>
              <w:ind w:firstLine="720"/>
              <w:jc w:val="both"/>
            </w:pPr>
          </w:p>
          <w:p w:rsidR="00340C22" w:rsidRDefault="00340C22" w:rsidP="00340C22">
            <w:pPr>
              <w:ind w:firstLine="720"/>
              <w:jc w:val="both"/>
            </w:pPr>
          </w:p>
          <w:p w:rsidR="00340C22" w:rsidRDefault="00340C22" w:rsidP="00340C22">
            <w:pPr>
              <w:ind w:firstLine="720"/>
              <w:jc w:val="both"/>
            </w:pPr>
          </w:p>
          <w:p w:rsidR="00340C22" w:rsidRDefault="00340C22" w:rsidP="00340C22">
            <w:pPr>
              <w:ind w:firstLine="720"/>
              <w:jc w:val="both"/>
            </w:pPr>
            <w:r>
              <w:t>Председатель Собрания депутатов-</w:t>
            </w:r>
          </w:p>
          <w:p w:rsidR="00340C22" w:rsidRDefault="00340C22" w:rsidP="00340C22">
            <w:pPr>
              <w:ind w:firstLine="720"/>
              <w:jc w:val="both"/>
            </w:pPr>
            <w:r>
              <w:t xml:space="preserve">глава Казанского сельского поселения    </w:t>
            </w:r>
          </w:p>
          <w:p w:rsidR="00340C22" w:rsidRDefault="00340C22" w:rsidP="00340C22">
            <w:pPr>
              <w:ind w:firstLine="720"/>
              <w:jc w:val="both"/>
            </w:pPr>
          </w:p>
          <w:p w:rsidR="00340C22" w:rsidRDefault="00340C22" w:rsidP="00340C22">
            <w:pPr>
              <w:ind w:firstLine="720"/>
              <w:jc w:val="both"/>
            </w:pPr>
            <w:r>
              <w:t xml:space="preserve">____________________________      А.А.Яковчук </w:t>
            </w: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C777B1" w:rsidRDefault="00C777B1" w:rsidP="00C777B1"/>
    <w:p w:rsidR="009E5D0E" w:rsidRPr="001F44C0" w:rsidRDefault="009E5D0E" w:rsidP="009E5D0E">
      <w:pPr>
        <w:jc w:val="center"/>
        <w:outlineLvl w:val="0"/>
        <w:rPr>
          <w:b/>
          <w:sz w:val="28"/>
          <w:szCs w:val="28"/>
        </w:rPr>
      </w:pPr>
      <w:r w:rsidRPr="001F44C0">
        <w:rPr>
          <w:b/>
          <w:sz w:val="28"/>
          <w:szCs w:val="28"/>
        </w:rPr>
        <w:lastRenderedPageBreak/>
        <w:t>РОССИЙСКАЯ ФЕДЕРАЦИЯ</w:t>
      </w:r>
    </w:p>
    <w:p w:rsidR="009E5D0E" w:rsidRPr="001F44C0" w:rsidRDefault="009E5D0E" w:rsidP="009E5D0E">
      <w:pPr>
        <w:jc w:val="center"/>
        <w:rPr>
          <w:b/>
          <w:sz w:val="28"/>
          <w:szCs w:val="28"/>
        </w:rPr>
      </w:pPr>
      <w:r w:rsidRPr="001F44C0">
        <w:rPr>
          <w:b/>
          <w:sz w:val="28"/>
          <w:szCs w:val="28"/>
        </w:rPr>
        <w:t>РОСТОВСКАЯ ОБЛАСТЬ</w:t>
      </w:r>
    </w:p>
    <w:p w:rsidR="009E5D0E" w:rsidRPr="001F44C0" w:rsidRDefault="009E5D0E" w:rsidP="009E5D0E">
      <w:pPr>
        <w:jc w:val="center"/>
        <w:rPr>
          <w:b/>
          <w:sz w:val="28"/>
          <w:szCs w:val="28"/>
        </w:rPr>
      </w:pPr>
      <w:r w:rsidRPr="001F44C0">
        <w:rPr>
          <w:b/>
          <w:sz w:val="28"/>
          <w:szCs w:val="28"/>
        </w:rPr>
        <w:t>МУНИЦИПАЛЬНОЕ ОБРАЗОВАНИЕ</w:t>
      </w:r>
    </w:p>
    <w:p w:rsidR="009E5D0E" w:rsidRPr="001F44C0" w:rsidRDefault="009E5D0E" w:rsidP="009E5D0E">
      <w:pPr>
        <w:jc w:val="center"/>
        <w:rPr>
          <w:b/>
          <w:sz w:val="28"/>
          <w:szCs w:val="28"/>
        </w:rPr>
      </w:pPr>
      <w:r w:rsidRPr="001F44C0">
        <w:rPr>
          <w:b/>
          <w:sz w:val="28"/>
          <w:szCs w:val="28"/>
        </w:rPr>
        <w:t>«КАЗАНСКОЕ СЕЛЬСКОЕ ПОСЕЛЕНИЕ»</w:t>
      </w:r>
    </w:p>
    <w:p w:rsidR="009E5D0E" w:rsidRPr="001F44C0" w:rsidRDefault="009E5D0E" w:rsidP="009E5D0E">
      <w:pPr>
        <w:jc w:val="center"/>
        <w:rPr>
          <w:b/>
          <w:sz w:val="28"/>
          <w:szCs w:val="28"/>
        </w:rPr>
      </w:pPr>
    </w:p>
    <w:p w:rsidR="009E5D0E" w:rsidRPr="001F44C0" w:rsidRDefault="009E5D0E" w:rsidP="009E5D0E">
      <w:pPr>
        <w:jc w:val="center"/>
        <w:rPr>
          <w:b/>
          <w:sz w:val="28"/>
          <w:szCs w:val="28"/>
        </w:rPr>
      </w:pPr>
      <w:r w:rsidRPr="001F44C0">
        <w:rPr>
          <w:b/>
          <w:sz w:val="28"/>
          <w:szCs w:val="28"/>
        </w:rPr>
        <w:t>АДМИНИСТРАЦИЯ КАЗАНСКОГО СЕЛЬСКОГО ПОСЕЛЕНИЯ</w:t>
      </w:r>
    </w:p>
    <w:p w:rsidR="009E5D0E" w:rsidRPr="001F44C0" w:rsidRDefault="009E5D0E" w:rsidP="009E5D0E">
      <w:pPr>
        <w:jc w:val="center"/>
        <w:rPr>
          <w:b/>
          <w:sz w:val="28"/>
          <w:szCs w:val="28"/>
        </w:rPr>
      </w:pPr>
    </w:p>
    <w:p w:rsidR="009E5D0E" w:rsidRPr="001F44C0" w:rsidRDefault="009E5D0E" w:rsidP="009E5D0E">
      <w:pPr>
        <w:tabs>
          <w:tab w:val="left" w:pos="4200"/>
          <w:tab w:val="center" w:pos="4677"/>
        </w:tabs>
        <w:rPr>
          <w:sz w:val="28"/>
          <w:szCs w:val="28"/>
        </w:rPr>
      </w:pPr>
      <w:r w:rsidRPr="001F44C0">
        <w:rPr>
          <w:sz w:val="28"/>
          <w:szCs w:val="28"/>
        </w:rPr>
        <w:tab/>
        <w:t xml:space="preserve">          </w:t>
      </w:r>
    </w:p>
    <w:p w:rsidR="009E5D0E" w:rsidRPr="001F44C0" w:rsidRDefault="009E5D0E" w:rsidP="009E5D0E">
      <w:pPr>
        <w:jc w:val="center"/>
        <w:rPr>
          <w:b/>
          <w:sz w:val="28"/>
          <w:szCs w:val="28"/>
        </w:rPr>
      </w:pPr>
      <w:r w:rsidRPr="001F44C0">
        <w:rPr>
          <w:b/>
          <w:sz w:val="28"/>
          <w:szCs w:val="28"/>
        </w:rPr>
        <w:t>ПОСТАНОВЛЕНИЕ</w:t>
      </w:r>
    </w:p>
    <w:p w:rsidR="009E5D0E" w:rsidRPr="001F44C0" w:rsidRDefault="009E5D0E" w:rsidP="009E5D0E">
      <w:pPr>
        <w:tabs>
          <w:tab w:val="left" w:pos="3360"/>
          <w:tab w:val="left" w:pos="4440"/>
        </w:tabs>
        <w:ind w:left="426"/>
        <w:rPr>
          <w:sz w:val="28"/>
          <w:szCs w:val="28"/>
        </w:rPr>
      </w:pPr>
    </w:p>
    <w:p w:rsidR="009E5D0E" w:rsidRPr="001F44C0" w:rsidRDefault="009E5D0E" w:rsidP="009E5D0E">
      <w:pPr>
        <w:rPr>
          <w:sz w:val="28"/>
          <w:szCs w:val="28"/>
        </w:rPr>
      </w:pPr>
      <w:r w:rsidRPr="001F44C0">
        <w:rPr>
          <w:sz w:val="28"/>
          <w:szCs w:val="28"/>
        </w:rPr>
        <w:t xml:space="preserve">27.12.2019                          </w:t>
      </w:r>
      <w:r>
        <w:rPr>
          <w:sz w:val="28"/>
          <w:szCs w:val="28"/>
        </w:rPr>
        <w:t xml:space="preserve">              </w:t>
      </w:r>
      <w:r w:rsidRPr="001F44C0">
        <w:rPr>
          <w:sz w:val="28"/>
          <w:szCs w:val="28"/>
        </w:rPr>
        <w:t xml:space="preserve">     № 264                     </w:t>
      </w:r>
      <w:r>
        <w:rPr>
          <w:sz w:val="28"/>
          <w:szCs w:val="28"/>
        </w:rPr>
        <w:t xml:space="preserve"> </w:t>
      </w:r>
      <w:r w:rsidRPr="001F44C0">
        <w:rPr>
          <w:sz w:val="28"/>
          <w:szCs w:val="28"/>
        </w:rPr>
        <w:t xml:space="preserve">            ст. Казанская</w:t>
      </w:r>
    </w:p>
    <w:p w:rsidR="009E5D0E" w:rsidRPr="00B010E1" w:rsidRDefault="009E5D0E" w:rsidP="009E5D0E">
      <w:pPr>
        <w:jc w:val="both"/>
        <w:rPr>
          <w:sz w:val="22"/>
          <w:szCs w:val="22"/>
        </w:rPr>
      </w:pPr>
    </w:p>
    <w:p w:rsidR="009E5D0E" w:rsidRPr="001F44C0" w:rsidRDefault="009E5D0E" w:rsidP="009E5D0E">
      <w:pPr>
        <w:jc w:val="both"/>
        <w:rPr>
          <w:sz w:val="28"/>
          <w:szCs w:val="28"/>
        </w:rPr>
      </w:pPr>
      <w:r w:rsidRPr="001F44C0">
        <w:rPr>
          <w:sz w:val="28"/>
          <w:szCs w:val="28"/>
        </w:rPr>
        <w:t>Об организации</w:t>
      </w:r>
    </w:p>
    <w:p w:rsidR="009E5D0E" w:rsidRPr="001F44C0" w:rsidRDefault="009E5D0E" w:rsidP="009E5D0E">
      <w:pPr>
        <w:jc w:val="both"/>
        <w:rPr>
          <w:sz w:val="28"/>
          <w:szCs w:val="28"/>
        </w:rPr>
      </w:pPr>
      <w:r w:rsidRPr="001F44C0">
        <w:rPr>
          <w:sz w:val="28"/>
          <w:szCs w:val="28"/>
        </w:rPr>
        <w:t>ярмарок на территории Казанского</w:t>
      </w:r>
    </w:p>
    <w:p w:rsidR="009E5D0E" w:rsidRPr="001F44C0" w:rsidRDefault="009E5D0E" w:rsidP="009E5D0E">
      <w:pPr>
        <w:jc w:val="both"/>
        <w:rPr>
          <w:sz w:val="28"/>
          <w:szCs w:val="28"/>
        </w:rPr>
      </w:pPr>
      <w:r w:rsidRPr="001F44C0">
        <w:rPr>
          <w:sz w:val="28"/>
          <w:szCs w:val="28"/>
        </w:rPr>
        <w:t xml:space="preserve">сельского поселения </w:t>
      </w:r>
    </w:p>
    <w:p w:rsidR="009E5D0E" w:rsidRPr="001F44C0" w:rsidRDefault="009E5D0E" w:rsidP="009E5D0E">
      <w:pPr>
        <w:jc w:val="both"/>
        <w:rPr>
          <w:sz w:val="28"/>
          <w:szCs w:val="28"/>
        </w:rPr>
      </w:pPr>
    </w:p>
    <w:p w:rsidR="009E5D0E" w:rsidRPr="001F44C0" w:rsidRDefault="009E5D0E" w:rsidP="009E5D0E">
      <w:pPr>
        <w:ind w:firstLine="851"/>
        <w:jc w:val="both"/>
        <w:rPr>
          <w:sz w:val="28"/>
          <w:szCs w:val="28"/>
        </w:rPr>
      </w:pPr>
      <w:r w:rsidRPr="001F44C0">
        <w:rPr>
          <w:sz w:val="28"/>
          <w:szCs w:val="28"/>
        </w:rPr>
        <w:t xml:space="preserve">  В целях реализации Федерального закона от 28.12.2009 № 381-ФЗ «Об основах государственного регулирования торговой деятельности в Российской Федерации», Областного закона от 16.04.2010 № 389-ЗС «О полномочиях органов государственной власти Ростовской области в сфере государственного регулирования торговой деятельности в Ростовской области» и постановления Правительства Ростовской области от 07.11.2013 № 681 «Об утверждении Порядка организации ярмарок на территории Ростовской области и продажи товаров(выполнения работ, оказания услуг) на них»</w:t>
      </w:r>
    </w:p>
    <w:p w:rsidR="009E5D0E" w:rsidRPr="001F44C0" w:rsidRDefault="009E5D0E" w:rsidP="009E5D0E">
      <w:pPr>
        <w:ind w:firstLine="851"/>
        <w:jc w:val="both"/>
        <w:rPr>
          <w:sz w:val="28"/>
          <w:szCs w:val="28"/>
        </w:rPr>
      </w:pPr>
    </w:p>
    <w:p w:rsidR="009E5D0E" w:rsidRPr="001F44C0" w:rsidRDefault="009E5D0E" w:rsidP="009E5D0E">
      <w:pPr>
        <w:ind w:firstLine="705"/>
        <w:jc w:val="center"/>
        <w:rPr>
          <w:sz w:val="28"/>
          <w:szCs w:val="28"/>
        </w:rPr>
      </w:pPr>
      <w:r w:rsidRPr="001F44C0">
        <w:rPr>
          <w:sz w:val="28"/>
          <w:szCs w:val="28"/>
        </w:rPr>
        <w:t>ПОСТАНОВЛЯЮ:</w:t>
      </w:r>
    </w:p>
    <w:p w:rsidR="009E5D0E" w:rsidRPr="001F44C0" w:rsidRDefault="009E5D0E" w:rsidP="009E5D0E">
      <w:pPr>
        <w:pStyle w:val="ConsPlusNormal"/>
        <w:widowControl/>
        <w:ind w:firstLine="540"/>
        <w:jc w:val="both"/>
        <w:rPr>
          <w:rFonts w:ascii="Times New Roman" w:hAnsi="Times New Roman"/>
          <w:sz w:val="28"/>
          <w:szCs w:val="28"/>
        </w:rPr>
      </w:pPr>
      <w:r w:rsidRPr="001F44C0">
        <w:rPr>
          <w:sz w:val="28"/>
          <w:szCs w:val="28"/>
        </w:rPr>
        <w:t xml:space="preserve">      </w:t>
      </w:r>
      <w:r w:rsidRPr="001F44C0">
        <w:rPr>
          <w:rFonts w:ascii="Times New Roman" w:hAnsi="Times New Roman"/>
          <w:sz w:val="28"/>
          <w:szCs w:val="28"/>
        </w:rPr>
        <w:t>1</w:t>
      </w:r>
      <w:r w:rsidRPr="001F44C0">
        <w:rPr>
          <w:sz w:val="28"/>
          <w:szCs w:val="28"/>
        </w:rPr>
        <w:t xml:space="preserve">. </w:t>
      </w:r>
      <w:r w:rsidRPr="001F44C0">
        <w:rPr>
          <w:rFonts w:ascii="Times New Roman" w:hAnsi="Times New Roman"/>
          <w:sz w:val="28"/>
          <w:szCs w:val="28"/>
        </w:rPr>
        <w:t>При организации ярмарок на территории Казанского сельского поселения руководствоваться постановлением Правительства Ростовской области от 07.11.2013</w:t>
      </w:r>
      <w:r>
        <w:rPr>
          <w:rFonts w:ascii="Times New Roman" w:hAnsi="Times New Roman"/>
          <w:sz w:val="28"/>
          <w:szCs w:val="28"/>
        </w:rPr>
        <w:t xml:space="preserve"> </w:t>
      </w:r>
      <w:r w:rsidRPr="001F44C0">
        <w:rPr>
          <w:rFonts w:ascii="Times New Roman" w:hAnsi="Times New Roman"/>
          <w:sz w:val="28"/>
          <w:szCs w:val="28"/>
        </w:rPr>
        <w:t>№ 681 «Об утверждении Порядка организации ярмарок на территории Ростовской области и продажи товаров (выполнения работ, оказания услуг) на них».</w:t>
      </w:r>
    </w:p>
    <w:p w:rsidR="009E5D0E" w:rsidRPr="001F44C0" w:rsidRDefault="009E5D0E" w:rsidP="009E5D0E">
      <w:pPr>
        <w:pStyle w:val="ConsPlusNormal"/>
        <w:widowControl/>
        <w:ind w:firstLine="540"/>
        <w:jc w:val="both"/>
        <w:rPr>
          <w:rFonts w:ascii="Times New Roman" w:hAnsi="Times New Roman"/>
          <w:sz w:val="28"/>
          <w:szCs w:val="28"/>
        </w:rPr>
      </w:pPr>
      <w:r w:rsidRPr="001F44C0">
        <w:rPr>
          <w:rFonts w:ascii="Times New Roman" w:hAnsi="Times New Roman"/>
          <w:sz w:val="28"/>
          <w:szCs w:val="28"/>
        </w:rPr>
        <w:t xml:space="preserve">      2. Ежегодно, не позднее 20 октября текущего года, формировать и направлять в сектор экономического развития Администрации Верхнедонского района перечень мест организации ярмарок на очередной календарный год на территории Казанского сельского поселения с приложением фотоматериалов по каждой ярмарочной площадке во время ее работы. </w:t>
      </w:r>
    </w:p>
    <w:p w:rsidR="009E5D0E" w:rsidRPr="001F44C0" w:rsidRDefault="009E5D0E" w:rsidP="009E5D0E">
      <w:pPr>
        <w:pStyle w:val="ConsPlusNormal"/>
        <w:widowControl/>
        <w:ind w:firstLine="540"/>
        <w:jc w:val="both"/>
        <w:rPr>
          <w:rFonts w:ascii="Times New Roman" w:hAnsi="Times New Roman"/>
          <w:sz w:val="28"/>
          <w:szCs w:val="28"/>
        </w:rPr>
      </w:pPr>
      <w:r w:rsidRPr="001F44C0">
        <w:rPr>
          <w:rFonts w:ascii="Times New Roman" w:hAnsi="Times New Roman"/>
          <w:sz w:val="28"/>
          <w:szCs w:val="28"/>
        </w:rPr>
        <w:t xml:space="preserve">При возникновении потребности в течение календарного года в создании новых мест организации ярмарок на территории Казанского сельского поселения обеспечивать оперативное информирование Администрации Верхнедонского района для включения таких мест в перечень мест организации ярмарок на территории Верхнедонского района и последующего </w:t>
      </w:r>
      <w:r w:rsidRPr="001F44C0">
        <w:rPr>
          <w:rFonts w:ascii="Times New Roman" w:hAnsi="Times New Roman"/>
          <w:sz w:val="28"/>
          <w:szCs w:val="28"/>
        </w:rPr>
        <w:lastRenderedPageBreak/>
        <w:t>его согласования с департаментом потребительского рынка Ростовской области.</w:t>
      </w:r>
    </w:p>
    <w:p w:rsidR="009E5D0E" w:rsidRPr="001F44C0" w:rsidRDefault="009E5D0E" w:rsidP="009E5D0E">
      <w:pPr>
        <w:pStyle w:val="ConsPlusNormal"/>
        <w:widowControl/>
        <w:ind w:firstLine="540"/>
        <w:jc w:val="both"/>
        <w:rPr>
          <w:rFonts w:ascii="Times New Roman" w:hAnsi="Times New Roman"/>
          <w:sz w:val="28"/>
          <w:szCs w:val="28"/>
        </w:rPr>
      </w:pPr>
      <w:r w:rsidRPr="001F44C0">
        <w:rPr>
          <w:rFonts w:ascii="Times New Roman" w:hAnsi="Times New Roman"/>
          <w:sz w:val="28"/>
          <w:szCs w:val="28"/>
        </w:rPr>
        <w:t xml:space="preserve">      3.  Ежегодно, после утверждения перечня мест организации ярмарок на территории Верхнедонского района в срок, не позднее 10 дней, следующих после даты его утверждения, размещать информацию о начале приема заявок организатора ярмарок в средствах массовой информации или в официальном печатном издании.  </w:t>
      </w:r>
    </w:p>
    <w:p w:rsidR="009E5D0E" w:rsidRPr="001F44C0" w:rsidRDefault="009E5D0E" w:rsidP="009E5D0E">
      <w:pPr>
        <w:pStyle w:val="ConsPlusNormal"/>
        <w:widowControl/>
        <w:ind w:firstLine="540"/>
        <w:jc w:val="both"/>
        <w:rPr>
          <w:rFonts w:ascii="Times New Roman" w:hAnsi="Times New Roman"/>
          <w:sz w:val="28"/>
          <w:szCs w:val="28"/>
        </w:rPr>
      </w:pPr>
      <w:r w:rsidRPr="001F44C0">
        <w:rPr>
          <w:rFonts w:ascii="Times New Roman" w:hAnsi="Times New Roman"/>
          <w:sz w:val="28"/>
          <w:szCs w:val="28"/>
        </w:rPr>
        <w:t xml:space="preserve">      4.  Ежегодно осуществлять прием заявок с приложением документов от хозяйствующих субъектов на право организации ярмарки на территории Казанского сельского поселения согласно пункта 2.6 Порядка организации ярмарок на территории Ростовской области и продажи товаров (выполнения работ, оказания услуг) на них. Заявка регистрируется в день ее поступления. При рассмотрении двух и более поданных заявок от хозяйствующих субъектов, оказавшихся в равных условиях, организатором ярмарки назначается претендент, подавший заявку первым. </w:t>
      </w:r>
    </w:p>
    <w:p w:rsidR="009E5D0E" w:rsidRPr="001F44C0" w:rsidRDefault="009E5D0E" w:rsidP="009E5D0E">
      <w:pPr>
        <w:pStyle w:val="ConsPlusNormal"/>
        <w:widowControl/>
        <w:ind w:firstLine="540"/>
        <w:jc w:val="both"/>
        <w:rPr>
          <w:rFonts w:ascii="Times New Roman" w:hAnsi="Times New Roman"/>
          <w:sz w:val="28"/>
          <w:szCs w:val="28"/>
        </w:rPr>
      </w:pPr>
      <w:r w:rsidRPr="001F44C0">
        <w:rPr>
          <w:rFonts w:ascii="Times New Roman" w:hAnsi="Times New Roman"/>
          <w:sz w:val="28"/>
          <w:szCs w:val="28"/>
        </w:rPr>
        <w:t xml:space="preserve">       5. Привлекать к участию в ярмарках </w:t>
      </w:r>
      <w:proofErr w:type="spellStart"/>
      <w:r w:rsidRPr="001F44C0">
        <w:rPr>
          <w:rFonts w:ascii="Times New Roman" w:hAnsi="Times New Roman"/>
          <w:sz w:val="28"/>
          <w:szCs w:val="28"/>
        </w:rPr>
        <w:t>сельхозтоваропроизводителей</w:t>
      </w:r>
      <w:proofErr w:type="spellEnd"/>
      <w:r w:rsidRPr="001F44C0">
        <w:rPr>
          <w:rFonts w:ascii="Times New Roman" w:hAnsi="Times New Roman"/>
          <w:sz w:val="28"/>
          <w:szCs w:val="28"/>
        </w:rPr>
        <w:t>, действующих на территории сельского поселения, предприятия местной перерабатывающей промышленности, предприятия торговли и общественного питания всех форм собственности.</w:t>
      </w:r>
    </w:p>
    <w:p w:rsidR="009E5D0E" w:rsidRPr="001F44C0" w:rsidRDefault="009E5D0E" w:rsidP="009E5D0E">
      <w:pPr>
        <w:jc w:val="both"/>
        <w:rPr>
          <w:sz w:val="28"/>
          <w:szCs w:val="28"/>
        </w:rPr>
      </w:pPr>
      <w:r w:rsidRPr="001F44C0">
        <w:rPr>
          <w:sz w:val="28"/>
          <w:szCs w:val="28"/>
        </w:rPr>
        <w:t xml:space="preserve">                6. Считать утратившими силу постановление администрации Казанского сельского поселения от 30.10.2015г №247 «Об организации ярмарок на территории Казанского сельского поселения».</w:t>
      </w:r>
    </w:p>
    <w:p w:rsidR="009E5D0E" w:rsidRPr="001F44C0" w:rsidRDefault="009E5D0E" w:rsidP="009E5D0E">
      <w:pPr>
        <w:pStyle w:val="ConsPlusNormal"/>
        <w:widowControl/>
        <w:ind w:firstLine="540"/>
        <w:jc w:val="both"/>
        <w:rPr>
          <w:rFonts w:ascii="Times New Roman" w:hAnsi="Times New Roman"/>
          <w:sz w:val="28"/>
          <w:szCs w:val="28"/>
        </w:rPr>
      </w:pPr>
      <w:r w:rsidRPr="001F44C0">
        <w:rPr>
          <w:rFonts w:ascii="Times New Roman" w:hAnsi="Times New Roman"/>
          <w:sz w:val="28"/>
          <w:szCs w:val="28"/>
        </w:rPr>
        <w:t xml:space="preserve">      7. Постановление вступает в силу с момента его официального опубликования.</w:t>
      </w:r>
    </w:p>
    <w:p w:rsidR="009E5D0E" w:rsidRPr="001F44C0" w:rsidRDefault="009E5D0E" w:rsidP="009E5D0E">
      <w:pPr>
        <w:pStyle w:val="ConsPlusNormal"/>
        <w:widowControl/>
        <w:ind w:firstLine="540"/>
        <w:jc w:val="both"/>
        <w:rPr>
          <w:rFonts w:ascii="Times New Roman" w:hAnsi="Times New Roman"/>
          <w:sz w:val="28"/>
          <w:szCs w:val="28"/>
        </w:rPr>
      </w:pPr>
      <w:r w:rsidRPr="001F44C0">
        <w:rPr>
          <w:rFonts w:ascii="Times New Roman" w:hAnsi="Times New Roman"/>
          <w:sz w:val="28"/>
          <w:szCs w:val="28"/>
        </w:rPr>
        <w:t xml:space="preserve">      8</w:t>
      </w:r>
      <w:r w:rsidRPr="001F44C0">
        <w:rPr>
          <w:sz w:val="28"/>
          <w:szCs w:val="28"/>
        </w:rPr>
        <w:t xml:space="preserve">.  </w:t>
      </w:r>
      <w:r w:rsidRPr="001F44C0">
        <w:rPr>
          <w:rFonts w:ascii="Times New Roman" w:hAnsi="Times New Roman"/>
          <w:sz w:val="28"/>
          <w:szCs w:val="28"/>
        </w:rPr>
        <w:t>Контроль за исполнением данного постановления оставляю за собой.</w:t>
      </w:r>
    </w:p>
    <w:p w:rsidR="009E5D0E" w:rsidRPr="001F44C0" w:rsidRDefault="009E5D0E" w:rsidP="009E5D0E">
      <w:pPr>
        <w:rPr>
          <w:sz w:val="28"/>
          <w:szCs w:val="28"/>
        </w:rPr>
      </w:pPr>
    </w:p>
    <w:p w:rsidR="009E5D0E" w:rsidRPr="001F44C0" w:rsidRDefault="009E5D0E" w:rsidP="009E5D0E">
      <w:pPr>
        <w:rPr>
          <w:sz w:val="28"/>
          <w:szCs w:val="28"/>
        </w:rPr>
      </w:pPr>
      <w:r w:rsidRPr="001F44C0">
        <w:rPr>
          <w:sz w:val="28"/>
          <w:szCs w:val="28"/>
        </w:rPr>
        <w:t>Глава администрации</w:t>
      </w:r>
    </w:p>
    <w:p w:rsidR="006F1129" w:rsidRPr="00C10F6D" w:rsidRDefault="009E5D0E" w:rsidP="009E5D0E">
      <w:pPr>
        <w:tabs>
          <w:tab w:val="center" w:pos="5386"/>
        </w:tabs>
        <w:jc w:val="both"/>
        <w:sectPr w:rsidR="006F1129" w:rsidRPr="00C10F6D" w:rsidSect="009E5D0E">
          <w:headerReference w:type="even" r:id="rId8"/>
          <w:headerReference w:type="default" r:id="rId9"/>
          <w:footerReference w:type="even" r:id="rId10"/>
          <w:footerReference w:type="default" r:id="rId11"/>
          <w:headerReference w:type="first" r:id="rId12"/>
          <w:footerReference w:type="first" r:id="rId13"/>
          <w:pgSz w:w="11906" w:h="16838"/>
          <w:pgMar w:top="232" w:right="991" w:bottom="1134" w:left="1560" w:header="709" w:footer="709" w:gutter="0"/>
          <w:cols w:space="708"/>
          <w:docGrid w:linePitch="360"/>
        </w:sectPr>
      </w:pPr>
      <w:r w:rsidRPr="001F44C0">
        <w:rPr>
          <w:sz w:val="28"/>
          <w:szCs w:val="28"/>
        </w:rPr>
        <w:t xml:space="preserve">Казанского сельского поселения  </w:t>
      </w:r>
      <w:r>
        <w:rPr>
          <w:sz w:val="28"/>
          <w:szCs w:val="28"/>
        </w:rPr>
        <w:t xml:space="preserve">         </w:t>
      </w:r>
      <w:r w:rsidRPr="001F44C0">
        <w:rPr>
          <w:sz w:val="28"/>
          <w:szCs w:val="28"/>
        </w:rPr>
        <w:t xml:space="preserve">                                       Л.А.Самолаева</w:t>
      </w: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C51" w:rsidRDefault="00F61C51" w:rsidP="007B6940">
      <w:r>
        <w:separator/>
      </w:r>
    </w:p>
  </w:endnote>
  <w:endnote w:type="continuationSeparator" w:id="0">
    <w:p w:rsidR="00F61C51" w:rsidRDefault="00F61C51"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C51" w:rsidRDefault="00F61C51" w:rsidP="007B6940">
      <w:r>
        <w:separator/>
      </w:r>
    </w:p>
  </w:footnote>
  <w:footnote w:type="continuationSeparator" w:id="0">
    <w:p w:rsidR="00F61C51" w:rsidRDefault="00F61C51"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0C22"/>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8C5"/>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0E"/>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1C51"/>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0547-FF35-44F7-9E37-5B1C8D48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2020-01-28T12:14:00Z</cp:lastPrinted>
  <dcterms:created xsi:type="dcterms:W3CDTF">2023-01-19T11:15:00Z</dcterms:created>
  <dcterms:modified xsi:type="dcterms:W3CDTF">2023-01-19T11:15:00Z</dcterms:modified>
</cp:coreProperties>
</file>