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3D5B50" w:rsidTr="0097765C">
        <w:trPr>
          <w:trHeight w:val="4842"/>
        </w:trPr>
        <w:tc>
          <w:tcPr>
            <w:tcW w:w="10088" w:type="dxa"/>
          </w:tcPr>
          <w:p w:rsidR="00F25049" w:rsidRPr="003D5B50" w:rsidRDefault="00F25049" w:rsidP="00FD5454">
            <w:pPr>
              <w:pStyle w:val="3"/>
              <w:jc w:val="center"/>
              <w:rPr>
                <w:rFonts w:ascii="Times New Roman" w:hAnsi="Times New Roman"/>
                <w:color w:val="auto"/>
              </w:rPr>
            </w:pPr>
            <w:r w:rsidRPr="003D5B50">
              <w:rPr>
                <w:rFonts w:ascii="Times New Roman" w:hAnsi="Times New Roman"/>
                <w:color w:val="auto"/>
              </w:rPr>
              <w:t>БЮЛЛЕТЕНЬ</w:t>
            </w:r>
          </w:p>
          <w:p w:rsidR="00F25049" w:rsidRPr="003D5B50" w:rsidRDefault="00F25049" w:rsidP="00FD5454">
            <w:pPr>
              <w:jc w:val="center"/>
            </w:pPr>
          </w:p>
          <w:p w:rsidR="00F25049" w:rsidRPr="003D5B50" w:rsidRDefault="00AC0AF2" w:rsidP="00FD5454">
            <w:pPr>
              <w:pStyle w:val="10"/>
              <w:rPr>
                <w:sz w:val="24"/>
              </w:rPr>
            </w:pPr>
            <w:r w:rsidRPr="003D5B50">
              <w:rPr>
                <w:sz w:val="24"/>
              </w:rPr>
              <w:t xml:space="preserve">    </w:t>
            </w:r>
            <w:r w:rsidR="00F25049" w:rsidRPr="003D5B50">
              <w:rPr>
                <w:sz w:val="24"/>
              </w:rPr>
              <w:t>Официальный вестник</w:t>
            </w:r>
          </w:p>
          <w:p w:rsidR="00F25049" w:rsidRPr="003D5B50" w:rsidRDefault="00F25049" w:rsidP="00FD5454">
            <w:pPr>
              <w:pStyle w:val="10"/>
              <w:rPr>
                <w:sz w:val="24"/>
              </w:rPr>
            </w:pPr>
            <w:r w:rsidRPr="003D5B50">
              <w:rPr>
                <w:sz w:val="24"/>
              </w:rPr>
              <w:t>Казанского сельского поселения</w:t>
            </w:r>
          </w:p>
          <w:p w:rsidR="00F25049" w:rsidRPr="003D5B50" w:rsidRDefault="00F25049" w:rsidP="00FD5454"/>
          <w:tbl>
            <w:tblPr>
              <w:tblW w:w="0" w:type="auto"/>
              <w:tblInd w:w="125" w:type="dxa"/>
              <w:tblLook w:val="00A0" w:firstRow="1" w:lastRow="0" w:firstColumn="1" w:lastColumn="0" w:noHBand="0" w:noVBand="0"/>
            </w:tblPr>
            <w:tblGrid>
              <w:gridCol w:w="5515"/>
              <w:gridCol w:w="4232"/>
            </w:tblGrid>
            <w:tr w:rsidR="00F25049" w:rsidRPr="003D5B50" w:rsidTr="00202943">
              <w:trPr>
                <w:trHeight w:val="1645"/>
              </w:trPr>
              <w:tc>
                <w:tcPr>
                  <w:tcW w:w="5574" w:type="dxa"/>
                  <w:tcBorders>
                    <w:top w:val="nil"/>
                    <w:left w:val="nil"/>
                    <w:bottom w:val="nil"/>
                    <w:right w:val="nil"/>
                  </w:tcBorders>
                </w:tcPr>
                <w:p w:rsidR="00F25049" w:rsidRPr="003D5B50" w:rsidRDefault="00F25049" w:rsidP="00FD5454">
                  <w:pPr>
                    <w:spacing w:line="276" w:lineRule="auto"/>
                  </w:pPr>
                  <w:r w:rsidRPr="003D5B50">
                    <w:t>Официальное периодическое печатное издание</w:t>
                  </w:r>
                </w:p>
                <w:p w:rsidR="00F25049" w:rsidRPr="003D5B50" w:rsidRDefault="00F25049" w:rsidP="00FD5454">
                  <w:pPr>
                    <w:spacing w:line="276" w:lineRule="auto"/>
                  </w:pPr>
                  <w:r w:rsidRPr="003D5B50">
                    <w:t>Администрации Казанского сельского поселения</w:t>
                  </w:r>
                </w:p>
                <w:p w:rsidR="00F25049" w:rsidRPr="003D5B50" w:rsidRDefault="00F25049" w:rsidP="00FD5454">
                  <w:pPr>
                    <w:spacing w:line="276" w:lineRule="auto"/>
                  </w:pPr>
                  <w:r w:rsidRPr="003D5B50">
                    <w:t>Верхнедонского района Ростовской области</w:t>
                  </w:r>
                </w:p>
                <w:p w:rsidR="00F25049" w:rsidRPr="003D5B50" w:rsidRDefault="00F25049" w:rsidP="00FD5454">
                  <w:pPr>
                    <w:spacing w:line="276" w:lineRule="auto"/>
                  </w:pPr>
                </w:p>
                <w:p w:rsidR="00F25049" w:rsidRPr="003D5B50" w:rsidRDefault="00F25049" w:rsidP="00FD5454">
                  <w:pPr>
                    <w:spacing w:line="276" w:lineRule="auto"/>
                  </w:pPr>
                </w:p>
              </w:tc>
              <w:tc>
                <w:tcPr>
                  <w:tcW w:w="4281" w:type="dxa"/>
                  <w:tcBorders>
                    <w:top w:val="nil"/>
                    <w:left w:val="nil"/>
                    <w:bottom w:val="nil"/>
                    <w:right w:val="nil"/>
                  </w:tcBorders>
                </w:tcPr>
                <w:p w:rsidR="00F25049" w:rsidRPr="003D5B50" w:rsidRDefault="00F25049" w:rsidP="00FD5454">
                  <w:pPr>
                    <w:spacing w:line="276" w:lineRule="auto"/>
                    <w:jc w:val="right"/>
                  </w:pPr>
                  <w:r w:rsidRPr="003D5B50">
                    <w:t xml:space="preserve">Издается </w:t>
                  </w:r>
                  <w:proofErr w:type="gramStart"/>
                  <w:r w:rsidRPr="003D5B50">
                    <w:t>с  февраля</w:t>
                  </w:r>
                  <w:proofErr w:type="gramEnd"/>
                  <w:r w:rsidRPr="003D5B50">
                    <w:t xml:space="preserve"> 2013 года</w:t>
                  </w:r>
                </w:p>
                <w:p w:rsidR="00F25049" w:rsidRPr="003D5B50" w:rsidRDefault="00AC0AF2" w:rsidP="00FD5454">
                  <w:pPr>
                    <w:spacing w:line="276" w:lineRule="auto"/>
                    <w:jc w:val="center"/>
                  </w:pPr>
                  <w:r w:rsidRPr="003D5B50">
                    <w:t xml:space="preserve">           (№</w:t>
                  </w:r>
                  <w:r w:rsidR="003D5B50" w:rsidRPr="003D5B50">
                    <w:t>15</w:t>
                  </w:r>
                  <w:r w:rsidRPr="003D5B50">
                    <w:t>)</w:t>
                  </w:r>
                  <w:r w:rsidR="00014B10" w:rsidRPr="003D5B50">
                    <w:t xml:space="preserve"> </w:t>
                  </w:r>
                  <w:r w:rsidR="003D5B50" w:rsidRPr="003D5B50">
                    <w:t>04 сентября</w:t>
                  </w:r>
                  <w:r w:rsidR="00795C23" w:rsidRPr="003D5B50">
                    <w:t xml:space="preserve"> 201</w:t>
                  </w:r>
                  <w:r w:rsidR="0097765C" w:rsidRPr="003D5B50">
                    <w:t>9</w:t>
                  </w:r>
                  <w:r w:rsidR="00F25049" w:rsidRPr="003D5B50">
                    <w:t xml:space="preserve"> года</w:t>
                  </w:r>
                </w:p>
                <w:p w:rsidR="00F25049" w:rsidRPr="003D5B50" w:rsidRDefault="00F25049" w:rsidP="00FD5454">
                  <w:pPr>
                    <w:spacing w:line="276" w:lineRule="auto"/>
                    <w:jc w:val="center"/>
                  </w:pPr>
                  <w:r w:rsidRPr="003D5B50">
                    <w:t xml:space="preserve">        </w:t>
                  </w:r>
                  <w:proofErr w:type="gramStart"/>
                  <w:r w:rsidRPr="003D5B50">
                    <w:t>Выходит</w:t>
                  </w:r>
                  <w:proofErr w:type="gramEnd"/>
                  <w:r w:rsidRPr="003D5B50">
                    <w:t xml:space="preserve"> 2 раза в месяц</w:t>
                  </w:r>
                </w:p>
                <w:p w:rsidR="00F25049" w:rsidRPr="003D5B50" w:rsidRDefault="00F25049" w:rsidP="00FD5454">
                  <w:pPr>
                    <w:spacing w:line="276" w:lineRule="auto"/>
                    <w:jc w:val="center"/>
                  </w:pPr>
                  <w:r w:rsidRPr="003D5B50">
                    <w:t xml:space="preserve">            бесплатно</w:t>
                  </w:r>
                </w:p>
                <w:p w:rsidR="00F25049" w:rsidRPr="003D5B50" w:rsidRDefault="00F25049" w:rsidP="00FD5454">
                  <w:pPr>
                    <w:spacing w:line="276" w:lineRule="auto"/>
                  </w:pPr>
                </w:p>
              </w:tc>
            </w:tr>
          </w:tbl>
          <w:p w:rsidR="00795C23" w:rsidRPr="003D5B50" w:rsidRDefault="003D5B50" w:rsidP="00795C23">
            <w:pPr>
              <w:jc w:val="center"/>
            </w:pPr>
            <w:r w:rsidRPr="003D5B50">
              <w:t>Часть 2</w:t>
            </w:r>
          </w:p>
          <w:p w:rsidR="003D5B50" w:rsidRPr="003D5B50" w:rsidRDefault="003D5B50" w:rsidP="00795C23">
            <w:pPr>
              <w:jc w:val="center"/>
            </w:pPr>
          </w:p>
          <w:p w:rsidR="003D5B50" w:rsidRPr="003D5B50" w:rsidRDefault="003D5B50" w:rsidP="003D5B50">
            <w:pPr>
              <w:pStyle w:val="af7"/>
              <w:tabs>
                <w:tab w:val="left" w:pos="709"/>
                <w:tab w:val="left" w:pos="3098"/>
                <w:tab w:val="center" w:pos="5045"/>
              </w:tabs>
              <w:rPr>
                <w:b w:val="0"/>
                <w:color w:val="000000"/>
                <w:sz w:val="24"/>
                <w:szCs w:val="24"/>
              </w:rPr>
            </w:pPr>
            <w:r w:rsidRPr="003D5B50">
              <w:rPr>
                <w:color w:val="000000"/>
                <w:sz w:val="24"/>
                <w:szCs w:val="24"/>
              </w:rPr>
              <w:t>РОССИЙСКАЯ ФЕДЕРАЦИЯ</w:t>
            </w:r>
          </w:p>
          <w:p w:rsidR="003D5B50" w:rsidRPr="003D5B50" w:rsidRDefault="003D5B50" w:rsidP="003D5B50">
            <w:pPr>
              <w:jc w:val="center"/>
              <w:rPr>
                <w:b/>
                <w:color w:val="000000"/>
              </w:rPr>
            </w:pPr>
            <w:r w:rsidRPr="003D5B50">
              <w:rPr>
                <w:b/>
                <w:color w:val="000000"/>
              </w:rPr>
              <w:t>РОСТОВСКАЯ ОБЛАСТЬ</w:t>
            </w:r>
          </w:p>
          <w:p w:rsidR="003D5B50" w:rsidRPr="003D5B50" w:rsidRDefault="003D5B50" w:rsidP="003D5B50">
            <w:pPr>
              <w:jc w:val="center"/>
              <w:rPr>
                <w:b/>
                <w:color w:val="000000"/>
              </w:rPr>
            </w:pPr>
            <w:r w:rsidRPr="003D5B50">
              <w:rPr>
                <w:b/>
                <w:color w:val="000000"/>
              </w:rPr>
              <w:t>ВЕРХНЕДОНСКОЙ РАЙОН</w:t>
            </w:r>
          </w:p>
          <w:p w:rsidR="003D5B50" w:rsidRPr="003D5B50" w:rsidRDefault="003D5B50" w:rsidP="003D5B50">
            <w:pPr>
              <w:jc w:val="center"/>
              <w:rPr>
                <w:b/>
                <w:color w:val="000000"/>
              </w:rPr>
            </w:pPr>
            <w:r w:rsidRPr="003D5B50">
              <w:rPr>
                <w:b/>
                <w:color w:val="000000"/>
              </w:rPr>
              <w:t>МУНИЦИПАЛЬНОЕ ОБРАЗОВАНИЕ</w:t>
            </w:r>
          </w:p>
          <w:p w:rsidR="003D5B50" w:rsidRPr="003D5B50" w:rsidRDefault="003D5B50" w:rsidP="003D5B50">
            <w:pPr>
              <w:jc w:val="center"/>
              <w:rPr>
                <w:b/>
                <w:color w:val="000000"/>
              </w:rPr>
            </w:pPr>
            <w:r w:rsidRPr="003D5B50">
              <w:rPr>
                <w:b/>
                <w:color w:val="000000"/>
              </w:rPr>
              <w:t>«</w:t>
            </w:r>
            <w:proofErr w:type="gramStart"/>
            <w:r w:rsidRPr="003D5B50">
              <w:rPr>
                <w:b/>
                <w:color w:val="000000"/>
              </w:rPr>
              <w:t>КАЗАНСКОЕ  СЕЛЬСКОЕ</w:t>
            </w:r>
            <w:proofErr w:type="gramEnd"/>
            <w:r w:rsidRPr="003D5B50">
              <w:rPr>
                <w:b/>
                <w:color w:val="000000"/>
              </w:rPr>
              <w:t xml:space="preserve"> ПОСЕЛЕНИЕ»</w:t>
            </w:r>
          </w:p>
          <w:p w:rsidR="003D5B50" w:rsidRPr="003D5B50" w:rsidRDefault="003D5B50" w:rsidP="003D5B50">
            <w:pPr>
              <w:jc w:val="center"/>
              <w:rPr>
                <w:b/>
                <w:color w:val="000000"/>
              </w:rPr>
            </w:pPr>
          </w:p>
          <w:p w:rsidR="003D5B50" w:rsidRPr="003D5B50" w:rsidRDefault="003D5B50" w:rsidP="003D5B50">
            <w:pPr>
              <w:jc w:val="center"/>
              <w:outlineLvl w:val="0"/>
              <w:rPr>
                <w:b/>
                <w:color w:val="000000"/>
              </w:rPr>
            </w:pPr>
            <w:r w:rsidRPr="003D5B50">
              <w:rPr>
                <w:b/>
                <w:color w:val="000000"/>
              </w:rPr>
              <w:t>СОБРАНИЕ ДЕПУТАТОВ КАЗАНСКОГО СЕЛЬСКОГО ПОСЕЛЕНИЯ</w:t>
            </w:r>
          </w:p>
          <w:p w:rsidR="003D5B50" w:rsidRPr="003D5B50" w:rsidRDefault="003D5B50" w:rsidP="003D5B50"/>
          <w:p w:rsidR="003D5B50" w:rsidRPr="003D5B50" w:rsidRDefault="003D5B50" w:rsidP="003D5B50">
            <w:pPr>
              <w:jc w:val="center"/>
              <w:rPr>
                <w:b/>
              </w:rPr>
            </w:pPr>
            <w:r w:rsidRPr="003D5B50">
              <w:rPr>
                <w:b/>
              </w:rPr>
              <w:t>РЕШЕНИЕ</w:t>
            </w:r>
          </w:p>
          <w:p w:rsidR="003D5B50" w:rsidRPr="003D5B50" w:rsidRDefault="003D5B50" w:rsidP="003D5B50">
            <w:pPr>
              <w:rPr>
                <w:b/>
              </w:rPr>
            </w:pPr>
            <w:r w:rsidRPr="003D5B50">
              <w:rPr>
                <w:b/>
              </w:rPr>
              <w:t xml:space="preserve">                               </w:t>
            </w:r>
          </w:p>
          <w:p w:rsidR="003D5B50" w:rsidRPr="003D5B50" w:rsidRDefault="003D5B50" w:rsidP="003D5B50">
            <w:pPr>
              <w:rPr>
                <w:bCs/>
              </w:rPr>
            </w:pPr>
            <w:r w:rsidRPr="003D5B50">
              <w:rPr>
                <w:bCs/>
              </w:rPr>
              <w:t>04.09.2019                                               № 199                                ст. Казанская</w:t>
            </w:r>
          </w:p>
          <w:p w:rsidR="003D5B50" w:rsidRPr="003D5B50" w:rsidRDefault="003D5B50" w:rsidP="003D5B50">
            <w:pPr>
              <w:shd w:val="clear" w:color="auto" w:fill="FFFFFF"/>
              <w:spacing w:line="317" w:lineRule="exact"/>
              <w:ind w:right="4865"/>
              <w:jc w:val="both"/>
              <w:rPr>
                <w:color w:val="000000"/>
                <w:spacing w:val="6"/>
              </w:rPr>
            </w:pPr>
          </w:p>
          <w:p w:rsidR="003D5B50" w:rsidRPr="003D5B50" w:rsidRDefault="003D5B50" w:rsidP="003D5B50">
            <w:pPr>
              <w:rPr>
                <w:color w:val="000000"/>
                <w:spacing w:val="-4"/>
              </w:rPr>
            </w:pPr>
            <w:r w:rsidRPr="003D5B50">
              <w:rPr>
                <w:color w:val="000000"/>
                <w:spacing w:val="-4"/>
              </w:rPr>
              <w:t xml:space="preserve">О внесении изменений в решение </w:t>
            </w:r>
          </w:p>
          <w:p w:rsidR="003D5B50" w:rsidRPr="003D5B50" w:rsidRDefault="003D5B50" w:rsidP="003D5B50">
            <w:pPr>
              <w:rPr>
                <w:color w:val="000000"/>
                <w:spacing w:val="-4"/>
              </w:rPr>
            </w:pPr>
            <w:r w:rsidRPr="003D5B50">
              <w:rPr>
                <w:color w:val="000000"/>
                <w:spacing w:val="-4"/>
              </w:rPr>
              <w:t xml:space="preserve">Собрания депутатов Казанского сельского </w:t>
            </w:r>
          </w:p>
          <w:p w:rsidR="003D5B50" w:rsidRPr="003D5B50" w:rsidRDefault="003D5B50" w:rsidP="003D5B50">
            <w:pPr>
              <w:rPr>
                <w:color w:val="000000"/>
              </w:rPr>
            </w:pPr>
            <w:r w:rsidRPr="003D5B50">
              <w:rPr>
                <w:color w:val="000000"/>
                <w:spacing w:val="-4"/>
              </w:rPr>
              <w:t>поселения от 03.10.2016 № 9 «</w:t>
            </w:r>
            <w:r w:rsidRPr="003D5B50">
              <w:rPr>
                <w:color w:val="000000"/>
              </w:rPr>
              <w:t>О денежном</w:t>
            </w:r>
          </w:p>
          <w:p w:rsidR="003D5B50" w:rsidRPr="003D5B50" w:rsidRDefault="003D5B50" w:rsidP="003D5B50">
            <w:pPr>
              <w:rPr>
                <w:color w:val="000000"/>
              </w:rPr>
            </w:pPr>
            <w:r w:rsidRPr="003D5B50">
              <w:rPr>
                <w:color w:val="000000"/>
              </w:rPr>
              <w:t>содержании Главы Администрации Казанского</w:t>
            </w:r>
          </w:p>
          <w:p w:rsidR="003D5B50" w:rsidRPr="003D5B50" w:rsidRDefault="003D5B50" w:rsidP="003D5B50">
            <w:pPr>
              <w:rPr>
                <w:color w:val="000000"/>
              </w:rPr>
            </w:pPr>
            <w:r w:rsidRPr="003D5B50">
              <w:rPr>
                <w:color w:val="000000"/>
              </w:rPr>
              <w:t xml:space="preserve">сельского поселения и муниципальных служащих </w:t>
            </w:r>
          </w:p>
          <w:p w:rsidR="003D5B50" w:rsidRPr="003D5B50" w:rsidRDefault="003D5B50" w:rsidP="003D5B50">
            <w:pPr>
              <w:outlineLvl w:val="0"/>
              <w:rPr>
                <w:color w:val="000000"/>
              </w:rPr>
            </w:pPr>
            <w:r w:rsidRPr="003D5B50">
              <w:rPr>
                <w:color w:val="000000"/>
              </w:rPr>
              <w:t>муниципального образования «Казанское</w:t>
            </w:r>
          </w:p>
          <w:p w:rsidR="003D5B50" w:rsidRPr="003D5B50" w:rsidRDefault="003D5B50" w:rsidP="003D5B50">
            <w:pPr>
              <w:outlineLvl w:val="0"/>
              <w:rPr>
                <w:color w:val="000000"/>
              </w:rPr>
            </w:pPr>
            <w:r w:rsidRPr="003D5B50">
              <w:rPr>
                <w:color w:val="000000"/>
              </w:rPr>
              <w:t xml:space="preserve">сельское поселение»  </w:t>
            </w:r>
          </w:p>
          <w:p w:rsidR="003D5B50" w:rsidRPr="003D5B50" w:rsidRDefault="003D5B50" w:rsidP="003D5B50">
            <w:pPr>
              <w:rPr>
                <w:color w:val="000000"/>
              </w:rPr>
            </w:pPr>
          </w:p>
          <w:p w:rsidR="003D5B50" w:rsidRPr="003D5B50" w:rsidRDefault="003D5B50" w:rsidP="003D5B50">
            <w:pPr>
              <w:ind w:firstLine="708"/>
              <w:jc w:val="both"/>
              <w:rPr>
                <w:color w:val="000000"/>
              </w:rPr>
            </w:pPr>
            <w:r w:rsidRPr="003D5B50">
              <w:rPr>
                <w:color w:val="000000"/>
              </w:rPr>
              <w:t>В соответствии с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постановлением Правительства Ростовской области от 10.11.2011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Собрание депутатов Казанского сельского поселения</w:t>
            </w:r>
          </w:p>
          <w:p w:rsidR="003D5B50" w:rsidRPr="003D5B50" w:rsidRDefault="003D5B50" w:rsidP="003D5B50">
            <w:pPr>
              <w:jc w:val="center"/>
            </w:pPr>
            <w:r w:rsidRPr="003D5B50">
              <w:t>РЕШИЛО:</w:t>
            </w:r>
          </w:p>
          <w:p w:rsidR="003D5B50" w:rsidRPr="003D5B50" w:rsidRDefault="003D5B50" w:rsidP="003D5B50">
            <w:pPr>
              <w:ind w:firstLine="720"/>
              <w:jc w:val="both"/>
              <w:outlineLvl w:val="1"/>
            </w:pPr>
            <w:r w:rsidRPr="003D5B50">
              <w:t xml:space="preserve">1. Статью 10 приложения 1 к решению Собрания депутатов Казанского сельского поселения  </w:t>
            </w:r>
            <w:r w:rsidRPr="003D5B50">
              <w:rPr>
                <w:color w:val="000000"/>
                <w:spacing w:val="-4"/>
              </w:rPr>
              <w:t xml:space="preserve"> от 03.10.2016 № 9 «</w:t>
            </w:r>
            <w:r w:rsidRPr="003D5B50">
              <w:rPr>
                <w:color w:val="000000"/>
              </w:rPr>
              <w:t xml:space="preserve">О денежном содержании Главы Администрации Казанского сельского поселения и муниципальных служащих муниципального образования «Казанское сельское поселение» изложить </w:t>
            </w:r>
            <w:r w:rsidRPr="003D5B50">
              <w:t>в следующей редакции:</w:t>
            </w:r>
          </w:p>
          <w:p w:rsidR="003D5B50" w:rsidRPr="003D5B50" w:rsidRDefault="003D5B50" w:rsidP="003D5B50">
            <w:pPr>
              <w:jc w:val="both"/>
              <w:outlineLvl w:val="1"/>
            </w:pPr>
            <w:r w:rsidRPr="003D5B50">
              <w:t xml:space="preserve">    1.1. «Премии выплачиваются ежеквартально в соответствии с п. 10.1 настоящего Положения, и могут выплачиваться единовременно в соответствии с п.10.2 настоящего Положения в целях повышения заинтересованности в результатах деятельности Администрации сельского </w:t>
            </w:r>
            <w:r w:rsidRPr="003D5B50">
              <w:lastRenderedPageBreak/>
              <w:t>поселения и качестве выполнения должностных обязанностей в соответствии с должностной инструкцией.</w:t>
            </w:r>
          </w:p>
          <w:p w:rsidR="003D5B50" w:rsidRPr="003D5B50" w:rsidRDefault="003D5B50" w:rsidP="003D5B50">
            <w:pPr>
              <w:jc w:val="both"/>
              <w:outlineLvl w:val="1"/>
            </w:pPr>
            <w:r w:rsidRPr="003D5B50">
              <w:t>Премии, выплачиваемые согласно настоящему Положению, учитываются при исчислении средней заработной платы муниципальных служащих.</w:t>
            </w:r>
          </w:p>
          <w:p w:rsidR="003D5B50" w:rsidRPr="003D5B50" w:rsidRDefault="003D5B50" w:rsidP="003D5B50">
            <w:pPr>
              <w:jc w:val="both"/>
              <w:outlineLvl w:val="1"/>
            </w:pPr>
            <w:r w:rsidRPr="003D5B50">
              <w:tab/>
              <w:t>Премии выплачиваются одновременно с заработной платой».</w:t>
            </w:r>
          </w:p>
          <w:p w:rsidR="003D5B50" w:rsidRPr="003D5B50" w:rsidRDefault="003D5B50" w:rsidP="003D5B50">
            <w:pPr>
              <w:jc w:val="both"/>
              <w:outlineLvl w:val="1"/>
            </w:pPr>
            <w:r w:rsidRPr="003D5B50">
              <w:t xml:space="preserve">      2. Настоящее решение вступает в силу со дня его официального опубликования.</w:t>
            </w:r>
          </w:p>
          <w:p w:rsidR="003D5B50" w:rsidRPr="003D5B50" w:rsidRDefault="003D5B50" w:rsidP="003D5B50">
            <w:pPr>
              <w:jc w:val="both"/>
            </w:pPr>
            <w:r w:rsidRPr="003D5B50">
              <w:t xml:space="preserve">       3. Контроль за исполнением решения возложить на заведующею сектором экономики и финансов (Быкадорову О.С.)</w:t>
            </w:r>
          </w:p>
          <w:p w:rsidR="003D5B50" w:rsidRPr="003D5B50" w:rsidRDefault="003D5B50" w:rsidP="003D5B50">
            <w:pPr>
              <w:jc w:val="both"/>
              <w:rPr>
                <w:color w:val="000000"/>
              </w:rPr>
            </w:pPr>
          </w:p>
          <w:p w:rsidR="003D5B50" w:rsidRPr="003D5B50" w:rsidRDefault="003D5B50" w:rsidP="003D5B50">
            <w:pPr>
              <w:jc w:val="both"/>
              <w:rPr>
                <w:color w:val="000000"/>
              </w:rPr>
            </w:pPr>
          </w:p>
          <w:p w:rsidR="003D5B50" w:rsidRPr="003D5B50" w:rsidRDefault="003D5B50" w:rsidP="003D5B50">
            <w:pPr>
              <w:jc w:val="both"/>
              <w:rPr>
                <w:color w:val="000000"/>
              </w:rPr>
            </w:pPr>
            <w:r w:rsidRPr="003D5B50">
              <w:rPr>
                <w:color w:val="000000"/>
              </w:rPr>
              <w:t>Председатель Собрания депутатов-</w:t>
            </w:r>
          </w:p>
          <w:p w:rsidR="003D5B50" w:rsidRPr="003D5B50" w:rsidRDefault="003D5B50" w:rsidP="003D5B50">
            <w:pPr>
              <w:jc w:val="both"/>
              <w:rPr>
                <w:color w:val="000000"/>
                <w:spacing w:val="-4"/>
              </w:rPr>
            </w:pPr>
            <w:r w:rsidRPr="003D5B50">
              <w:rPr>
                <w:color w:val="000000"/>
              </w:rPr>
              <w:t xml:space="preserve">глава Казанского сельского поселения                                           А.А.Яковчук </w:t>
            </w:r>
          </w:p>
          <w:p w:rsidR="003D5B50" w:rsidRPr="003D5B50" w:rsidRDefault="003D5B50" w:rsidP="003D5B50">
            <w:pPr>
              <w:jc w:val="both"/>
            </w:pPr>
          </w:p>
          <w:p w:rsidR="003D5B50" w:rsidRPr="003D5B50" w:rsidRDefault="003D5B50" w:rsidP="003D5B50">
            <w:pPr>
              <w:jc w:val="both"/>
            </w:pPr>
          </w:p>
          <w:p w:rsidR="003D5B50" w:rsidRPr="003D5B50" w:rsidRDefault="003D5B50" w:rsidP="003D5B50">
            <w:pPr>
              <w:jc w:val="both"/>
            </w:pPr>
          </w:p>
          <w:p w:rsidR="003D5B50" w:rsidRPr="003D5B50" w:rsidRDefault="003D5B50" w:rsidP="003D5B50">
            <w:pPr>
              <w:tabs>
                <w:tab w:val="left" w:pos="2394"/>
              </w:tabs>
              <w:spacing w:line="240" w:lineRule="atLeast"/>
              <w:ind w:firstLine="709"/>
              <w:rPr>
                <w:b/>
              </w:rPr>
            </w:pPr>
            <w:r w:rsidRPr="003D5B50">
              <w:t xml:space="preserve">                                   </w:t>
            </w:r>
            <w:r>
              <w:t xml:space="preserve">      </w:t>
            </w:r>
            <w:r w:rsidRPr="003D5B50">
              <w:t xml:space="preserve">   </w:t>
            </w:r>
            <w:bookmarkStart w:id="0" w:name="_GoBack"/>
            <w:r w:rsidRPr="003D5B50">
              <w:rPr>
                <w:b/>
              </w:rPr>
              <w:t xml:space="preserve">РОССИЙСКАЯ ФЕДЕРАЦИЯ                             </w:t>
            </w:r>
          </w:p>
          <w:p w:rsidR="003D5B50" w:rsidRPr="003D5B50" w:rsidRDefault="003D5B50" w:rsidP="003D5B50">
            <w:pPr>
              <w:tabs>
                <w:tab w:val="left" w:pos="2394"/>
              </w:tabs>
              <w:jc w:val="center"/>
              <w:rPr>
                <w:b/>
              </w:rPr>
            </w:pPr>
            <w:r w:rsidRPr="003D5B50">
              <w:rPr>
                <w:b/>
              </w:rPr>
              <w:t xml:space="preserve">РОСТОВСКАЯ ОБЛАСТЬ </w:t>
            </w:r>
          </w:p>
          <w:p w:rsidR="003D5B50" w:rsidRPr="003D5B50" w:rsidRDefault="003D5B50" w:rsidP="003D5B50">
            <w:pPr>
              <w:tabs>
                <w:tab w:val="left" w:pos="2394"/>
              </w:tabs>
              <w:jc w:val="center"/>
              <w:rPr>
                <w:b/>
              </w:rPr>
            </w:pPr>
            <w:r w:rsidRPr="003D5B50">
              <w:rPr>
                <w:b/>
              </w:rPr>
              <w:t>ВЕРХНЕДОНСКОЙ РАЙОН</w:t>
            </w:r>
          </w:p>
          <w:p w:rsidR="003D5B50" w:rsidRPr="003D5B50" w:rsidRDefault="003D5B50" w:rsidP="003D5B50">
            <w:pPr>
              <w:tabs>
                <w:tab w:val="left" w:pos="2394"/>
              </w:tabs>
              <w:jc w:val="center"/>
              <w:rPr>
                <w:b/>
              </w:rPr>
            </w:pPr>
            <w:r w:rsidRPr="003D5B50">
              <w:rPr>
                <w:b/>
              </w:rPr>
              <w:t>МУНИЦИПАЛЬНОЕ ОБРАЗОВАНИЕ</w:t>
            </w:r>
          </w:p>
          <w:p w:rsidR="003D5B50" w:rsidRPr="003D5B50" w:rsidRDefault="003D5B50" w:rsidP="003D5B50">
            <w:pPr>
              <w:tabs>
                <w:tab w:val="left" w:pos="2394"/>
              </w:tabs>
              <w:jc w:val="center"/>
              <w:rPr>
                <w:b/>
              </w:rPr>
            </w:pPr>
            <w:r w:rsidRPr="003D5B50">
              <w:rPr>
                <w:b/>
              </w:rPr>
              <w:t>«КАЗАНСКОЕ СЕЛЬСКОЕ ПОСЕЛЕНИЕ»</w:t>
            </w:r>
          </w:p>
          <w:p w:rsidR="003D5B50" w:rsidRPr="003D5B50" w:rsidRDefault="003D5B50" w:rsidP="003D5B50">
            <w:pPr>
              <w:tabs>
                <w:tab w:val="left" w:pos="2394"/>
              </w:tabs>
              <w:jc w:val="center"/>
              <w:rPr>
                <w:b/>
              </w:rPr>
            </w:pPr>
          </w:p>
          <w:p w:rsidR="003D5B50" w:rsidRPr="003D5B50" w:rsidRDefault="003D5B50" w:rsidP="003D5B50">
            <w:pPr>
              <w:tabs>
                <w:tab w:val="left" w:pos="2394"/>
              </w:tabs>
              <w:jc w:val="center"/>
              <w:outlineLvl w:val="0"/>
              <w:rPr>
                <w:b/>
              </w:rPr>
            </w:pPr>
            <w:r w:rsidRPr="003D5B50">
              <w:rPr>
                <w:b/>
              </w:rPr>
              <w:t>СОБРАНИЕ ДЕПУТАТОВ КАЗАНСКОГО СЕЛЬСКОГО ПОСЕЛЕНИЯ</w:t>
            </w:r>
          </w:p>
          <w:bookmarkEnd w:id="0"/>
          <w:p w:rsidR="003D5B50" w:rsidRPr="003D5B50" w:rsidRDefault="003D5B50" w:rsidP="003D5B50">
            <w:pPr>
              <w:tabs>
                <w:tab w:val="left" w:pos="2394"/>
              </w:tabs>
              <w:jc w:val="center"/>
            </w:pPr>
          </w:p>
          <w:p w:rsidR="003D5B50" w:rsidRPr="003D5B50" w:rsidRDefault="003D5B50" w:rsidP="003D5B50">
            <w:pPr>
              <w:tabs>
                <w:tab w:val="left" w:pos="2394"/>
              </w:tabs>
              <w:jc w:val="center"/>
              <w:outlineLvl w:val="0"/>
            </w:pPr>
            <w:r w:rsidRPr="003D5B50">
              <w:t>РЕШЕНИЕ</w:t>
            </w:r>
          </w:p>
          <w:p w:rsidR="003D5B50" w:rsidRPr="003D5B50" w:rsidRDefault="003D5B50" w:rsidP="003D5B50">
            <w:pPr>
              <w:tabs>
                <w:tab w:val="left" w:pos="2394"/>
              </w:tabs>
              <w:jc w:val="center"/>
              <w:outlineLvl w:val="0"/>
            </w:pPr>
          </w:p>
          <w:p w:rsidR="003D5B50" w:rsidRPr="003D5B50" w:rsidRDefault="003D5B50" w:rsidP="003D5B50">
            <w:pPr>
              <w:tabs>
                <w:tab w:val="left" w:pos="2394"/>
              </w:tabs>
            </w:pPr>
            <w:r w:rsidRPr="003D5B50">
              <w:t xml:space="preserve"> 04.09.2019                                               № 200                                     ст. Казанская</w:t>
            </w:r>
          </w:p>
          <w:p w:rsidR="003D5B50" w:rsidRPr="003D5B50" w:rsidRDefault="003D5B50" w:rsidP="003D5B50">
            <w:pPr>
              <w:tabs>
                <w:tab w:val="left" w:pos="2394"/>
              </w:tabs>
            </w:pPr>
          </w:p>
          <w:p w:rsidR="003D5B50" w:rsidRPr="003D5B50" w:rsidRDefault="003D5B50" w:rsidP="003D5B50">
            <w:pPr>
              <w:tabs>
                <w:tab w:val="left" w:pos="2394"/>
              </w:tabs>
            </w:pPr>
          </w:p>
          <w:tbl>
            <w:tblPr>
              <w:tblW w:w="0" w:type="auto"/>
              <w:tblLook w:val="01E0" w:firstRow="1" w:lastRow="1" w:firstColumn="1" w:lastColumn="1" w:noHBand="0" w:noVBand="0"/>
            </w:tblPr>
            <w:tblGrid>
              <w:gridCol w:w="6261"/>
              <w:gridCol w:w="3611"/>
            </w:tblGrid>
            <w:tr w:rsidR="003D5B50" w:rsidRPr="003D5B50" w:rsidTr="00DC4570">
              <w:tc>
                <w:tcPr>
                  <w:tcW w:w="6408" w:type="dxa"/>
                </w:tcPr>
                <w:p w:rsidR="003D5B50" w:rsidRPr="003D5B50" w:rsidRDefault="003D5B50" w:rsidP="003D5B50">
                  <w:pPr>
                    <w:widowControl w:val="0"/>
                    <w:tabs>
                      <w:tab w:val="left" w:pos="2394"/>
                    </w:tabs>
                    <w:suppressAutoHyphens/>
                    <w:jc w:val="both"/>
                    <w:rPr>
                      <w:rFonts w:eastAsia="Lucida Sans Unicode"/>
                      <w:lang/>
                    </w:rPr>
                  </w:pPr>
                  <w:r w:rsidRPr="003D5B50">
                    <w:rPr>
                      <w:rFonts w:eastAsia="Lucida Sans Unicode"/>
                      <w:lang/>
                    </w:rPr>
                    <w:t>О внесении изменений в решение Собрания депутатов Казанского сельского поселения  от 29.11.2008 №11 «Об утверждении  Положения   об    оплате    труда работников, осуществляющих  техническое обеспечение деятельности аппарата и органов Администрации Казанского сельского поселения, обслуживающего персонала аппарата и органов Администрации Казанского сельского поселения»</w:t>
                  </w:r>
                </w:p>
              </w:tc>
              <w:tc>
                <w:tcPr>
                  <w:tcW w:w="3729" w:type="dxa"/>
                </w:tcPr>
                <w:p w:rsidR="003D5B50" w:rsidRPr="003D5B50" w:rsidRDefault="003D5B50" w:rsidP="003D5B50">
                  <w:pPr>
                    <w:widowControl w:val="0"/>
                    <w:tabs>
                      <w:tab w:val="left" w:pos="2394"/>
                    </w:tabs>
                    <w:suppressAutoHyphens/>
                    <w:rPr>
                      <w:rFonts w:eastAsia="Lucida Sans Unicode"/>
                      <w:lang/>
                    </w:rPr>
                  </w:pPr>
                </w:p>
              </w:tc>
            </w:tr>
          </w:tbl>
          <w:p w:rsidR="003D5B50" w:rsidRPr="003D5B50" w:rsidRDefault="003D5B50" w:rsidP="003D5B50">
            <w:pPr>
              <w:widowControl w:val="0"/>
              <w:tabs>
                <w:tab w:val="left" w:pos="2394"/>
              </w:tabs>
              <w:suppressAutoHyphens/>
              <w:rPr>
                <w:rFonts w:eastAsia="Lucida Sans Unicode"/>
                <w:lang/>
              </w:rPr>
            </w:pPr>
          </w:p>
          <w:p w:rsidR="003D5B50" w:rsidRPr="003D5B50" w:rsidRDefault="003D5B50" w:rsidP="003D5B50">
            <w:pPr>
              <w:widowControl w:val="0"/>
              <w:tabs>
                <w:tab w:val="left" w:pos="2394"/>
              </w:tabs>
              <w:suppressAutoHyphens/>
              <w:ind w:firstLine="709"/>
              <w:jc w:val="both"/>
              <w:rPr>
                <w:rFonts w:eastAsia="Lucida Sans Unicode"/>
                <w:lang/>
              </w:rPr>
            </w:pPr>
            <w:r w:rsidRPr="003D5B50">
              <w:rPr>
                <w:rFonts w:eastAsia="Lucida Sans Unicode"/>
                <w:lang/>
              </w:rPr>
              <w:t>В соответствии с Областным законом от 03.10.2008 N 92-ЗС "Об оплате труда работников,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w:t>
            </w:r>
            <w:proofErr w:type="gramStart"/>
            <w:r w:rsidRPr="003D5B50">
              <w:rPr>
                <w:rFonts w:eastAsia="Lucida Sans Unicode"/>
                <w:lang/>
              </w:rPr>
              <w:t>",  Собрание</w:t>
            </w:r>
            <w:proofErr w:type="gramEnd"/>
            <w:r w:rsidRPr="003D5B50">
              <w:rPr>
                <w:rFonts w:eastAsia="Lucida Sans Unicode"/>
                <w:lang/>
              </w:rPr>
              <w:t xml:space="preserve"> депутатов Казанского сельского поселения</w:t>
            </w:r>
          </w:p>
          <w:p w:rsidR="003D5B50" w:rsidRPr="003D5B50" w:rsidRDefault="003D5B50" w:rsidP="003D5B50">
            <w:pPr>
              <w:widowControl w:val="0"/>
              <w:tabs>
                <w:tab w:val="left" w:pos="2394"/>
              </w:tabs>
              <w:suppressAutoHyphens/>
              <w:jc w:val="center"/>
              <w:rPr>
                <w:rFonts w:eastAsia="Lucida Sans Unicode"/>
                <w:b/>
                <w:lang/>
              </w:rPr>
            </w:pPr>
            <w:r w:rsidRPr="003D5B50">
              <w:rPr>
                <w:rFonts w:eastAsia="Lucida Sans Unicode"/>
                <w:b/>
                <w:lang/>
              </w:rPr>
              <w:t>РЕШИЛО:</w:t>
            </w:r>
          </w:p>
          <w:p w:rsidR="003D5B50" w:rsidRPr="003D5B50" w:rsidRDefault="003D5B50" w:rsidP="003D5B50">
            <w:pPr>
              <w:widowControl w:val="0"/>
              <w:tabs>
                <w:tab w:val="left" w:pos="2394"/>
              </w:tabs>
              <w:suppressAutoHyphens/>
              <w:jc w:val="both"/>
              <w:rPr>
                <w:rFonts w:eastAsia="Lucida Sans Unicode"/>
                <w:lang/>
              </w:rPr>
            </w:pPr>
          </w:p>
          <w:p w:rsidR="003D5B50" w:rsidRPr="003D5B50" w:rsidRDefault="003D5B50" w:rsidP="003D5B50">
            <w:pPr>
              <w:tabs>
                <w:tab w:val="left" w:pos="2394"/>
              </w:tabs>
              <w:suppressAutoHyphens/>
              <w:ind w:firstLine="708"/>
              <w:jc w:val="both"/>
              <w:rPr>
                <w:rFonts w:eastAsia="Lucida Sans Unicode"/>
                <w:lang/>
              </w:rPr>
            </w:pPr>
            <w:r w:rsidRPr="003D5B50">
              <w:rPr>
                <w:rFonts w:eastAsia="Lucida Sans Unicode"/>
                <w:lang/>
              </w:rPr>
              <w:t>1</w:t>
            </w:r>
            <w:r w:rsidRPr="003D5B50">
              <w:rPr>
                <w:rFonts w:eastAsia="Lucida Sans Unicode"/>
                <w:b/>
                <w:lang/>
              </w:rPr>
              <w:t>.</w:t>
            </w:r>
            <w:r w:rsidRPr="003D5B50">
              <w:rPr>
                <w:rFonts w:eastAsia="Lucida Sans Unicode"/>
                <w:lang/>
              </w:rPr>
              <w:t xml:space="preserve">Внести в решение Собрания депутатов Казанского сельского поселения от 29.11.2008 № 11 «Об утверждении Положения об оплате труда </w:t>
            </w:r>
            <w:proofErr w:type="gramStart"/>
            <w:r w:rsidRPr="003D5B50">
              <w:rPr>
                <w:rFonts w:eastAsia="Lucida Sans Unicode"/>
                <w:lang/>
              </w:rPr>
              <w:t xml:space="preserve">работников,  </w:t>
            </w:r>
            <w:r w:rsidRPr="003D5B50">
              <w:rPr>
                <w:rFonts w:eastAsia="Lucida Sans Unicode"/>
                <w:lang/>
              </w:rPr>
              <w:t>осуществляющих</w:t>
            </w:r>
            <w:proofErr w:type="gramEnd"/>
            <w:r w:rsidRPr="003D5B50">
              <w:rPr>
                <w:rFonts w:eastAsia="Lucida Sans Unicode"/>
                <w:lang/>
              </w:rPr>
              <w:t xml:space="preserve"> техническое обеспечение деятельности аппарата и органов Администрации Казанского сельского поселения,  и обслуживающего персонала аппарата и органов Администрации Казанского сельского поселения» </w:t>
            </w:r>
            <w:r w:rsidRPr="003D5B50">
              <w:rPr>
                <w:rFonts w:eastAsia="Lucida Sans Unicode"/>
                <w:lang/>
              </w:rPr>
              <w:t xml:space="preserve"> изменения, изложив пункт 5.3 статьи 5 приложения 1 в следующей редакции:</w:t>
            </w:r>
          </w:p>
          <w:p w:rsidR="003D5B50" w:rsidRPr="003D5B50" w:rsidRDefault="003D5B50" w:rsidP="003D5B50">
            <w:pPr>
              <w:tabs>
                <w:tab w:val="left" w:pos="720"/>
                <w:tab w:val="left" w:pos="2394"/>
              </w:tabs>
              <w:ind w:firstLine="737"/>
              <w:jc w:val="both"/>
              <w:rPr>
                <w:rFonts w:cs="Tahoma"/>
                <w:bCs/>
                <w:iCs/>
                <w:kern w:val="1"/>
                <w:lang/>
              </w:rPr>
            </w:pPr>
            <w:r w:rsidRPr="003D5B50">
              <w:rPr>
                <w:rFonts w:eastAsia="Lucida Sans Unicode"/>
                <w:lang/>
              </w:rPr>
              <w:t>«</w:t>
            </w:r>
            <w:r w:rsidRPr="003D5B50">
              <w:rPr>
                <w:rFonts w:cs="Tahoma"/>
                <w:color w:val="000000"/>
                <w:lang/>
              </w:rPr>
              <w:t>5.3. Т</w:t>
            </w:r>
            <w:r w:rsidRPr="003D5B50">
              <w:rPr>
                <w:rFonts w:cs="Tahoma"/>
                <w:bCs/>
                <w:iCs/>
                <w:kern w:val="1"/>
                <w:lang/>
              </w:rPr>
              <w:t>ехническому и обслуживающему персоналу выплачивается премия по результатам работы за месяц в следующих размерах:</w:t>
            </w:r>
          </w:p>
          <w:p w:rsidR="003D5B50" w:rsidRPr="003D5B50" w:rsidRDefault="003D5B50" w:rsidP="003D5B50">
            <w:pPr>
              <w:widowControl w:val="0"/>
              <w:tabs>
                <w:tab w:val="left" w:pos="720"/>
                <w:tab w:val="left" w:pos="2394"/>
              </w:tabs>
              <w:suppressAutoHyphens/>
              <w:ind w:firstLine="709"/>
              <w:jc w:val="both"/>
              <w:rPr>
                <w:rFonts w:eastAsia="Arial" w:cs="Arial"/>
                <w:bCs/>
                <w:iCs/>
                <w:color w:val="FF0000"/>
                <w:kern w:val="1"/>
                <w:lang/>
              </w:rPr>
            </w:pPr>
            <w:r w:rsidRPr="003D5B50">
              <w:rPr>
                <w:rFonts w:eastAsia="Arial" w:cs="Arial"/>
                <w:bCs/>
                <w:iCs/>
                <w:color w:val="FF0000"/>
                <w:kern w:val="1"/>
                <w:lang/>
              </w:rPr>
              <w:t xml:space="preserve">- старшим </w:t>
            </w:r>
            <w:proofErr w:type="gramStart"/>
            <w:r w:rsidRPr="003D5B50">
              <w:rPr>
                <w:rFonts w:eastAsia="Arial" w:cs="Arial"/>
                <w:bCs/>
                <w:iCs/>
                <w:color w:val="FF0000"/>
                <w:kern w:val="1"/>
                <w:lang/>
              </w:rPr>
              <w:t xml:space="preserve">инспекторам  </w:t>
            </w:r>
            <w:r w:rsidRPr="003D5B50">
              <w:rPr>
                <w:rFonts w:cs="Tahoma"/>
                <w:bCs/>
                <w:iCs/>
                <w:color w:val="FF0000"/>
                <w:kern w:val="1"/>
                <w:lang/>
              </w:rPr>
              <w:t>–</w:t>
            </w:r>
            <w:proofErr w:type="gramEnd"/>
            <w:r w:rsidRPr="003D5B50">
              <w:rPr>
                <w:rFonts w:eastAsia="Arial" w:cs="Arial"/>
                <w:bCs/>
                <w:iCs/>
                <w:color w:val="FF0000"/>
                <w:kern w:val="1"/>
                <w:lang/>
              </w:rPr>
              <w:t xml:space="preserve">  до 50 процентов должностного оклада;</w:t>
            </w:r>
          </w:p>
          <w:p w:rsidR="003D5B50" w:rsidRPr="003D5B50" w:rsidRDefault="003D5B50" w:rsidP="003D5B50">
            <w:pPr>
              <w:widowControl w:val="0"/>
              <w:tabs>
                <w:tab w:val="left" w:pos="720"/>
                <w:tab w:val="left" w:pos="2394"/>
              </w:tabs>
              <w:suppressAutoHyphens/>
              <w:ind w:firstLine="709"/>
              <w:jc w:val="both"/>
              <w:rPr>
                <w:rFonts w:eastAsia="Arial" w:cs="Arial"/>
                <w:bCs/>
                <w:iCs/>
                <w:color w:val="FF0000"/>
                <w:kern w:val="1"/>
                <w:lang/>
              </w:rPr>
            </w:pPr>
            <w:r w:rsidRPr="003D5B50">
              <w:rPr>
                <w:rFonts w:eastAsia="Arial" w:cs="Arial"/>
                <w:bCs/>
                <w:iCs/>
                <w:color w:val="FF0000"/>
                <w:kern w:val="1"/>
                <w:lang/>
              </w:rPr>
              <w:t>- инспекторам – до 25 процентов должностного оклада;</w:t>
            </w:r>
          </w:p>
          <w:p w:rsidR="003D5B50" w:rsidRPr="003D5B50" w:rsidRDefault="003D5B50" w:rsidP="003D5B50">
            <w:pPr>
              <w:widowControl w:val="0"/>
              <w:tabs>
                <w:tab w:val="left" w:pos="2394"/>
              </w:tabs>
              <w:suppressAutoHyphens/>
              <w:ind w:firstLine="709"/>
              <w:jc w:val="both"/>
              <w:rPr>
                <w:rFonts w:eastAsia="Arial" w:cs="Arial"/>
                <w:bCs/>
                <w:iCs/>
                <w:color w:val="FF0000"/>
                <w:kern w:val="1"/>
                <w:lang/>
              </w:rPr>
            </w:pPr>
            <w:r w:rsidRPr="003D5B50">
              <w:rPr>
                <w:rFonts w:eastAsia="Arial" w:cs="Arial"/>
                <w:bCs/>
                <w:iCs/>
                <w:color w:val="FF0000"/>
                <w:kern w:val="1"/>
                <w:lang/>
              </w:rPr>
              <w:lastRenderedPageBreak/>
              <w:t xml:space="preserve">- рабочим из числа обслуживающего персонала, тарифицируемым по 1 </w:t>
            </w:r>
            <w:r w:rsidRPr="003D5B50">
              <w:rPr>
                <w:rFonts w:cs="Tahoma"/>
                <w:bCs/>
                <w:iCs/>
                <w:color w:val="FF0000"/>
                <w:kern w:val="1"/>
                <w:lang/>
              </w:rPr>
              <w:t>–</w:t>
            </w:r>
            <w:r w:rsidRPr="003D5B50">
              <w:rPr>
                <w:rFonts w:eastAsia="Arial" w:cs="Arial"/>
                <w:bCs/>
                <w:iCs/>
                <w:color w:val="FF0000"/>
                <w:kern w:val="1"/>
                <w:lang/>
              </w:rPr>
              <w:t xml:space="preserve"> 3 </w:t>
            </w:r>
            <w:proofErr w:type="gramStart"/>
            <w:r w:rsidRPr="003D5B50">
              <w:rPr>
                <w:rFonts w:eastAsia="Arial" w:cs="Arial"/>
                <w:bCs/>
                <w:iCs/>
                <w:color w:val="FF0000"/>
                <w:kern w:val="1"/>
                <w:lang/>
              </w:rPr>
              <w:t xml:space="preserve">разрядам  </w:t>
            </w:r>
            <w:r w:rsidRPr="003D5B50">
              <w:rPr>
                <w:rFonts w:cs="Tahoma"/>
                <w:bCs/>
                <w:iCs/>
                <w:color w:val="FF0000"/>
                <w:kern w:val="1"/>
                <w:lang/>
              </w:rPr>
              <w:t>–</w:t>
            </w:r>
            <w:proofErr w:type="gramEnd"/>
            <w:r w:rsidRPr="003D5B50">
              <w:rPr>
                <w:rFonts w:eastAsia="Arial" w:cs="Arial"/>
                <w:bCs/>
                <w:iCs/>
                <w:color w:val="FF0000"/>
                <w:kern w:val="1"/>
                <w:lang/>
              </w:rPr>
              <w:t xml:space="preserve">  до 25 процентов ставки заработной платы;</w:t>
            </w:r>
          </w:p>
          <w:p w:rsidR="003D5B50" w:rsidRPr="003D5B50" w:rsidRDefault="003D5B50" w:rsidP="003D5B50">
            <w:pPr>
              <w:widowControl w:val="0"/>
              <w:tabs>
                <w:tab w:val="left" w:pos="720"/>
                <w:tab w:val="left" w:pos="2394"/>
              </w:tabs>
              <w:suppressAutoHyphens/>
              <w:ind w:firstLine="737"/>
              <w:jc w:val="both"/>
              <w:rPr>
                <w:rFonts w:cs="Tahoma"/>
                <w:bCs/>
                <w:iCs/>
                <w:color w:val="FF0000"/>
                <w:kern w:val="1"/>
                <w:lang/>
              </w:rPr>
            </w:pPr>
            <w:r w:rsidRPr="003D5B50">
              <w:rPr>
                <w:rFonts w:eastAsia="Arial" w:cs="Arial"/>
                <w:bCs/>
                <w:iCs/>
                <w:color w:val="FF0000"/>
                <w:kern w:val="1"/>
                <w:lang/>
              </w:rPr>
              <w:t xml:space="preserve">-  рабочим из числа обслуживающего персонала, тарифицируемым по 4 </w:t>
            </w:r>
            <w:r w:rsidRPr="003D5B50">
              <w:rPr>
                <w:rFonts w:cs="Tahoma"/>
                <w:bCs/>
                <w:iCs/>
                <w:color w:val="FF0000"/>
                <w:kern w:val="1"/>
                <w:lang/>
              </w:rPr>
              <w:t xml:space="preserve">– </w:t>
            </w:r>
            <w:r w:rsidRPr="003D5B50">
              <w:rPr>
                <w:rFonts w:eastAsia="Arial" w:cs="Arial"/>
                <w:bCs/>
                <w:iCs/>
                <w:color w:val="FF0000"/>
                <w:kern w:val="1"/>
                <w:lang/>
              </w:rPr>
              <w:t xml:space="preserve">8 разрядам, и высококвалифицированным рабочим </w:t>
            </w:r>
            <w:r w:rsidRPr="003D5B50">
              <w:rPr>
                <w:rFonts w:cs="Tahoma"/>
                <w:bCs/>
                <w:iCs/>
                <w:color w:val="FF0000"/>
                <w:kern w:val="1"/>
                <w:lang/>
              </w:rPr>
              <w:t>–</w:t>
            </w:r>
            <w:r w:rsidRPr="003D5B50">
              <w:rPr>
                <w:rFonts w:eastAsia="Arial" w:cs="Arial"/>
                <w:bCs/>
                <w:iCs/>
                <w:color w:val="FF0000"/>
                <w:kern w:val="1"/>
                <w:lang/>
              </w:rPr>
              <w:t xml:space="preserve">  до 50 процентов ставки заработной платы.</w:t>
            </w:r>
          </w:p>
          <w:p w:rsidR="003D5B50" w:rsidRPr="003D5B50" w:rsidRDefault="003D5B50" w:rsidP="003D5B50">
            <w:pPr>
              <w:widowControl w:val="0"/>
              <w:tabs>
                <w:tab w:val="left" w:pos="720"/>
                <w:tab w:val="left" w:pos="2394"/>
              </w:tabs>
              <w:suppressAutoHyphens/>
              <w:ind w:firstLine="737"/>
              <w:jc w:val="both"/>
              <w:rPr>
                <w:rFonts w:cs="Tahoma"/>
                <w:bCs/>
                <w:iCs/>
                <w:kern w:val="1"/>
                <w:lang/>
              </w:rPr>
            </w:pPr>
            <w:r w:rsidRPr="003D5B50">
              <w:rPr>
                <w:rFonts w:cs="Tahoma"/>
                <w:bCs/>
                <w:iCs/>
                <w:kern w:val="1"/>
                <w:lang/>
              </w:rPr>
              <w:t xml:space="preserve">  </w:t>
            </w:r>
            <w:r w:rsidRPr="003D5B50">
              <w:rPr>
                <w:rFonts w:eastAsia="Lucida Sans Unicode"/>
                <w:lang/>
              </w:rPr>
              <w:t>Премирование технического персонала в аппарате и органах Администрации сельского поселения производится по итогам работы за календарные периоды (месяц и год), а обслуживающего - за месяц   с учетом исполнения должностных обязанностей, установленных по занимаемой должности.</w:t>
            </w:r>
          </w:p>
          <w:p w:rsidR="003D5B50" w:rsidRPr="003D5B50" w:rsidRDefault="003D5B50" w:rsidP="003D5B50">
            <w:pPr>
              <w:tabs>
                <w:tab w:val="left" w:pos="2394"/>
              </w:tabs>
              <w:autoSpaceDE w:val="0"/>
              <w:autoSpaceDN w:val="0"/>
              <w:adjustRightInd w:val="0"/>
              <w:ind w:firstLine="540"/>
              <w:jc w:val="both"/>
            </w:pPr>
            <w:r w:rsidRPr="003D5B50">
              <w:t xml:space="preserve">  При изменении должностных окладов, ставок заработной платы начисление премий за календарные периоды (месяц, год) производится с учетом установленных окладов, ставок за фактически отработанное время.</w:t>
            </w:r>
          </w:p>
          <w:p w:rsidR="003D5B50" w:rsidRPr="003D5B50" w:rsidRDefault="003D5B50" w:rsidP="003D5B50">
            <w:pPr>
              <w:widowControl w:val="0"/>
              <w:tabs>
                <w:tab w:val="left" w:pos="2394"/>
              </w:tabs>
              <w:suppressAutoHyphens/>
              <w:ind w:firstLine="709"/>
              <w:jc w:val="both"/>
              <w:rPr>
                <w:rFonts w:eastAsia="Arial" w:cs="Arial"/>
                <w:bCs/>
                <w:iCs/>
                <w:kern w:val="1"/>
                <w:lang/>
              </w:rPr>
            </w:pPr>
            <w:r w:rsidRPr="003D5B50">
              <w:rPr>
                <w:rFonts w:eastAsia="Lucida Sans Unicode"/>
                <w:lang/>
              </w:rPr>
              <w:t xml:space="preserve"> Начисление ежемесячной премии осуществляется в текущем месяце.</w:t>
            </w:r>
          </w:p>
          <w:p w:rsidR="003D5B50" w:rsidRPr="003D5B50" w:rsidRDefault="003D5B50" w:rsidP="003D5B50">
            <w:pPr>
              <w:tabs>
                <w:tab w:val="left" w:pos="2394"/>
              </w:tabs>
              <w:autoSpaceDE w:val="0"/>
              <w:autoSpaceDN w:val="0"/>
              <w:adjustRightInd w:val="0"/>
              <w:jc w:val="both"/>
            </w:pPr>
            <w:r w:rsidRPr="003D5B50">
              <w:tab/>
              <w:t>Лицам, вновь принятым и отработавшим неполный месяц, премия выплачивается пропорционально отработанному времени.</w:t>
            </w:r>
          </w:p>
          <w:p w:rsidR="003D5B50" w:rsidRPr="003D5B50" w:rsidRDefault="003D5B50" w:rsidP="003D5B50">
            <w:pPr>
              <w:tabs>
                <w:tab w:val="left" w:pos="2394"/>
              </w:tabs>
              <w:autoSpaceDE w:val="0"/>
              <w:autoSpaceDN w:val="0"/>
              <w:adjustRightInd w:val="0"/>
              <w:jc w:val="both"/>
            </w:pPr>
            <w:r w:rsidRPr="003D5B50">
              <w:tab/>
              <w:t>Средства на выплату премий предусматриваются при формировании годового фонда заработной платы на очередной финансовый год в сметах расходов органов местного самоуправления.</w:t>
            </w:r>
          </w:p>
          <w:p w:rsidR="003D5B50" w:rsidRPr="003D5B50" w:rsidRDefault="003D5B50" w:rsidP="003D5B50">
            <w:pPr>
              <w:tabs>
                <w:tab w:val="left" w:pos="2394"/>
              </w:tabs>
              <w:autoSpaceDE w:val="0"/>
              <w:autoSpaceDN w:val="0"/>
              <w:adjustRightInd w:val="0"/>
              <w:jc w:val="both"/>
            </w:pPr>
            <w:r w:rsidRPr="003D5B50">
              <w:tab/>
              <w:t>Премия начисляется на должностной оклад, ставку заработной платы работника.</w:t>
            </w:r>
          </w:p>
          <w:p w:rsidR="003D5B50" w:rsidRPr="003D5B50" w:rsidRDefault="003D5B50" w:rsidP="003D5B50">
            <w:pPr>
              <w:tabs>
                <w:tab w:val="left" w:pos="2394"/>
              </w:tabs>
              <w:autoSpaceDE w:val="0"/>
              <w:autoSpaceDN w:val="0"/>
              <w:adjustRightInd w:val="0"/>
              <w:ind w:firstLine="540"/>
              <w:jc w:val="both"/>
            </w:pPr>
            <w:r w:rsidRPr="003D5B50">
              <w:t xml:space="preserve"> Премия по результатам работы за год выплачивается техническому персоналу в размере двух должностных окладов на основании распоряжения Главы сельского поселения.</w:t>
            </w:r>
          </w:p>
          <w:p w:rsidR="003D5B50" w:rsidRPr="003D5B50" w:rsidRDefault="003D5B50" w:rsidP="003D5B50">
            <w:pPr>
              <w:tabs>
                <w:tab w:val="left" w:pos="2394"/>
              </w:tabs>
              <w:autoSpaceDE w:val="0"/>
              <w:autoSpaceDN w:val="0"/>
              <w:adjustRightInd w:val="0"/>
              <w:ind w:firstLine="540"/>
              <w:jc w:val="both"/>
              <w:rPr>
                <w:color w:val="FF0000"/>
              </w:rPr>
            </w:pPr>
            <w:r w:rsidRPr="003D5B50">
              <w:rPr>
                <w:color w:val="FF0000"/>
              </w:rPr>
              <w:tab/>
              <w:t>Годовая премия не выплачивается работникам, не отработавшим в аппарате Администрации сельского поселения или ее органе полный календарный год и уволившимся по собственному желанию.</w:t>
            </w:r>
          </w:p>
          <w:p w:rsidR="003D5B50" w:rsidRPr="003D5B50" w:rsidRDefault="003D5B50" w:rsidP="003D5B50">
            <w:pPr>
              <w:tabs>
                <w:tab w:val="left" w:pos="2394"/>
              </w:tabs>
              <w:autoSpaceDE w:val="0"/>
              <w:autoSpaceDN w:val="0"/>
              <w:adjustRightInd w:val="0"/>
              <w:ind w:firstLine="540"/>
              <w:jc w:val="both"/>
            </w:pPr>
            <w:r w:rsidRPr="003D5B50">
              <w:t xml:space="preserve">Лицам, которые не отработали календарного года по уважительным причинам: в связи с призывом на службу в Вооруженные Силы, переводом на другую работу, поступлением в учебные заведения, окончанием срочного трудового договора, сокращением численности или штата, уходом на пенсию, женщинам, ушедшим в декретный отпуск, а также вышедшим из отпуска по уходу за ребенком, </w:t>
            </w:r>
            <w:r w:rsidRPr="003D5B50">
              <w:rPr>
                <w:rFonts w:ascii="Arial" w:hAnsi="Arial" w:cs="Tahoma"/>
                <w:b/>
                <w:bCs/>
                <w:iCs/>
                <w:kern w:val="1"/>
                <w:lang/>
              </w:rPr>
              <w:t>–</w:t>
            </w:r>
            <w:r w:rsidRPr="003D5B50">
              <w:rPr>
                <w:rFonts w:ascii="Arial" w:eastAsia="Arial" w:hAnsi="Arial" w:cs="Arial"/>
                <w:bCs/>
                <w:iCs/>
                <w:kern w:val="1"/>
                <w:lang/>
              </w:rPr>
              <w:t xml:space="preserve"> </w:t>
            </w:r>
            <w:r w:rsidRPr="003D5B50">
              <w:t>по результатам работы за год может быть произведена выплата премии пропорционально отработанному времени.</w:t>
            </w:r>
          </w:p>
          <w:p w:rsidR="003D5B50" w:rsidRPr="003D5B50" w:rsidRDefault="003D5B50" w:rsidP="003D5B50">
            <w:pPr>
              <w:tabs>
                <w:tab w:val="left" w:pos="2394"/>
              </w:tabs>
              <w:autoSpaceDE w:val="0"/>
              <w:autoSpaceDN w:val="0"/>
              <w:adjustRightInd w:val="0"/>
              <w:ind w:firstLine="540"/>
              <w:jc w:val="both"/>
            </w:pPr>
            <w:r w:rsidRPr="003D5B50">
              <w:t xml:space="preserve">Право на премию по итогам года имеют также лица, проработавшие менее календарного года и состоящие в списочном составе на 31 декабря, пропорционально отработанному времени. </w:t>
            </w:r>
          </w:p>
          <w:p w:rsidR="003D5B50" w:rsidRPr="003D5B50" w:rsidRDefault="003D5B50" w:rsidP="003D5B50">
            <w:pPr>
              <w:tabs>
                <w:tab w:val="left" w:pos="2394"/>
              </w:tabs>
              <w:autoSpaceDE w:val="0"/>
              <w:autoSpaceDN w:val="0"/>
              <w:adjustRightInd w:val="0"/>
              <w:ind w:firstLine="540"/>
              <w:jc w:val="both"/>
            </w:pPr>
            <w:r w:rsidRPr="003D5B50">
              <w:t xml:space="preserve"> Премии за многолетний и добросовестный труд техническому и обслуживающему персоналу могут выплачиваться на основании распоряжения Главы сельского поселения. Размер премии составляет 50 % должностного оклада работника. </w:t>
            </w:r>
          </w:p>
          <w:p w:rsidR="003D5B50" w:rsidRPr="003D5B50" w:rsidRDefault="003D5B50" w:rsidP="003D5B50">
            <w:pPr>
              <w:tabs>
                <w:tab w:val="left" w:pos="2394"/>
              </w:tabs>
              <w:autoSpaceDE w:val="0"/>
              <w:autoSpaceDN w:val="0"/>
              <w:adjustRightInd w:val="0"/>
              <w:ind w:firstLine="540"/>
              <w:jc w:val="both"/>
            </w:pPr>
            <w:r w:rsidRPr="003D5B50">
              <w:t xml:space="preserve"> По итогам выполнения ответственных поручений, к праздничным дням отдельным работникам может выплачиваться единовременное денежное поощрение на основании распоряжения Главы сельского поселения. При этом размер премии определяется в зависимости от личного вклада работника в общие результаты работы в пределах ассигнований, выделенных по фонду заработной платы.</w:t>
            </w:r>
          </w:p>
          <w:p w:rsidR="003D5B50" w:rsidRPr="003D5B50" w:rsidRDefault="003D5B50" w:rsidP="003D5B50">
            <w:pPr>
              <w:tabs>
                <w:tab w:val="left" w:pos="2394"/>
              </w:tabs>
              <w:autoSpaceDE w:val="0"/>
              <w:autoSpaceDN w:val="0"/>
              <w:adjustRightInd w:val="0"/>
              <w:ind w:firstLine="540"/>
              <w:jc w:val="both"/>
            </w:pPr>
          </w:p>
          <w:p w:rsidR="003D5B50" w:rsidRPr="003D5B50" w:rsidRDefault="003D5B50" w:rsidP="003D5B50">
            <w:pPr>
              <w:tabs>
                <w:tab w:val="left" w:pos="2394"/>
              </w:tabs>
              <w:autoSpaceDE w:val="0"/>
              <w:autoSpaceDN w:val="0"/>
              <w:adjustRightInd w:val="0"/>
              <w:ind w:firstLine="540"/>
              <w:jc w:val="both"/>
            </w:pPr>
            <w:r w:rsidRPr="003D5B50">
              <w:t xml:space="preserve"> Работники могут быть лишены премии полностью или частично за неисполнение или ненадлежащее исполнение:</w:t>
            </w:r>
          </w:p>
          <w:p w:rsidR="003D5B50" w:rsidRPr="003D5B50" w:rsidRDefault="003D5B50" w:rsidP="003D5B50">
            <w:pPr>
              <w:tabs>
                <w:tab w:val="left" w:pos="2394"/>
              </w:tabs>
              <w:autoSpaceDE w:val="0"/>
              <w:autoSpaceDN w:val="0"/>
              <w:adjustRightInd w:val="0"/>
              <w:ind w:firstLine="540"/>
              <w:jc w:val="both"/>
            </w:pPr>
            <w:r w:rsidRPr="003D5B50">
              <w:t>- поручений руководителя;</w:t>
            </w:r>
          </w:p>
          <w:p w:rsidR="003D5B50" w:rsidRPr="003D5B50" w:rsidRDefault="003D5B50" w:rsidP="003D5B50">
            <w:pPr>
              <w:tabs>
                <w:tab w:val="left" w:pos="2394"/>
              </w:tabs>
              <w:autoSpaceDE w:val="0"/>
              <w:autoSpaceDN w:val="0"/>
              <w:adjustRightInd w:val="0"/>
              <w:ind w:firstLine="540"/>
              <w:jc w:val="both"/>
            </w:pPr>
            <w:r w:rsidRPr="003D5B50">
              <w:t xml:space="preserve">- возложенных на него должностных обязанностей, </w:t>
            </w:r>
          </w:p>
          <w:p w:rsidR="003D5B50" w:rsidRPr="003D5B50" w:rsidRDefault="003D5B50" w:rsidP="003D5B50">
            <w:pPr>
              <w:tabs>
                <w:tab w:val="left" w:pos="2394"/>
              </w:tabs>
              <w:autoSpaceDE w:val="0"/>
              <w:autoSpaceDN w:val="0"/>
              <w:adjustRightInd w:val="0"/>
              <w:ind w:firstLine="540"/>
              <w:jc w:val="both"/>
            </w:pPr>
            <w:r w:rsidRPr="003D5B50">
              <w:t>- за нарушение трудовой дисциплины и правил внутреннего трудового распорядка.</w:t>
            </w:r>
          </w:p>
          <w:p w:rsidR="003D5B50" w:rsidRPr="003D5B50" w:rsidRDefault="003D5B50" w:rsidP="003D5B50">
            <w:pPr>
              <w:tabs>
                <w:tab w:val="left" w:pos="2394"/>
              </w:tabs>
              <w:autoSpaceDE w:val="0"/>
              <w:autoSpaceDN w:val="0"/>
              <w:adjustRightInd w:val="0"/>
              <w:ind w:firstLine="540"/>
              <w:jc w:val="both"/>
            </w:pPr>
            <w:r w:rsidRPr="003D5B50">
              <w:t>Лишение премии производится руководителем.  Факт нарушения должностной и трудовой дисциплины должен быть подтвержден докладной запиской руководителя структурного подразделения или актом по факту нарушения, объяснительной работника, допустившего нарушение.</w:t>
            </w:r>
          </w:p>
          <w:p w:rsidR="003D5B50" w:rsidRPr="003D5B50" w:rsidRDefault="003D5B50" w:rsidP="003D5B50">
            <w:pPr>
              <w:tabs>
                <w:tab w:val="left" w:pos="2394"/>
              </w:tabs>
              <w:autoSpaceDE w:val="0"/>
              <w:autoSpaceDN w:val="0"/>
              <w:adjustRightInd w:val="0"/>
              <w:ind w:firstLine="540"/>
              <w:jc w:val="both"/>
            </w:pPr>
            <w:r w:rsidRPr="003D5B50">
              <w:lastRenderedPageBreak/>
              <w:t>Лишение премии производится только за тот учетный период, в котором имели место проступки и упущения в работе.</w:t>
            </w:r>
          </w:p>
          <w:p w:rsidR="003D5B50" w:rsidRPr="003D5B50" w:rsidRDefault="003D5B50" w:rsidP="003D5B50">
            <w:pPr>
              <w:tabs>
                <w:tab w:val="left" w:pos="2394"/>
              </w:tabs>
              <w:autoSpaceDE w:val="0"/>
              <w:autoSpaceDN w:val="0"/>
              <w:adjustRightInd w:val="0"/>
              <w:ind w:firstLine="540"/>
              <w:jc w:val="both"/>
            </w:pPr>
            <w:r w:rsidRPr="003D5B50">
              <w:t>Премия не выплачивается работникам, имеющим не снятые дисциплинарные взыскания.</w:t>
            </w:r>
          </w:p>
          <w:p w:rsidR="003D5B50" w:rsidRPr="003D5B50" w:rsidRDefault="003D5B50" w:rsidP="003D5B50">
            <w:pPr>
              <w:tabs>
                <w:tab w:val="left" w:pos="2394"/>
              </w:tabs>
              <w:autoSpaceDE w:val="0"/>
              <w:autoSpaceDN w:val="0"/>
              <w:adjustRightInd w:val="0"/>
              <w:ind w:firstLine="540"/>
              <w:jc w:val="both"/>
            </w:pPr>
            <w:r w:rsidRPr="003D5B50">
              <w:t>Информацию об объявлении взысканий или их снятии направляются в бухгалтерию не позднее 10 числа месяца, следующего за окончанием учетного периода.</w:t>
            </w:r>
          </w:p>
          <w:p w:rsidR="003D5B50" w:rsidRPr="003D5B50" w:rsidRDefault="003D5B50" w:rsidP="003D5B50">
            <w:pPr>
              <w:tabs>
                <w:tab w:val="left" w:pos="2394"/>
              </w:tabs>
              <w:autoSpaceDE w:val="0"/>
              <w:autoSpaceDN w:val="0"/>
              <w:adjustRightInd w:val="0"/>
              <w:ind w:firstLine="540"/>
              <w:jc w:val="both"/>
            </w:pPr>
            <w:r w:rsidRPr="003D5B50">
              <w:t xml:space="preserve"> Премии, выплачиваемые согласно настоящему Положению, учитываются при исчислении средней заработной платы технического и обслуживающего персонала.»</w:t>
            </w:r>
          </w:p>
          <w:p w:rsidR="003D5B50" w:rsidRPr="003D5B50" w:rsidRDefault="003D5B50" w:rsidP="003D5B50">
            <w:pPr>
              <w:tabs>
                <w:tab w:val="left" w:pos="2394"/>
              </w:tabs>
              <w:autoSpaceDE w:val="0"/>
              <w:autoSpaceDN w:val="0"/>
              <w:adjustRightInd w:val="0"/>
              <w:ind w:firstLine="540"/>
              <w:jc w:val="both"/>
            </w:pPr>
          </w:p>
          <w:p w:rsidR="003D5B50" w:rsidRPr="003D5B50" w:rsidRDefault="003D5B50" w:rsidP="003D5B50">
            <w:pPr>
              <w:tabs>
                <w:tab w:val="left" w:pos="2394"/>
              </w:tabs>
              <w:suppressAutoHyphens/>
              <w:ind w:firstLine="708"/>
              <w:jc w:val="both"/>
              <w:rPr>
                <w:rFonts w:ascii="Arial" w:eastAsia="Lucida Sans Unicode" w:hAnsi="Arial"/>
                <w:b/>
                <w:lang/>
              </w:rPr>
            </w:pPr>
          </w:p>
          <w:p w:rsidR="003D5B50" w:rsidRPr="003D5B50" w:rsidRDefault="003D5B50" w:rsidP="003D5B50">
            <w:pPr>
              <w:tabs>
                <w:tab w:val="left" w:pos="2394"/>
              </w:tabs>
              <w:suppressAutoHyphens/>
              <w:jc w:val="both"/>
              <w:rPr>
                <w:rFonts w:eastAsia="Lucida Sans Unicode"/>
                <w:lang/>
              </w:rPr>
            </w:pPr>
            <w:r w:rsidRPr="003D5B50">
              <w:rPr>
                <w:rFonts w:eastAsia="Lucida Sans Unicode"/>
                <w:lang/>
              </w:rPr>
              <w:t xml:space="preserve">         2.Решение вступает в силу с момента официального опубликования.</w:t>
            </w:r>
          </w:p>
          <w:p w:rsidR="003D5B50" w:rsidRPr="003D5B50" w:rsidRDefault="003D5B50" w:rsidP="003D5B50">
            <w:pPr>
              <w:widowControl w:val="0"/>
              <w:tabs>
                <w:tab w:val="left" w:pos="2394"/>
              </w:tabs>
              <w:suppressAutoHyphens/>
              <w:ind w:hanging="142"/>
              <w:jc w:val="both"/>
              <w:rPr>
                <w:rFonts w:eastAsia="Lucida Sans Unicode"/>
                <w:lang/>
              </w:rPr>
            </w:pPr>
            <w:r w:rsidRPr="003D5B50">
              <w:rPr>
                <w:rFonts w:eastAsia="Lucida Sans Unicode"/>
                <w:lang/>
              </w:rPr>
              <w:t xml:space="preserve">           3. Контроль за исполнением решения возложить на постоянную комиссию по бюджету, налогам и собственности.</w:t>
            </w:r>
          </w:p>
          <w:p w:rsidR="003D5B50" w:rsidRPr="003D5B50" w:rsidRDefault="003D5B50" w:rsidP="003D5B50">
            <w:pPr>
              <w:widowControl w:val="0"/>
              <w:tabs>
                <w:tab w:val="left" w:pos="2394"/>
              </w:tabs>
              <w:suppressAutoHyphens/>
              <w:jc w:val="both"/>
              <w:rPr>
                <w:rFonts w:eastAsia="Lucida Sans Unicode"/>
                <w:lang/>
              </w:rPr>
            </w:pPr>
          </w:p>
          <w:p w:rsidR="003D5B50" w:rsidRPr="003D5B50" w:rsidRDefault="003D5B50" w:rsidP="003D5B50">
            <w:pPr>
              <w:widowControl w:val="0"/>
              <w:shd w:val="clear" w:color="auto" w:fill="FFFFFF"/>
              <w:tabs>
                <w:tab w:val="left" w:pos="2394"/>
              </w:tabs>
              <w:suppressAutoHyphens/>
              <w:jc w:val="both"/>
              <w:rPr>
                <w:rFonts w:eastAsia="Lucida Sans Unicode"/>
                <w:color w:val="000000"/>
                <w:spacing w:val="5"/>
                <w:lang/>
              </w:rPr>
            </w:pPr>
            <w:r w:rsidRPr="003D5B50">
              <w:rPr>
                <w:rFonts w:eastAsia="Lucida Sans Unicode"/>
                <w:color w:val="000000"/>
                <w:spacing w:val="5"/>
                <w:lang/>
              </w:rPr>
              <w:t xml:space="preserve">                      </w:t>
            </w:r>
            <w:r w:rsidRPr="003D5B50">
              <w:rPr>
                <w:rFonts w:eastAsia="Lucida Sans Unicode"/>
                <w:color w:val="000000"/>
                <w:spacing w:val="5"/>
                <w:lang/>
              </w:rPr>
              <w:tab/>
              <w:t xml:space="preserve">                                  </w:t>
            </w:r>
          </w:p>
          <w:p w:rsidR="003D5B50" w:rsidRPr="003D5B50" w:rsidRDefault="003D5B50" w:rsidP="003D5B50">
            <w:pPr>
              <w:widowControl w:val="0"/>
              <w:tabs>
                <w:tab w:val="left" w:pos="2394"/>
              </w:tabs>
              <w:autoSpaceDE w:val="0"/>
              <w:autoSpaceDN w:val="0"/>
              <w:adjustRightInd w:val="0"/>
              <w:jc w:val="both"/>
            </w:pPr>
            <w:r w:rsidRPr="003D5B50">
              <w:t>Председатель Собрания депутатов –</w:t>
            </w:r>
          </w:p>
          <w:p w:rsidR="003D5B50" w:rsidRPr="003D5B50" w:rsidRDefault="003D5B50" w:rsidP="003D5B50">
            <w:pPr>
              <w:widowControl w:val="0"/>
              <w:tabs>
                <w:tab w:val="left" w:pos="2394"/>
              </w:tabs>
              <w:autoSpaceDE w:val="0"/>
              <w:autoSpaceDN w:val="0"/>
              <w:adjustRightInd w:val="0"/>
              <w:jc w:val="both"/>
            </w:pPr>
            <w:r w:rsidRPr="003D5B50">
              <w:t>глава Казанского сельского поселения                                                       А.А.Яковчук</w:t>
            </w:r>
          </w:p>
          <w:p w:rsidR="003D5B50" w:rsidRPr="003D5B50" w:rsidRDefault="003D5B50" w:rsidP="003D5B50">
            <w:pPr>
              <w:widowControl w:val="0"/>
              <w:tabs>
                <w:tab w:val="left" w:pos="2394"/>
              </w:tabs>
              <w:suppressAutoHyphens/>
              <w:rPr>
                <w:rFonts w:eastAsia="Lucida Sans Unicode"/>
                <w:kern w:val="1"/>
                <w:lang/>
              </w:rPr>
            </w:pPr>
            <w:r w:rsidRPr="003D5B50">
              <w:t xml:space="preserve">                                                                                                                     </w:t>
            </w:r>
          </w:p>
          <w:p w:rsidR="003D5B50" w:rsidRPr="003D5B50" w:rsidRDefault="003D5B50" w:rsidP="003D5B50">
            <w:pPr>
              <w:widowControl w:val="0"/>
              <w:shd w:val="clear" w:color="auto" w:fill="FFFFFF"/>
              <w:tabs>
                <w:tab w:val="left" w:pos="2394"/>
              </w:tabs>
              <w:suppressAutoHyphens/>
              <w:jc w:val="both"/>
              <w:rPr>
                <w:rFonts w:eastAsia="Lucida Sans Unicode"/>
                <w:color w:val="000000"/>
                <w:spacing w:val="5"/>
                <w:lang/>
              </w:rPr>
            </w:pPr>
          </w:p>
          <w:p w:rsidR="003D5B50" w:rsidRPr="003D5B50" w:rsidRDefault="003D5B50" w:rsidP="003D5B50">
            <w:pPr>
              <w:widowControl w:val="0"/>
              <w:tabs>
                <w:tab w:val="left" w:pos="2394"/>
              </w:tabs>
              <w:snapToGrid w:val="0"/>
              <w:spacing w:line="200" w:lineRule="atLeast"/>
              <w:ind w:firstLine="709"/>
              <w:jc w:val="both"/>
              <w:rPr>
                <w:rFonts w:eastAsia="Lucida Sans Unicode"/>
                <w:kern w:val="1"/>
                <w:lang/>
              </w:rPr>
            </w:pPr>
          </w:p>
          <w:p w:rsidR="003D5B50" w:rsidRPr="003D5B50" w:rsidRDefault="003D5B50" w:rsidP="003D5B50">
            <w:pPr>
              <w:widowControl w:val="0"/>
              <w:tabs>
                <w:tab w:val="left" w:pos="2394"/>
              </w:tabs>
              <w:snapToGrid w:val="0"/>
              <w:spacing w:line="200" w:lineRule="atLeast"/>
              <w:ind w:firstLine="709"/>
              <w:jc w:val="both"/>
              <w:rPr>
                <w:rFonts w:eastAsia="Lucida Sans Unicode"/>
                <w:kern w:val="1"/>
                <w:lang/>
              </w:rPr>
            </w:pPr>
          </w:p>
          <w:p w:rsidR="003D5B50" w:rsidRPr="003D5B50" w:rsidRDefault="003D5B50" w:rsidP="003D5B50">
            <w:pPr>
              <w:widowControl w:val="0"/>
              <w:tabs>
                <w:tab w:val="left" w:pos="2394"/>
              </w:tabs>
              <w:snapToGrid w:val="0"/>
              <w:spacing w:line="200" w:lineRule="atLeast"/>
              <w:ind w:firstLine="709"/>
              <w:jc w:val="both"/>
              <w:rPr>
                <w:rFonts w:eastAsia="Lucida Sans Unicode"/>
                <w:kern w:val="1"/>
                <w:lang/>
              </w:rPr>
            </w:pPr>
          </w:p>
          <w:p w:rsidR="003D5B50" w:rsidRPr="003D5B50" w:rsidRDefault="003D5B50" w:rsidP="003D5B50">
            <w:pPr>
              <w:widowControl w:val="0"/>
              <w:tabs>
                <w:tab w:val="left" w:pos="2394"/>
              </w:tabs>
              <w:suppressAutoHyphens/>
              <w:rPr>
                <w:rFonts w:eastAsia="Lucida Sans Unicode"/>
                <w:lang/>
              </w:rPr>
            </w:pPr>
          </w:p>
          <w:p w:rsidR="003D5B50" w:rsidRPr="003D5B50" w:rsidRDefault="003D5B50" w:rsidP="003D5B50">
            <w:pPr>
              <w:widowControl w:val="0"/>
              <w:tabs>
                <w:tab w:val="left" w:pos="2394"/>
              </w:tabs>
              <w:suppressAutoHyphens/>
              <w:rPr>
                <w:rFonts w:eastAsia="Lucida Sans Unicode"/>
                <w:lang/>
              </w:rPr>
            </w:pPr>
          </w:p>
          <w:p w:rsidR="003D5B50" w:rsidRPr="003D5B50" w:rsidRDefault="003D5B50" w:rsidP="003D5B50">
            <w:pPr>
              <w:widowControl w:val="0"/>
              <w:tabs>
                <w:tab w:val="left" w:pos="2394"/>
              </w:tabs>
              <w:suppressAutoHyphens/>
              <w:rPr>
                <w:lang/>
              </w:rPr>
            </w:pPr>
          </w:p>
          <w:p w:rsidR="003D5B50" w:rsidRPr="003D5B50" w:rsidRDefault="003D5B50" w:rsidP="00795C23">
            <w:pPr>
              <w:jc w:val="center"/>
            </w:pPr>
          </w:p>
          <w:p w:rsidR="006C2D19" w:rsidRPr="003D5B50" w:rsidRDefault="006C2D19" w:rsidP="006C2D19"/>
          <w:p w:rsidR="006C2D19" w:rsidRPr="003D5B50" w:rsidRDefault="006C2D19" w:rsidP="006C2D19"/>
          <w:p w:rsidR="006F1129" w:rsidRPr="003D5B50" w:rsidRDefault="006F1129" w:rsidP="006F1129">
            <w:pPr>
              <w:jc w:val="center"/>
              <w:rPr>
                <w:bCs/>
              </w:rPr>
            </w:pPr>
          </w:p>
          <w:p w:rsidR="006F1129" w:rsidRPr="003D5B50" w:rsidRDefault="006F1129" w:rsidP="006F1129">
            <w:pPr>
              <w:jc w:val="center"/>
              <w:rPr>
                <w:bCs/>
              </w:rPr>
            </w:pPr>
          </w:p>
          <w:p w:rsidR="00F25049" w:rsidRPr="003D5B50" w:rsidRDefault="00387B86" w:rsidP="00DC4B14">
            <w:pPr>
              <w:jc w:val="center"/>
            </w:pPr>
            <w:r w:rsidRPr="003D5B50">
              <w:t xml:space="preserve">                                                                                                                                                 </w:t>
            </w:r>
            <w:r w:rsidR="00DC4B14" w:rsidRPr="003D5B50">
              <w:t xml:space="preserve">             </w:t>
            </w:r>
          </w:p>
        </w:tc>
      </w:tr>
    </w:tbl>
    <w:p w:rsidR="00C777B1" w:rsidRPr="003D5B50" w:rsidRDefault="00C777B1" w:rsidP="00C777B1"/>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B4C" w:rsidRDefault="008E3B4C" w:rsidP="007B6940">
      <w:r>
        <w:separator/>
      </w:r>
    </w:p>
  </w:endnote>
  <w:endnote w:type="continuationSeparator" w:id="0">
    <w:p w:rsidR="008E3B4C" w:rsidRDefault="008E3B4C"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B4C" w:rsidRDefault="008E3B4C" w:rsidP="007B6940">
      <w:r>
        <w:separator/>
      </w:r>
    </w:p>
  </w:footnote>
  <w:footnote w:type="continuationSeparator" w:id="0">
    <w:p w:rsidR="008E3B4C" w:rsidRDefault="008E3B4C"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5B50"/>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3B4C"/>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37769"/>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009E-EABE-4131-AE92-971382EC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1347</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2019-10-10T08:56:00Z</dcterms:created>
  <dcterms:modified xsi:type="dcterms:W3CDTF">2019-10-10T08:56:00Z</dcterms:modified>
</cp:coreProperties>
</file>