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r w:rsidRPr="00795C23">
                    <w:t>Верхнедонского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Издается с  февраля 2013 года</w:t>
                  </w:r>
                </w:p>
                <w:p w:rsidR="00F25049" w:rsidRPr="00795C23" w:rsidRDefault="00AC0AF2" w:rsidP="00FD5454">
                  <w:pPr>
                    <w:spacing w:line="276" w:lineRule="auto"/>
                    <w:jc w:val="center"/>
                  </w:pPr>
                  <w:r>
                    <w:t xml:space="preserve">           (№</w:t>
                  </w:r>
                  <w:r w:rsidR="005B7688">
                    <w:t>10</w:t>
                  </w:r>
                  <w:r>
                    <w:t>)</w:t>
                  </w:r>
                  <w:r w:rsidR="00193A1C">
                    <w:t xml:space="preserve">22 </w:t>
                  </w:r>
                  <w:r w:rsidR="005B7688">
                    <w:t>августа</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Выходит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F25049" w:rsidRPr="00795C23" w:rsidRDefault="00F25049" w:rsidP="00FD5454">
            <w:pPr>
              <w:jc w:val="center"/>
            </w:pPr>
          </w:p>
        </w:tc>
      </w:tr>
    </w:tbl>
    <w:p w:rsidR="00990EDA" w:rsidRDefault="00990EDA" w:rsidP="00247F26">
      <w:pPr>
        <w:tabs>
          <w:tab w:val="left" w:pos="4080"/>
        </w:tabs>
      </w:pPr>
    </w:p>
    <w:p w:rsidR="00990EDA" w:rsidRDefault="00990EDA" w:rsidP="00990EDA"/>
    <w:p w:rsidR="00C60C68" w:rsidRDefault="00A25DFC" w:rsidP="00C60C68">
      <w:pPr>
        <w:jc w:val="center"/>
        <w:rPr>
          <w:sz w:val="28"/>
          <w:szCs w:val="28"/>
        </w:rPr>
      </w:pPr>
      <w:r>
        <w:t> </w:t>
      </w:r>
      <w:r w:rsidR="00C60C68">
        <w:rPr>
          <w:sz w:val="28"/>
          <w:szCs w:val="28"/>
        </w:rPr>
        <w:t xml:space="preserve">                                                                                                  </w:t>
      </w:r>
    </w:p>
    <w:p w:rsidR="00C60C68" w:rsidRPr="00C60C68" w:rsidRDefault="00C60C68" w:rsidP="00C60C68">
      <w:pPr>
        <w:jc w:val="center"/>
      </w:pPr>
      <w:r w:rsidRPr="00C60C68">
        <w:t>РОССИЙСКАЯ ФЕДЕРАЦИЯ</w:t>
      </w:r>
    </w:p>
    <w:p w:rsidR="00C60C68" w:rsidRPr="00C60C68" w:rsidRDefault="00C60C68" w:rsidP="00C60C68">
      <w:pPr>
        <w:jc w:val="center"/>
      </w:pPr>
      <w:r w:rsidRPr="00C60C68">
        <w:t>РОСТОВСКАЯ ОБЛАСТЬ</w:t>
      </w:r>
    </w:p>
    <w:p w:rsidR="00C60C68" w:rsidRPr="00C60C68" w:rsidRDefault="00C60C68" w:rsidP="00C60C68">
      <w:pPr>
        <w:jc w:val="center"/>
      </w:pPr>
      <w:r w:rsidRPr="00C60C68">
        <w:t>МУНИЦИПАЛЬНОЕ ОБРАЗОВАНИЕ</w:t>
      </w:r>
    </w:p>
    <w:p w:rsidR="00C60C68" w:rsidRPr="00C60C68" w:rsidRDefault="00C60C68" w:rsidP="00C60C68">
      <w:pPr>
        <w:jc w:val="center"/>
      </w:pPr>
      <w:r w:rsidRPr="00C60C68">
        <w:t>«КАЗАНСКОЕ СЕЛЬСКОЕ ПОСЕЛЕНИЕ»</w:t>
      </w:r>
    </w:p>
    <w:p w:rsidR="00C60C68" w:rsidRPr="00C60C68" w:rsidRDefault="00C60C68" w:rsidP="00C60C68">
      <w:pPr>
        <w:shd w:val="clear" w:color="auto" w:fill="FFFFFF"/>
        <w:ind w:left="142"/>
        <w:jc w:val="center"/>
        <w:rPr>
          <w:color w:val="000000"/>
          <w:spacing w:val="2"/>
        </w:rPr>
      </w:pPr>
    </w:p>
    <w:p w:rsidR="00C60C68" w:rsidRPr="00C60C68" w:rsidRDefault="00C60C68" w:rsidP="00C60C68">
      <w:pPr>
        <w:shd w:val="clear" w:color="auto" w:fill="FFFFFF"/>
        <w:ind w:left="142"/>
        <w:jc w:val="center"/>
        <w:rPr>
          <w:color w:val="000000"/>
          <w:spacing w:val="2"/>
        </w:rPr>
      </w:pPr>
      <w:r w:rsidRPr="00C60C68">
        <w:rPr>
          <w:color w:val="000000"/>
          <w:spacing w:val="2"/>
        </w:rPr>
        <w:t xml:space="preserve">СОБРАНИЕ ДЕПУТАТОВ КАЗАНСКОГО СЕЛЬСКОГО ПОСЕЛЕНИЯ </w:t>
      </w:r>
    </w:p>
    <w:p w:rsidR="00C60C68" w:rsidRPr="00C60C68" w:rsidRDefault="00C60C68" w:rsidP="00C60C68">
      <w:pPr>
        <w:shd w:val="clear" w:color="auto" w:fill="FFFFFF"/>
        <w:jc w:val="center"/>
        <w:rPr>
          <w:color w:val="000000"/>
          <w:spacing w:val="2"/>
        </w:rPr>
      </w:pPr>
    </w:p>
    <w:p w:rsidR="00C60C68" w:rsidRPr="00C60C68" w:rsidRDefault="00C60C68" w:rsidP="00C60C68">
      <w:pPr>
        <w:shd w:val="clear" w:color="auto" w:fill="FFFFFF"/>
        <w:jc w:val="center"/>
        <w:rPr>
          <w:color w:val="000000"/>
          <w:spacing w:val="2"/>
        </w:rPr>
      </w:pPr>
      <w:r w:rsidRPr="00C60C68">
        <w:rPr>
          <w:color w:val="000000"/>
          <w:spacing w:val="2"/>
        </w:rPr>
        <w:t>РЕШЕНИЕ</w:t>
      </w:r>
    </w:p>
    <w:p w:rsidR="00C60C68" w:rsidRPr="00C60C68" w:rsidRDefault="00C60C68" w:rsidP="00C60C68">
      <w:pPr>
        <w:shd w:val="clear" w:color="auto" w:fill="FFFFFF"/>
        <w:ind w:left="142"/>
        <w:rPr>
          <w:spacing w:val="2"/>
        </w:rPr>
      </w:pPr>
    </w:p>
    <w:p w:rsidR="00C60C68" w:rsidRPr="00C60C68" w:rsidRDefault="00C60C68" w:rsidP="00C60C68">
      <w:pPr>
        <w:shd w:val="clear" w:color="auto" w:fill="FFFFFF"/>
        <w:ind w:left="142"/>
        <w:rPr>
          <w:spacing w:val="2"/>
        </w:rPr>
      </w:pPr>
      <w:r w:rsidRPr="00C60C68">
        <w:rPr>
          <w:spacing w:val="2"/>
        </w:rPr>
        <w:t>03.08.2017</w:t>
      </w:r>
      <w:r w:rsidRPr="00C60C68">
        <w:rPr>
          <w:spacing w:val="2"/>
        </w:rPr>
        <w:tab/>
      </w:r>
      <w:r w:rsidRPr="00C60C68">
        <w:rPr>
          <w:spacing w:val="2"/>
        </w:rPr>
        <w:tab/>
        <w:t xml:space="preserve">                                </w:t>
      </w:r>
      <w:r w:rsidR="007014BB">
        <w:rPr>
          <w:spacing w:val="2"/>
        </w:rPr>
        <w:t xml:space="preserve">           </w:t>
      </w:r>
      <w:r w:rsidRPr="00C60C68">
        <w:rPr>
          <w:spacing w:val="2"/>
        </w:rPr>
        <w:t xml:space="preserve">     №73</w:t>
      </w:r>
      <w:r w:rsidRPr="00C60C68">
        <w:rPr>
          <w:spacing w:val="2"/>
        </w:rPr>
        <w:tab/>
        <w:t xml:space="preserve">                             ст. Каза</w:t>
      </w:r>
      <w:r w:rsidRPr="00C60C68">
        <w:rPr>
          <w:spacing w:val="2"/>
        </w:rPr>
        <w:t>н</w:t>
      </w:r>
      <w:r w:rsidRPr="00C60C68">
        <w:rPr>
          <w:spacing w:val="2"/>
        </w:rPr>
        <w:t>ская</w:t>
      </w:r>
    </w:p>
    <w:p w:rsidR="00C60C68" w:rsidRPr="00C60C68" w:rsidRDefault="00C60C68" w:rsidP="00C60C68">
      <w:pPr>
        <w:shd w:val="clear" w:color="auto" w:fill="FFFFFF"/>
        <w:ind w:left="142"/>
        <w:rPr>
          <w:spacing w:val="2"/>
        </w:rPr>
      </w:pPr>
    </w:p>
    <w:tbl>
      <w:tblPr>
        <w:tblW w:w="10421" w:type="dxa"/>
        <w:tblLook w:val="01E0" w:firstRow="1" w:lastRow="1" w:firstColumn="1" w:lastColumn="1" w:noHBand="0" w:noVBand="0"/>
      </w:tblPr>
      <w:tblGrid>
        <w:gridCol w:w="5353"/>
        <w:gridCol w:w="5068"/>
      </w:tblGrid>
      <w:tr w:rsidR="00C60C68" w:rsidRPr="00C60C68" w:rsidTr="00457CF4">
        <w:tc>
          <w:tcPr>
            <w:tcW w:w="5353" w:type="dxa"/>
            <w:shd w:val="clear" w:color="auto" w:fill="auto"/>
          </w:tcPr>
          <w:p w:rsidR="00C60C68" w:rsidRPr="00C60C68" w:rsidRDefault="00C60C68" w:rsidP="00457CF4">
            <w:r w:rsidRPr="00C60C68">
              <w:t xml:space="preserve">О внесении изменений в решение от 03.10.2016 г за №9 «О денежном содержании Главы Администрации Казанского </w:t>
            </w:r>
          </w:p>
          <w:p w:rsidR="00C60C68" w:rsidRPr="00C60C68" w:rsidRDefault="00C60C68" w:rsidP="00457CF4">
            <w:r w:rsidRPr="00C60C68">
              <w:t xml:space="preserve">сельского поселения и муниципальных служащих муниципального образования </w:t>
            </w:r>
          </w:p>
          <w:p w:rsidR="00C60C68" w:rsidRPr="00C60C68" w:rsidRDefault="00C60C68" w:rsidP="00457CF4">
            <w:r w:rsidRPr="00C60C68">
              <w:t>«Казанское сельское поселение»</w:t>
            </w:r>
          </w:p>
          <w:p w:rsidR="00C60C68" w:rsidRPr="00C60C68" w:rsidRDefault="00C60C68" w:rsidP="00457CF4"/>
          <w:p w:rsidR="00C60C68" w:rsidRPr="00C60C68" w:rsidRDefault="00C60C68" w:rsidP="00457CF4"/>
        </w:tc>
        <w:tc>
          <w:tcPr>
            <w:tcW w:w="5068" w:type="dxa"/>
            <w:shd w:val="clear" w:color="auto" w:fill="auto"/>
          </w:tcPr>
          <w:p w:rsidR="00C60C68" w:rsidRPr="00C60C68" w:rsidRDefault="00C60C68" w:rsidP="00457CF4"/>
        </w:tc>
      </w:tr>
    </w:tbl>
    <w:p w:rsidR="00C60C68" w:rsidRPr="00C60C68" w:rsidRDefault="00C60C68" w:rsidP="00C60C68">
      <w:pPr>
        <w:pStyle w:val="ConsPlusNormal"/>
        <w:ind w:firstLine="709"/>
        <w:jc w:val="both"/>
        <w:outlineLvl w:val="0"/>
        <w:rPr>
          <w:rFonts w:ascii="Times New Roman" w:hAnsi="Times New Roman"/>
          <w:sz w:val="24"/>
          <w:szCs w:val="24"/>
        </w:rPr>
      </w:pPr>
      <w:r w:rsidRPr="00C60C68">
        <w:rPr>
          <w:rFonts w:ascii="Times New Roman" w:hAnsi="Times New Roman"/>
          <w:sz w:val="24"/>
          <w:szCs w:val="24"/>
        </w:rPr>
        <w:t>В соответствии с №90-ФЗ от  01.05.2017  «О внесении изменений в статью 21 Федерального закона «О муниципальной службе в Российской Федерации», Собрание депутатов Казанского сельского поселения</w:t>
      </w:r>
    </w:p>
    <w:p w:rsidR="00C60C68" w:rsidRPr="00C60C68" w:rsidRDefault="00C60C68" w:rsidP="00C60C68">
      <w:pPr>
        <w:suppressAutoHyphens/>
        <w:jc w:val="both"/>
      </w:pPr>
    </w:p>
    <w:p w:rsidR="00C60C68" w:rsidRPr="00C60C68" w:rsidRDefault="00C60C68" w:rsidP="00C60C68">
      <w:pPr>
        <w:suppressAutoHyphens/>
        <w:jc w:val="center"/>
      </w:pPr>
      <w:r w:rsidRPr="00C60C68">
        <w:t>РЕШИЛО:</w:t>
      </w:r>
    </w:p>
    <w:p w:rsidR="00C60C68" w:rsidRPr="00C60C68" w:rsidRDefault="00C60C68" w:rsidP="00C60C68">
      <w:pPr>
        <w:autoSpaceDE w:val="0"/>
        <w:autoSpaceDN w:val="0"/>
        <w:adjustRightInd w:val="0"/>
        <w:jc w:val="both"/>
        <w:rPr>
          <w:color w:val="000000"/>
        </w:rPr>
      </w:pPr>
      <w:r w:rsidRPr="00C60C68">
        <w:t xml:space="preserve">                       1.Внести изменения в  статью 14 Положения о денежном содержании  Главы Администрации Казанского сельского поселения, утвержденного решением от 03.10.2016 за №9:</w:t>
      </w:r>
    </w:p>
    <w:p w:rsidR="00C60C68" w:rsidRPr="00C60C68" w:rsidRDefault="00C60C68" w:rsidP="00C60C68">
      <w:pPr>
        <w:autoSpaceDE w:val="0"/>
        <w:autoSpaceDN w:val="0"/>
        <w:adjustRightInd w:val="0"/>
        <w:ind w:firstLine="1620"/>
        <w:jc w:val="both"/>
        <w:rPr>
          <w:color w:val="000000"/>
        </w:rPr>
      </w:pPr>
      <w:r w:rsidRPr="00C60C68">
        <w:t>1.1.Абзац «</w:t>
      </w:r>
      <w:r w:rsidRPr="00C60C68">
        <w:rPr>
          <w:color w:val="000000"/>
        </w:rPr>
        <w:t>Главе Администрации  сельского поселения предоставляется ежегодный дополнительный оплачиваемый отпуск за выслугу лет из расчета один календарный день за каждый год муниципальной службы, а также ежегодный дополнительный оплачиваемый отпуск за ненормированный рабочий день продолжительностью 5 календарных дней.» заменить на :</w:t>
      </w:r>
    </w:p>
    <w:p w:rsidR="00C60C68" w:rsidRPr="00C60C68" w:rsidRDefault="00C60C68" w:rsidP="00C60C68">
      <w:pPr>
        <w:autoSpaceDE w:val="0"/>
        <w:autoSpaceDN w:val="0"/>
        <w:adjustRightInd w:val="0"/>
        <w:ind w:firstLine="540"/>
        <w:jc w:val="both"/>
        <w:rPr>
          <w:color w:val="000000"/>
        </w:rPr>
      </w:pPr>
      <w:r w:rsidRPr="00C60C68">
        <w:rPr>
          <w:color w:val="000000"/>
        </w:rPr>
        <w:t xml:space="preserve">              «Главе Администрации  сельского поселения предоставляется ежегодный дополнительный оплачиваемый отпуск за выслугу лет продолжительностью не более 10 календарных дней, а также </w:t>
      </w:r>
      <w:r w:rsidRPr="00C60C68">
        <w:rPr>
          <w:color w:val="000000"/>
        </w:rPr>
        <w:lastRenderedPageBreak/>
        <w:t>ежегодный дополнительный оплачиваемый отпуск за ненормированный служебный  день продолжительностью три календарных дня».</w:t>
      </w:r>
    </w:p>
    <w:p w:rsidR="00C60C68" w:rsidRPr="00C60C68" w:rsidRDefault="00C60C68" w:rsidP="00C60C68">
      <w:pPr>
        <w:autoSpaceDE w:val="0"/>
        <w:autoSpaceDN w:val="0"/>
        <w:adjustRightInd w:val="0"/>
        <w:ind w:firstLine="540"/>
        <w:jc w:val="both"/>
        <w:outlineLvl w:val="0"/>
        <w:rPr>
          <w:color w:val="000000"/>
        </w:rPr>
      </w:pPr>
      <w:r w:rsidRPr="00C60C68">
        <w:rPr>
          <w:color w:val="000000"/>
        </w:rPr>
        <w:t xml:space="preserve">               1.2.Статью 14 дополнить абзацем «За Главой Администрации сельского поселения, имеющим на день вступления в силу </w:t>
      </w:r>
      <w:r w:rsidRPr="00C60C68">
        <w:t>№90-ФЗ от  01.05.2017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Продолжительность ежегодных оплачиваемых отпусков, предоставляемых Главе Администрации сельского поселения, на день вступления №90-ФЗ от  01.05.2017 в силу, исчисляется в соответствии с  требованиями настоящего закона, начиная с их нового служебного года».</w:t>
      </w:r>
    </w:p>
    <w:p w:rsidR="00C60C68" w:rsidRPr="00C60C68" w:rsidRDefault="00C60C68" w:rsidP="00C60C68">
      <w:pPr>
        <w:ind w:left="1080"/>
        <w:jc w:val="both"/>
      </w:pPr>
    </w:p>
    <w:p w:rsidR="00C60C68" w:rsidRPr="00C60C68" w:rsidRDefault="00C60C68" w:rsidP="00C60C68">
      <w:pPr>
        <w:autoSpaceDE w:val="0"/>
        <w:autoSpaceDN w:val="0"/>
        <w:adjustRightInd w:val="0"/>
        <w:jc w:val="both"/>
        <w:rPr>
          <w:color w:val="000000"/>
        </w:rPr>
      </w:pPr>
      <w:r w:rsidRPr="00C60C68">
        <w:t xml:space="preserve">                       2.Внести изменения в  статью 15 Положения о денежном содержании муниципальных служащих муниципального образования «Казанское сельское поселение», утвержденного решением от 03.10.2016 за №9 </w:t>
      </w:r>
    </w:p>
    <w:p w:rsidR="00C60C68" w:rsidRPr="00C60C68" w:rsidRDefault="00C60C68" w:rsidP="00C60C68">
      <w:pPr>
        <w:autoSpaceDE w:val="0"/>
        <w:autoSpaceDN w:val="0"/>
        <w:adjustRightInd w:val="0"/>
        <w:jc w:val="both"/>
        <w:rPr>
          <w:color w:val="000000"/>
        </w:rPr>
      </w:pPr>
      <w:r w:rsidRPr="00C60C68">
        <w:t xml:space="preserve">                        2.1.Абзац «Продолжительность ежегодного </w:t>
      </w:r>
      <w:r w:rsidRPr="00C60C68">
        <w:rPr>
          <w:color w:val="000000"/>
        </w:rPr>
        <w:t xml:space="preserve"> дополнительного оплачиваемого отпуска за выслугу лет исчисляется  из расчета один календарный день за каждый год муниципальной службы» заменить на :</w:t>
      </w:r>
    </w:p>
    <w:p w:rsidR="00C60C68" w:rsidRPr="00C60C68" w:rsidRDefault="00C60C68" w:rsidP="00C60C68">
      <w:pPr>
        <w:autoSpaceDE w:val="0"/>
        <w:autoSpaceDN w:val="0"/>
        <w:adjustRightInd w:val="0"/>
        <w:jc w:val="both"/>
        <w:rPr>
          <w:color w:val="000000"/>
        </w:rPr>
      </w:pPr>
      <w:r w:rsidRPr="00C60C68">
        <w:rPr>
          <w:color w:val="000000"/>
        </w:rPr>
        <w:t xml:space="preserve">                        «Муниципальным служащим предоставляется ежегодный дополнительный оплачиваемый отпуск за выслугу лет продолжительностью не более 10 календарных дней».                        </w:t>
      </w:r>
    </w:p>
    <w:p w:rsidR="00C60C68" w:rsidRPr="00C60C68" w:rsidRDefault="00C60C68" w:rsidP="00C60C68">
      <w:pPr>
        <w:autoSpaceDE w:val="0"/>
        <w:autoSpaceDN w:val="0"/>
        <w:adjustRightInd w:val="0"/>
        <w:jc w:val="both"/>
        <w:rPr>
          <w:color w:val="000000"/>
        </w:rPr>
      </w:pPr>
      <w:r w:rsidRPr="00C60C68">
        <w:rPr>
          <w:color w:val="000000"/>
        </w:rPr>
        <w:t xml:space="preserve">                        2.2.</w:t>
      </w:r>
      <w:r w:rsidRPr="00C60C68">
        <w:t>Абзац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 исключить.</w:t>
      </w:r>
    </w:p>
    <w:p w:rsidR="00C60C68" w:rsidRPr="00C60C68" w:rsidRDefault="00C60C68" w:rsidP="00C60C68">
      <w:pPr>
        <w:autoSpaceDE w:val="0"/>
        <w:autoSpaceDN w:val="0"/>
        <w:adjustRightInd w:val="0"/>
        <w:jc w:val="both"/>
      </w:pPr>
      <w:r w:rsidRPr="00C60C68">
        <w:t xml:space="preserve">                        2.3.Предложение «Муниципальным служащим по их письменным заявлениям  также может быть предоставлен  ежегодный дополнительный оплачиваемый отпуск за ненормированный рабочий день, продолжительность которого  для муниципальных служащих, должности которых отнесены к высшей и главной группе должностей, составляет 5 календарных дней, для муниципальных служащих  иных групп должностей – 3 календарных дня.» заменить на:</w:t>
      </w:r>
    </w:p>
    <w:p w:rsidR="00C60C68" w:rsidRPr="00C60C68" w:rsidRDefault="00C60C68" w:rsidP="00C60C68">
      <w:pPr>
        <w:autoSpaceDE w:val="0"/>
        <w:autoSpaceDN w:val="0"/>
        <w:adjustRightInd w:val="0"/>
        <w:ind w:firstLine="540"/>
        <w:jc w:val="both"/>
        <w:outlineLvl w:val="0"/>
        <w:rPr>
          <w:color w:val="000000"/>
        </w:rPr>
      </w:pPr>
      <w:r w:rsidRPr="00C60C68">
        <w:t xml:space="preserve">                «Муниципальному служащему , для которого установлен ненормированный служебный день, предоставляется </w:t>
      </w:r>
      <w:r w:rsidRPr="00C60C68">
        <w:rPr>
          <w:color w:val="000000"/>
        </w:rPr>
        <w:t xml:space="preserve">ежегодный дополнительный оплачиваемый отпуск за ненормированный служебный  день продолжительностью три календарных дня». </w:t>
      </w:r>
    </w:p>
    <w:p w:rsidR="00C60C68" w:rsidRPr="00C60C68" w:rsidRDefault="00C60C68" w:rsidP="00C60C68">
      <w:pPr>
        <w:autoSpaceDE w:val="0"/>
        <w:autoSpaceDN w:val="0"/>
        <w:adjustRightInd w:val="0"/>
        <w:ind w:firstLine="540"/>
        <w:jc w:val="both"/>
        <w:outlineLvl w:val="0"/>
        <w:rPr>
          <w:color w:val="000000"/>
        </w:rPr>
      </w:pPr>
      <w:r w:rsidRPr="00C60C68">
        <w:rPr>
          <w:color w:val="000000"/>
        </w:rPr>
        <w:t xml:space="preserve">                  </w:t>
      </w:r>
      <w:r w:rsidRPr="00C60C68">
        <w:t xml:space="preserve">2.4. Статью 15 дополнить абзацем </w:t>
      </w:r>
      <w:r w:rsidRPr="00C60C68">
        <w:rPr>
          <w:color w:val="000000"/>
        </w:rPr>
        <w:t xml:space="preserve">«За муниципальными служащими , имеющими на день вступления в силу </w:t>
      </w:r>
      <w:r w:rsidRPr="00C60C68">
        <w:t>№90-ФЗ от  01.05.2017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Продолжительность ежегодных оплачиваемых отпусков, предоставляемых муниципальным служащим, на день вступления №90-ФЗ от  01.05.2017 в силу, исчисляется в соответствии с  требованиями настоящего закона, начиная с их нового служебного года».</w:t>
      </w:r>
    </w:p>
    <w:p w:rsidR="00C60C68" w:rsidRPr="00C60C68" w:rsidRDefault="00C60C68" w:rsidP="00C60C68">
      <w:pPr>
        <w:ind w:firstLine="708"/>
        <w:jc w:val="both"/>
      </w:pPr>
      <w:r w:rsidRPr="00C60C68">
        <w:t xml:space="preserve">                3. Контроль за исполнением решения возложить на постоянную комиссию по бюджету, налогам и собственности (Каверина Т.Н.).</w:t>
      </w:r>
    </w:p>
    <w:p w:rsidR="00C60C68" w:rsidRPr="00C60C68" w:rsidRDefault="00C60C68" w:rsidP="00C60C68">
      <w:pPr>
        <w:suppressAutoHyphens/>
        <w:jc w:val="both"/>
      </w:pPr>
    </w:p>
    <w:p w:rsidR="00C60C68" w:rsidRPr="00C60C68" w:rsidRDefault="00C60C68" w:rsidP="00C60C68">
      <w:pPr>
        <w:suppressAutoHyphens/>
      </w:pPr>
      <w:r w:rsidRPr="00C60C68">
        <w:t xml:space="preserve">Председатель  Собрания депутатов – </w:t>
      </w:r>
    </w:p>
    <w:p w:rsidR="00C60C68" w:rsidRPr="00C60C68" w:rsidRDefault="00C60C68" w:rsidP="00C60C68">
      <w:pPr>
        <w:suppressAutoHyphens/>
      </w:pPr>
      <w:r w:rsidRPr="00C60C68">
        <w:t>глава Казанского сельского поселения                                            А.А.Яковчук</w:t>
      </w:r>
    </w:p>
    <w:p w:rsidR="00C60C68" w:rsidRPr="00C60C68" w:rsidRDefault="00C60C68" w:rsidP="00C60C68">
      <w:pPr>
        <w:suppressAutoHyphens/>
      </w:pPr>
    </w:p>
    <w:p w:rsidR="00A25DFC" w:rsidRPr="00C60C68" w:rsidRDefault="00A25DFC" w:rsidP="00A25DFC">
      <w:pPr>
        <w:pStyle w:val="af"/>
      </w:pPr>
    </w:p>
    <w:p w:rsidR="00A25DFC" w:rsidRPr="00C60C68" w:rsidRDefault="00A25DFC" w:rsidP="00A25DFC">
      <w:pPr>
        <w:pStyle w:val="af"/>
      </w:pPr>
    </w:p>
    <w:p w:rsidR="00A25DFC" w:rsidRPr="00C60C68" w:rsidRDefault="00A25DFC" w:rsidP="00A25DFC">
      <w:pPr>
        <w:pStyle w:val="af"/>
      </w:pPr>
    </w:p>
    <w:p w:rsidR="00A25DFC" w:rsidRPr="00C60C68" w:rsidRDefault="00A25DFC" w:rsidP="00A25DFC">
      <w:pPr>
        <w:pStyle w:val="af"/>
      </w:pPr>
    </w:p>
    <w:p w:rsidR="00C60C68" w:rsidRDefault="00A25DFC" w:rsidP="00C60C68">
      <w:pPr>
        <w:pStyle w:val="aff1"/>
        <w:outlineLvl w:val="0"/>
        <w:rPr>
          <w:b w:val="0"/>
          <w:szCs w:val="28"/>
        </w:rPr>
      </w:pPr>
      <w:r>
        <w:lastRenderedPageBreak/>
        <w:t>       </w:t>
      </w:r>
      <w:r w:rsidR="00C60C68">
        <w:rPr>
          <w:b w:val="0"/>
          <w:szCs w:val="28"/>
        </w:rPr>
        <w:t xml:space="preserve">                                                                                                                                                                                                                                              </w:t>
      </w:r>
    </w:p>
    <w:p w:rsidR="00C60C68" w:rsidRPr="005E586B" w:rsidRDefault="00C60C68" w:rsidP="00C60C68">
      <w:pPr>
        <w:pStyle w:val="aff1"/>
        <w:outlineLvl w:val="0"/>
        <w:rPr>
          <w:b w:val="0"/>
          <w:szCs w:val="28"/>
        </w:rPr>
      </w:pPr>
      <w:r>
        <w:rPr>
          <w:b w:val="0"/>
          <w:szCs w:val="28"/>
        </w:rPr>
        <w:t xml:space="preserve">        </w:t>
      </w:r>
      <w:r w:rsidRPr="005E586B">
        <w:rPr>
          <w:b w:val="0"/>
          <w:szCs w:val="28"/>
        </w:rPr>
        <w:t>РОССИЙСКАЯ ФЕДЕРАЦИЯ</w:t>
      </w:r>
    </w:p>
    <w:p w:rsidR="00C60C68" w:rsidRPr="005E586B" w:rsidRDefault="00C60C68" w:rsidP="00C60C68">
      <w:pPr>
        <w:jc w:val="center"/>
        <w:rPr>
          <w:szCs w:val="28"/>
        </w:rPr>
      </w:pPr>
      <w:r w:rsidRPr="005E586B">
        <w:rPr>
          <w:szCs w:val="28"/>
        </w:rPr>
        <w:t>РОСТОВСКАЯ ОБЛАСТЬ</w:t>
      </w:r>
    </w:p>
    <w:p w:rsidR="00C60C68" w:rsidRPr="005E586B" w:rsidRDefault="00C60C68" w:rsidP="00C60C68">
      <w:pPr>
        <w:jc w:val="center"/>
        <w:rPr>
          <w:szCs w:val="28"/>
        </w:rPr>
      </w:pPr>
      <w:r w:rsidRPr="005E586B">
        <w:rPr>
          <w:szCs w:val="28"/>
        </w:rPr>
        <w:t>МУНИЦИПАЛЬНОЕ ОБРАЗОВАНИЕ</w:t>
      </w:r>
    </w:p>
    <w:p w:rsidR="00C60C68" w:rsidRPr="005E586B" w:rsidRDefault="00C60C68" w:rsidP="00C60C68">
      <w:pPr>
        <w:jc w:val="center"/>
        <w:rPr>
          <w:szCs w:val="28"/>
        </w:rPr>
      </w:pPr>
      <w:r w:rsidRPr="005E586B">
        <w:rPr>
          <w:szCs w:val="28"/>
        </w:rPr>
        <w:t>«</w:t>
      </w:r>
      <w:r>
        <w:rPr>
          <w:szCs w:val="28"/>
        </w:rPr>
        <w:t>КАЗАНСКОЕ СЕЛЬСКОЕ ПОСЕЛЕНИЕ</w:t>
      </w:r>
      <w:r w:rsidRPr="005E586B">
        <w:rPr>
          <w:szCs w:val="28"/>
        </w:rPr>
        <w:t>»</w:t>
      </w:r>
    </w:p>
    <w:p w:rsidR="00C60C68" w:rsidRPr="005E586B" w:rsidRDefault="00C60C68" w:rsidP="00C60C68">
      <w:pPr>
        <w:pStyle w:val="BodyText2"/>
        <w:jc w:val="center"/>
        <w:rPr>
          <w:szCs w:val="28"/>
        </w:rPr>
      </w:pPr>
    </w:p>
    <w:p w:rsidR="00C60C68" w:rsidRPr="005E586B" w:rsidRDefault="00C60C68" w:rsidP="00C60C68">
      <w:pPr>
        <w:pStyle w:val="BodyText2"/>
        <w:jc w:val="center"/>
        <w:rPr>
          <w:szCs w:val="28"/>
        </w:rPr>
      </w:pPr>
      <w:r w:rsidRPr="005E586B">
        <w:rPr>
          <w:szCs w:val="28"/>
        </w:rPr>
        <w:t xml:space="preserve">АДМИНИСТРАЦИЯ </w:t>
      </w:r>
      <w:r>
        <w:rPr>
          <w:szCs w:val="28"/>
        </w:rPr>
        <w:t>КАЗАНСКОГО СЕЛЬСКОГО ПОСЕЛЕНИЯ</w:t>
      </w:r>
    </w:p>
    <w:p w:rsidR="00C60C68" w:rsidRPr="00415A32" w:rsidRDefault="00C60C68" w:rsidP="00C60C68">
      <w:pPr>
        <w:pStyle w:val="ConsTitle"/>
        <w:widowControl/>
        <w:rPr>
          <w:rFonts w:ascii="Times New Roman" w:hAnsi="Times New Roman" w:cs="Times New Roman"/>
        </w:rPr>
      </w:pPr>
    </w:p>
    <w:p w:rsidR="00C00DA8" w:rsidRDefault="00C00DA8" w:rsidP="00C60C68">
      <w:pPr>
        <w:pStyle w:val="ConsTitle"/>
        <w:widowControl/>
        <w:jc w:val="center"/>
        <w:rPr>
          <w:rFonts w:ascii="Times New Roman" w:hAnsi="Times New Roman" w:cs="Times New Roman"/>
          <w:b w:val="0"/>
          <w:sz w:val="28"/>
          <w:szCs w:val="28"/>
        </w:rPr>
      </w:pPr>
    </w:p>
    <w:p w:rsidR="00C00DA8" w:rsidRDefault="00C00DA8" w:rsidP="00C60C68">
      <w:pPr>
        <w:pStyle w:val="ConsTitle"/>
        <w:widowControl/>
        <w:jc w:val="center"/>
        <w:rPr>
          <w:rFonts w:ascii="Times New Roman" w:hAnsi="Times New Roman" w:cs="Times New Roman"/>
          <w:b w:val="0"/>
          <w:sz w:val="28"/>
          <w:szCs w:val="28"/>
        </w:rPr>
      </w:pPr>
    </w:p>
    <w:p w:rsidR="00C60C68" w:rsidRDefault="00C60C68" w:rsidP="00C60C68">
      <w:pPr>
        <w:pStyle w:val="ConsTitle"/>
        <w:widowControl/>
        <w:jc w:val="center"/>
        <w:rPr>
          <w:rFonts w:ascii="Times New Roman" w:hAnsi="Times New Roman" w:cs="Times New Roman"/>
          <w:b w:val="0"/>
          <w:sz w:val="28"/>
          <w:szCs w:val="28"/>
        </w:rPr>
      </w:pPr>
      <w:r w:rsidRPr="00D1681D">
        <w:rPr>
          <w:rFonts w:ascii="Times New Roman" w:hAnsi="Times New Roman" w:cs="Times New Roman"/>
          <w:b w:val="0"/>
          <w:sz w:val="28"/>
          <w:szCs w:val="28"/>
        </w:rPr>
        <w:t>ПОСТАНОВЛЕНИЕ</w:t>
      </w:r>
    </w:p>
    <w:p w:rsidR="00C00DA8" w:rsidRDefault="00C00DA8" w:rsidP="00C60C68">
      <w:pPr>
        <w:pStyle w:val="ConsTitle"/>
        <w:widowControl/>
        <w:jc w:val="center"/>
        <w:rPr>
          <w:rFonts w:ascii="Times New Roman" w:hAnsi="Times New Roman" w:cs="Times New Roman"/>
          <w:b w:val="0"/>
          <w:sz w:val="28"/>
          <w:szCs w:val="28"/>
        </w:rPr>
      </w:pPr>
    </w:p>
    <w:p w:rsidR="00C00DA8" w:rsidRDefault="00C00DA8" w:rsidP="00C60C68">
      <w:pPr>
        <w:pStyle w:val="ConsTitle"/>
        <w:widowControl/>
        <w:jc w:val="center"/>
        <w:rPr>
          <w:rFonts w:ascii="Times New Roman" w:hAnsi="Times New Roman" w:cs="Times New Roman"/>
          <w:b w:val="0"/>
          <w:sz w:val="28"/>
          <w:szCs w:val="28"/>
        </w:rPr>
      </w:pPr>
    </w:p>
    <w:p w:rsidR="00C60C68" w:rsidRDefault="00C60C68" w:rsidP="00C60C68">
      <w:pPr>
        <w:rPr>
          <w:szCs w:val="28"/>
        </w:rPr>
      </w:pPr>
      <w:r>
        <w:rPr>
          <w:sz w:val="14"/>
        </w:rPr>
        <w:t xml:space="preserve"> </w:t>
      </w:r>
    </w:p>
    <w:p w:rsidR="00C60C68" w:rsidRPr="008E6995" w:rsidRDefault="00C60C68" w:rsidP="00C60C68">
      <w:pPr>
        <w:rPr>
          <w:szCs w:val="28"/>
        </w:rPr>
      </w:pPr>
      <w:r>
        <w:t xml:space="preserve">22.08.2017                                                   </w:t>
      </w:r>
      <w:r>
        <w:t xml:space="preserve">       </w:t>
      </w:r>
      <w:r w:rsidR="00C32BF9">
        <w:t xml:space="preserve">  </w:t>
      </w:r>
      <w:r>
        <w:t xml:space="preserve">      </w:t>
      </w:r>
      <w:r>
        <w:t>№ 202                                ст.Казанская</w:t>
      </w:r>
    </w:p>
    <w:p w:rsidR="00C60C68" w:rsidRDefault="00C60C68" w:rsidP="00C60C68">
      <w:pPr>
        <w:rPr>
          <w:szCs w:val="28"/>
        </w:rPr>
      </w:pPr>
    </w:p>
    <w:p w:rsidR="00C60C68" w:rsidRDefault="00C60C68" w:rsidP="00C60C68">
      <w:pPr>
        <w:rPr>
          <w:szCs w:val="28"/>
        </w:rPr>
      </w:pPr>
      <w:r>
        <w:rPr>
          <w:szCs w:val="28"/>
        </w:rPr>
        <w:t xml:space="preserve">О внесении изменений  в постановление </w:t>
      </w:r>
    </w:p>
    <w:p w:rsidR="00C60C68" w:rsidRDefault="00C60C68" w:rsidP="00C60C68">
      <w:pPr>
        <w:rPr>
          <w:szCs w:val="28"/>
        </w:rPr>
      </w:pPr>
      <w:r>
        <w:rPr>
          <w:szCs w:val="28"/>
        </w:rPr>
        <w:t>Администрации Казанского сельского</w:t>
      </w:r>
    </w:p>
    <w:p w:rsidR="00C60C68" w:rsidRDefault="00C60C68" w:rsidP="00C60C68">
      <w:pPr>
        <w:rPr>
          <w:szCs w:val="28"/>
        </w:rPr>
      </w:pPr>
      <w:r>
        <w:rPr>
          <w:szCs w:val="28"/>
        </w:rPr>
        <w:t xml:space="preserve">поселения от 22.03.2012  № 49 </w:t>
      </w:r>
    </w:p>
    <w:p w:rsidR="00C00DA8" w:rsidRDefault="00C00DA8" w:rsidP="00C60C68">
      <w:pPr>
        <w:rPr>
          <w:szCs w:val="28"/>
        </w:rPr>
      </w:pPr>
    </w:p>
    <w:p w:rsidR="00C60C68" w:rsidRDefault="00C60C68" w:rsidP="00C60C68">
      <w:pPr>
        <w:rPr>
          <w:szCs w:val="28"/>
        </w:rPr>
      </w:pPr>
    </w:p>
    <w:p w:rsidR="00C60C68" w:rsidRDefault="00C00DA8" w:rsidP="00C60C68">
      <w:pPr>
        <w:rPr>
          <w:szCs w:val="28"/>
        </w:rPr>
      </w:pPr>
      <w:r>
        <w:rPr>
          <w:szCs w:val="28"/>
        </w:rPr>
        <w:t xml:space="preserve">              </w:t>
      </w:r>
      <w:r w:rsidR="00C60C68">
        <w:rPr>
          <w:szCs w:val="28"/>
        </w:rPr>
        <w:t xml:space="preserve"> Во исполнение  части 1 ст.11.2 Областного закона Ростовской области от 25.10.2002 №273-ЗС «Об административных правонарушениях», </w:t>
      </w:r>
    </w:p>
    <w:p w:rsidR="00C60C68" w:rsidRDefault="00C60C68" w:rsidP="00C60C68">
      <w:pPr>
        <w:jc w:val="center"/>
        <w:rPr>
          <w:szCs w:val="28"/>
        </w:rPr>
      </w:pPr>
    </w:p>
    <w:p w:rsidR="00C60C68" w:rsidRDefault="00C60C68" w:rsidP="00C60C68">
      <w:pPr>
        <w:jc w:val="center"/>
        <w:rPr>
          <w:szCs w:val="28"/>
        </w:rPr>
      </w:pPr>
      <w:r>
        <w:rPr>
          <w:szCs w:val="28"/>
        </w:rPr>
        <w:t>ПОСТАНОВЛЯЮ:</w:t>
      </w:r>
    </w:p>
    <w:p w:rsidR="00C60C68" w:rsidRDefault="00C60C68" w:rsidP="00C60C68">
      <w:pPr>
        <w:rPr>
          <w:szCs w:val="28"/>
        </w:rPr>
      </w:pPr>
    </w:p>
    <w:p w:rsidR="00C60C68" w:rsidRDefault="00C60C68" w:rsidP="00C60C68">
      <w:pPr>
        <w:rPr>
          <w:szCs w:val="28"/>
        </w:rPr>
      </w:pPr>
      <w:r>
        <w:rPr>
          <w:szCs w:val="28"/>
        </w:rPr>
        <w:t>1.Внести изменения в приложение к постановлению Администрации Казанского  сельского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C60C68" w:rsidRDefault="00C60C68" w:rsidP="00C60C68">
      <w:pPr>
        <w:rPr>
          <w:szCs w:val="28"/>
        </w:rPr>
      </w:pPr>
      <w:r>
        <w:rPr>
          <w:szCs w:val="28"/>
        </w:rPr>
        <w:t xml:space="preserve">2. Постановление вступает в силу со дня его официального опубликования. </w:t>
      </w:r>
    </w:p>
    <w:p w:rsidR="00C60C68" w:rsidRDefault="00C60C68" w:rsidP="00C60C68">
      <w:pPr>
        <w:rPr>
          <w:szCs w:val="28"/>
        </w:rPr>
      </w:pPr>
      <w:r>
        <w:rPr>
          <w:szCs w:val="28"/>
        </w:rPr>
        <w:t>3. Контроль за выполнением постановления оставляю за собой.</w:t>
      </w:r>
    </w:p>
    <w:p w:rsidR="00C60C68" w:rsidRDefault="00C60C68" w:rsidP="00C60C68"/>
    <w:p w:rsidR="00C00DA8" w:rsidRDefault="00C00DA8" w:rsidP="00C60C68"/>
    <w:p w:rsidR="00C00DA8" w:rsidRDefault="00C00DA8" w:rsidP="00C60C68"/>
    <w:p w:rsidR="00C00DA8" w:rsidRDefault="00C00DA8" w:rsidP="00C60C68"/>
    <w:p w:rsidR="00C00DA8" w:rsidRDefault="00C00DA8" w:rsidP="00C60C68"/>
    <w:p w:rsidR="00C60C68" w:rsidRPr="00372D4B" w:rsidRDefault="00C60C68" w:rsidP="00C60C68">
      <w:pPr>
        <w:pStyle w:val="6"/>
        <w:spacing w:before="0" w:after="0"/>
        <w:ind w:firstLine="360"/>
        <w:rPr>
          <w:rFonts w:ascii="Times New Roman" w:hAnsi="Times New Roman"/>
          <w:b w:val="0"/>
          <w:bCs w:val="0"/>
          <w:sz w:val="24"/>
          <w:szCs w:val="24"/>
        </w:rPr>
      </w:pPr>
      <w:r w:rsidRPr="00372D4B">
        <w:rPr>
          <w:rFonts w:ascii="Times New Roman" w:hAnsi="Times New Roman"/>
          <w:b w:val="0"/>
          <w:bCs w:val="0"/>
          <w:sz w:val="24"/>
          <w:szCs w:val="24"/>
        </w:rPr>
        <w:t>Глава Администрации</w:t>
      </w:r>
    </w:p>
    <w:p w:rsidR="00C60C68" w:rsidRPr="00372D4B" w:rsidRDefault="00C60C68" w:rsidP="00C60C68">
      <w:pPr>
        <w:pStyle w:val="6"/>
        <w:spacing w:before="0" w:after="0"/>
        <w:ind w:firstLine="360"/>
        <w:rPr>
          <w:rFonts w:ascii="Times New Roman" w:hAnsi="Times New Roman"/>
          <w:b w:val="0"/>
          <w:bCs w:val="0"/>
          <w:sz w:val="24"/>
          <w:szCs w:val="24"/>
        </w:rPr>
      </w:pPr>
      <w:r w:rsidRPr="00372D4B">
        <w:rPr>
          <w:rFonts w:ascii="Times New Roman" w:hAnsi="Times New Roman"/>
          <w:b w:val="0"/>
          <w:bCs w:val="0"/>
          <w:sz w:val="24"/>
          <w:szCs w:val="24"/>
        </w:rPr>
        <w:t>Казанского сельского поселения                                                  Л.А.Самолаева</w:t>
      </w:r>
    </w:p>
    <w:p w:rsidR="00C60C68" w:rsidRPr="00372D4B" w:rsidRDefault="00C60C68" w:rsidP="00C60C68"/>
    <w:p w:rsidR="00C60C68" w:rsidRDefault="00C60C68" w:rsidP="00C60C68"/>
    <w:p w:rsidR="00C60C68" w:rsidRDefault="00C60C68" w:rsidP="00C60C68"/>
    <w:p w:rsidR="00372D4B" w:rsidRDefault="00372D4B" w:rsidP="00C60C68">
      <w:pPr>
        <w:jc w:val="right"/>
        <w:rPr>
          <w:szCs w:val="28"/>
        </w:rPr>
      </w:pPr>
    </w:p>
    <w:p w:rsidR="00372D4B" w:rsidRDefault="00372D4B"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00DA8" w:rsidRDefault="00C00DA8" w:rsidP="00C60C68">
      <w:pPr>
        <w:jc w:val="right"/>
        <w:rPr>
          <w:szCs w:val="28"/>
        </w:rPr>
      </w:pPr>
    </w:p>
    <w:p w:rsidR="00C60C68" w:rsidRPr="00DF54D3" w:rsidRDefault="00C60C68" w:rsidP="00C60C68">
      <w:pPr>
        <w:jc w:val="right"/>
        <w:rPr>
          <w:szCs w:val="28"/>
        </w:rPr>
      </w:pPr>
      <w:r>
        <w:rPr>
          <w:szCs w:val="28"/>
        </w:rPr>
        <w:t>П</w:t>
      </w:r>
      <w:r w:rsidRPr="00DF54D3">
        <w:rPr>
          <w:szCs w:val="28"/>
        </w:rPr>
        <w:t xml:space="preserve">риложение </w:t>
      </w:r>
    </w:p>
    <w:p w:rsidR="00C60C68" w:rsidRPr="00DF54D3" w:rsidRDefault="00C60C68" w:rsidP="00C60C68">
      <w:pPr>
        <w:jc w:val="right"/>
        <w:rPr>
          <w:szCs w:val="28"/>
        </w:rPr>
      </w:pPr>
      <w:r w:rsidRPr="00DF54D3">
        <w:rPr>
          <w:szCs w:val="28"/>
        </w:rPr>
        <w:t xml:space="preserve">к постановлению </w:t>
      </w:r>
    </w:p>
    <w:p w:rsidR="00C60C68" w:rsidRPr="00DF54D3" w:rsidRDefault="00C60C68" w:rsidP="00C60C68">
      <w:pPr>
        <w:jc w:val="right"/>
        <w:rPr>
          <w:szCs w:val="28"/>
        </w:rPr>
      </w:pPr>
      <w:r w:rsidRPr="00DF54D3">
        <w:rPr>
          <w:szCs w:val="28"/>
        </w:rPr>
        <w:t xml:space="preserve">Администрации </w:t>
      </w:r>
      <w:r>
        <w:rPr>
          <w:szCs w:val="28"/>
        </w:rPr>
        <w:t xml:space="preserve">Казанского </w:t>
      </w:r>
    </w:p>
    <w:p w:rsidR="00C60C68" w:rsidRPr="00DF54D3" w:rsidRDefault="00C60C68" w:rsidP="00C60C68">
      <w:pPr>
        <w:jc w:val="right"/>
        <w:rPr>
          <w:szCs w:val="28"/>
        </w:rPr>
      </w:pPr>
      <w:r w:rsidRPr="00DF54D3">
        <w:rPr>
          <w:szCs w:val="28"/>
        </w:rPr>
        <w:t>сельского поселения</w:t>
      </w:r>
    </w:p>
    <w:p w:rsidR="00C60C68" w:rsidRPr="00DF54D3" w:rsidRDefault="00C60C68" w:rsidP="00C60C68">
      <w:pPr>
        <w:jc w:val="right"/>
        <w:rPr>
          <w:szCs w:val="28"/>
        </w:rPr>
      </w:pPr>
      <w:r w:rsidRPr="00DF54D3">
        <w:rPr>
          <w:szCs w:val="28"/>
        </w:rPr>
        <w:t xml:space="preserve"> от </w:t>
      </w:r>
      <w:r>
        <w:rPr>
          <w:szCs w:val="28"/>
        </w:rPr>
        <w:t>22.08.2017</w:t>
      </w:r>
      <w:r w:rsidRPr="00DF54D3">
        <w:rPr>
          <w:szCs w:val="28"/>
        </w:rPr>
        <w:t xml:space="preserve"> г. № </w:t>
      </w:r>
      <w:r>
        <w:rPr>
          <w:szCs w:val="28"/>
        </w:rPr>
        <w:t>202</w:t>
      </w:r>
    </w:p>
    <w:p w:rsidR="00C60C68" w:rsidRPr="00DF54D3" w:rsidRDefault="00C60C68" w:rsidP="00C60C68">
      <w:pPr>
        <w:jc w:val="right"/>
        <w:rPr>
          <w:szCs w:val="28"/>
        </w:rPr>
      </w:pPr>
    </w:p>
    <w:p w:rsidR="00372D4B" w:rsidRDefault="00372D4B" w:rsidP="00C60C68">
      <w:pPr>
        <w:jc w:val="center"/>
        <w:rPr>
          <w:szCs w:val="28"/>
        </w:rPr>
      </w:pPr>
    </w:p>
    <w:p w:rsidR="00372D4B" w:rsidRDefault="00372D4B" w:rsidP="00C60C68">
      <w:pPr>
        <w:jc w:val="center"/>
        <w:rPr>
          <w:szCs w:val="28"/>
        </w:rPr>
      </w:pPr>
    </w:p>
    <w:p w:rsidR="00372D4B" w:rsidRDefault="00372D4B" w:rsidP="00C60C68">
      <w:pPr>
        <w:jc w:val="center"/>
        <w:rPr>
          <w:szCs w:val="28"/>
        </w:rPr>
      </w:pPr>
    </w:p>
    <w:p w:rsidR="00372D4B" w:rsidRDefault="00372D4B" w:rsidP="00C60C68">
      <w:pPr>
        <w:jc w:val="center"/>
        <w:rPr>
          <w:szCs w:val="28"/>
        </w:rPr>
      </w:pPr>
    </w:p>
    <w:p w:rsidR="00C60C68" w:rsidRPr="00DF54D3" w:rsidRDefault="00C60C68" w:rsidP="00C60C68">
      <w:pPr>
        <w:jc w:val="center"/>
        <w:rPr>
          <w:szCs w:val="28"/>
        </w:rPr>
      </w:pPr>
      <w:r w:rsidRPr="00DF54D3">
        <w:rPr>
          <w:szCs w:val="28"/>
        </w:rPr>
        <w:t>ПЕРЕЧЕНЬ</w:t>
      </w:r>
    </w:p>
    <w:p w:rsidR="00C60C68" w:rsidRDefault="00C60C68" w:rsidP="00C60C68">
      <w:pPr>
        <w:jc w:val="center"/>
        <w:rPr>
          <w:szCs w:val="28"/>
        </w:rPr>
      </w:pPr>
      <w:r>
        <w:rPr>
          <w:szCs w:val="28"/>
        </w:rPr>
        <w:t>должностных лиц Администрации Казанского</w:t>
      </w:r>
    </w:p>
    <w:p w:rsidR="00C60C68" w:rsidRDefault="00C60C68" w:rsidP="00C60C68">
      <w:pPr>
        <w:jc w:val="center"/>
        <w:rPr>
          <w:szCs w:val="28"/>
        </w:rPr>
      </w:pPr>
      <w:r>
        <w:rPr>
          <w:szCs w:val="28"/>
        </w:rPr>
        <w:t xml:space="preserve">сельского поселения, уполномоченных составлять протоколы </w:t>
      </w:r>
    </w:p>
    <w:p w:rsidR="00C60C68" w:rsidRDefault="00C60C68" w:rsidP="00C60C68">
      <w:pPr>
        <w:jc w:val="center"/>
        <w:rPr>
          <w:szCs w:val="28"/>
        </w:rPr>
      </w:pPr>
      <w:r>
        <w:rPr>
          <w:szCs w:val="28"/>
        </w:rPr>
        <w:t>об административных правонарушениях</w:t>
      </w:r>
    </w:p>
    <w:p w:rsidR="00C60C68" w:rsidRDefault="00C60C68" w:rsidP="00C60C68">
      <w:pPr>
        <w:jc w:val="center"/>
        <w:rPr>
          <w:szCs w:val="28"/>
        </w:rPr>
      </w:pPr>
    </w:p>
    <w:p w:rsidR="00C60C68" w:rsidRDefault="00C60C68" w:rsidP="00C60C68">
      <w:pPr>
        <w:rPr>
          <w:szCs w:val="28"/>
        </w:rPr>
      </w:pPr>
    </w:p>
    <w:p w:rsidR="00372D4B" w:rsidRDefault="00372D4B" w:rsidP="00C60C68">
      <w:pPr>
        <w:jc w:val="right"/>
      </w:pPr>
      <w:bookmarkStart w:id="0" w:name="_GoBack"/>
      <w:bookmarkEnd w:id="0"/>
    </w:p>
    <w:p w:rsidR="00372D4B" w:rsidRPr="00373658" w:rsidRDefault="00372D4B" w:rsidP="00C60C68">
      <w:pPr>
        <w:jc w:val="right"/>
      </w:pPr>
    </w:p>
    <w:p w:rsidR="00C60C68" w:rsidRPr="00373658" w:rsidRDefault="00C60C68" w:rsidP="00C60C6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770"/>
      </w:tblGrid>
      <w:tr w:rsidR="00C60C68" w:rsidRPr="00373658" w:rsidTr="00457CF4">
        <w:tc>
          <w:tcPr>
            <w:tcW w:w="3652" w:type="dxa"/>
          </w:tcPr>
          <w:p w:rsidR="00C60C68" w:rsidRPr="00373658" w:rsidRDefault="00C60C68" w:rsidP="00457CF4">
            <w:pPr>
              <w:jc w:val="center"/>
            </w:pPr>
            <w:r w:rsidRPr="00373658">
              <w:t>Статья</w:t>
            </w:r>
          </w:p>
          <w:p w:rsidR="00C60C68" w:rsidRPr="00373658" w:rsidRDefault="00C60C68" w:rsidP="00457CF4">
            <w:pPr>
              <w:jc w:val="center"/>
            </w:pPr>
            <w:r w:rsidRPr="00373658">
              <w:t>правового акта</w:t>
            </w:r>
          </w:p>
        </w:tc>
        <w:tc>
          <w:tcPr>
            <w:tcW w:w="6770" w:type="dxa"/>
          </w:tcPr>
          <w:p w:rsidR="00C60C68" w:rsidRPr="00373658" w:rsidRDefault="00C60C68" w:rsidP="00457CF4">
            <w:pPr>
              <w:jc w:val="center"/>
            </w:pPr>
            <w:r w:rsidRPr="00373658">
              <w:t>Наименование должности</w:t>
            </w:r>
          </w:p>
        </w:tc>
      </w:tr>
      <w:tr w:rsidR="00C60C68" w:rsidRPr="00373658" w:rsidTr="00457CF4">
        <w:tc>
          <w:tcPr>
            <w:tcW w:w="3652" w:type="dxa"/>
          </w:tcPr>
          <w:p w:rsidR="00C60C68" w:rsidRPr="00373658" w:rsidRDefault="00C60C68" w:rsidP="00457CF4">
            <w:pPr>
              <w:jc w:val="center"/>
              <w:rPr>
                <w:szCs w:val="28"/>
              </w:rPr>
            </w:pPr>
            <w:r w:rsidRPr="00373658">
              <w:rPr>
                <w:szCs w:val="28"/>
              </w:rPr>
              <w:t>1</w:t>
            </w:r>
          </w:p>
        </w:tc>
        <w:tc>
          <w:tcPr>
            <w:tcW w:w="6770" w:type="dxa"/>
          </w:tcPr>
          <w:p w:rsidR="00C60C68" w:rsidRPr="00373658" w:rsidRDefault="00C60C68" w:rsidP="00457CF4">
            <w:pPr>
              <w:jc w:val="center"/>
              <w:rPr>
                <w:szCs w:val="28"/>
              </w:rPr>
            </w:pPr>
            <w:r w:rsidRPr="00373658">
              <w:rPr>
                <w:szCs w:val="28"/>
              </w:rPr>
              <w:t>2</w:t>
            </w:r>
          </w:p>
        </w:tc>
      </w:tr>
      <w:tr w:rsidR="00C60C68" w:rsidRPr="00373658" w:rsidTr="00457CF4">
        <w:tc>
          <w:tcPr>
            <w:tcW w:w="3652" w:type="dxa"/>
            <w:vAlign w:val="bottom"/>
          </w:tcPr>
          <w:p w:rsidR="00C60C68" w:rsidRPr="00373658" w:rsidRDefault="00C60C68" w:rsidP="00457CF4">
            <w:pPr>
              <w:rPr>
                <w:lang w:eastAsia="zh-CN"/>
              </w:rPr>
            </w:pPr>
            <w:r w:rsidRPr="00373658">
              <w:rPr>
                <w:lang w:eastAsia="zh-CN"/>
              </w:rPr>
              <w:t xml:space="preserve">Статьи 2,2-2.7, 2.10, 3.2, 4.1, 4.4, 4.5, 5.1, 5.2, 5.3, </w:t>
            </w:r>
            <w:r>
              <w:rPr>
                <w:lang w:eastAsia="zh-CN"/>
              </w:rPr>
              <w:t xml:space="preserve">5.4, </w:t>
            </w:r>
            <w:r w:rsidRPr="00373658">
              <w:rPr>
                <w:lang w:eastAsia="zh-CN"/>
              </w:rPr>
              <w:t>6.3, 6.4,  7.1, 7.2, 8.1-8</w:t>
            </w:r>
            <w:r>
              <w:rPr>
                <w:lang w:eastAsia="zh-CN"/>
              </w:rPr>
              <w:t>.</w:t>
            </w:r>
            <w:r w:rsidRPr="00373658">
              <w:rPr>
                <w:lang w:eastAsia="zh-CN"/>
              </w:rPr>
              <w:t xml:space="preserve">3, 8.8, частью 2 статьи 9.1, 9.3 Областного закона от 25.10.2002 №273-ЗС </w:t>
            </w:r>
          </w:p>
        </w:tc>
        <w:tc>
          <w:tcPr>
            <w:tcW w:w="6770" w:type="dxa"/>
          </w:tcPr>
          <w:p w:rsidR="00C60C68" w:rsidRPr="00373658" w:rsidRDefault="00C60C68" w:rsidP="00457CF4">
            <w:pPr>
              <w:rPr>
                <w:szCs w:val="28"/>
              </w:rPr>
            </w:pPr>
            <w:r w:rsidRPr="00373658">
              <w:rPr>
                <w:lang w:eastAsia="zh-CN"/>
              </w:rPr>
              <w:t xml:space="preserve">Глава </w:t>
            </w:r>
            <w:r>
              <w:rPr>
                <w:lang w:eastAsia="zh-CN"/>
              </w:rPr>
              <w:t xml:space="preserve">Администрации </w:t>
            </w:r>
            <w:r w:rsidRPr="00373658">
              <w:rPr>
                <w:lang w:eastAsia="zh-CN"/>
              </w:rPr>
              <w:t xml:space="preserve">Казанского сельского поселения </w:t>
            </w:r>
          </w:p>
        </w:tc>
      </w:tr>
      <w:tr w:rsidR="00C60C68" w:rsidRPr="00373658" w:rsidTr="00457CF4">
        <w:tc>
          <w:tcPr>
            <w:tcW w:w="3652" w:type="dxa"/>
            <w:vAlign w:val="bottom"/>
          </w:tcPr>
          <w:p w:rsidR="00C60C68" w:rsidRPr="00373658" w:rsidRDefault="00C60C68" w:rsidP="00457CF4">
            <w:pPr>
              <w:rPr>
                <w:lang w:eastAsia="zh-CN"/>
              </w:rPr>
            </w:pPr>
            <w:r w:rsidRPr="00373658">
              <w:rPr>
                <w:lang w:eastAsia="zh-CN"/>
              </w:rPr>
              <w:t>Статьи 2,2-2.7,  2.10, 3.2, 4.1, 4.4, 4.5, 5.1, 5.2, 5.3,</w:t>
            </w:r>
            <w:r>
              <w:rPr>
                <w:lang w:eastAsia="zh-CN"/>
              </w:rPr>
              <w:t xml:space="preserve"> 5.4,</w:t>
            </w:r>
            <w:r w:rsidRPr="00373658">
              <w:rPr>
                <w:lang w:eastAsia="zh-CN"/>
              </w:rPr>
              <w:t xml:space="preserve"> 6.3, 6.4,  7.1, 7.2, 8.1-8</w:t>
            </w:r>
            <w:r>
              <w:rPr>
                <w:lang w:eastAsia="zh-CN"/>
              </w:rPr>
              <w:t>.</w:t>
            </w:r>
            <w:r w:rsidRPr="00373658">
              <w:rPr>
                <w:lang w:eastAsia="zh-CN"/>
              </w:rPr>
              <w:t>3, 8.8, частью 2 статьи 9.1, 9.3 Областного закона от 25.10.2002 №273-ЗС</w:t>
            </w:r>
          </w:p>
        </w:tc>
        <w:tc>
          <w:tcPr>
            <w:tcW w:w="6770" w:type="dxa"/>
          </w:tcPr>
          <w:p w:rsidR="00C60C68" w:rsidRPr="00373658" w:rsidRDefault="00C60C68" w:rsidP="00457CF4">
            <w:pPr>
              <w:rPr>
                <w:lang w:eastAsia="zh-CN"/>
              </w:rPr>
            </w:pPr>
            <w:r w:rsidRPr="00373658">
              <w:rPr>
                <w:lang w:eastAsia="zh-CN"/>
              </w:rPr>
              <w:t>Заведующий сектора ЖКХ и благоустройства Администрации Казанского сельского поселения</w:t>
            </w:r>
          </w:p>
        </w:tc>
      </w:tr>
      <w:tr w:rsidR="00C60C68" w:rsidRPr="00373658" w:rsidTr="00457CF4">
        <w:tc>
          <w:tcPr>
            <w:tcW w:w="3652" w:type="dxa"/>
            <w:vAlign w:val="bottom"/>
          </w:tcPr>
          <w:p w:rsidR="00C60C68" w:rsidRPr="00373658" w:rsidRDefault="00C60C68" w:rsidP="00457CF4">
            <w:pPr>
              <w:rPr>
                <w:lang w:eastAsia="zh-CN"/>
              </w:rPr>
            </w:pPr>
            <w:r w:rsidRPr="00373658">
              <w:rPr>
                <w:lang w:eastAsia="zh-CN"/>
              </w:rPr>
              <w:t>Статьи 2.4, 4.1, 4.4, 4.5, 5.1</w:t>
            </w:r>
            <w:r>
              <w:rPr>
                <w:lang w:eastAsia="zh-CN"/>
              </w:rPr>
              <w:t>, 5.2, 5.3, 5.4, 6.3, 6.4,  7.1, 7.2</w:t>
            </w:r>
            <w:r w:rsidRPr="00373658">
              <w:rPr>
                <w:lang w:eastAsia="zh-CN"/>
              </w:rPr>
              <w:t xml:space="preserve">  Областного закона от 25.10.2002 №273-ЗС</w:t>
            </w:r>
          </w:p>
        </w:tc>
        <w:tc>
          <w:tcPr>
            <w:tcW w:w="6770" w:type="dxa"/>
          </w:tcPr>
          <w:p w:rsidR="00C60C68" w:rsidRPr="00373658" w:rsidRDefault="00C60C68" w:rsidP="00457CF4">
            <w:pPr>
              <w:rPr>
                <w:lang w:eastAsia="zh-CN"/>
              </w:rPr>
            </w:pPr>
            <w:r w:rsidRPr="00373658">
              <w:rPr>
                <w:lang w:eastAsia="zh-CN"/>
              </w:rPr>
              <w:t xml:space="preserve">Инспектор по ЖКХ  и благоустройству Администрации Казанского сельского поселения </w:t>
            </w:r>
          </w:p>
        </w:tc>
      </w:tr>
    </w:tbl>
    <w:p w:rsidR="00C60C68" w:rsidRPr="00373658" w:rsidRDefault="00C60C68" w:rsidP="00C60C68">
      <w:pPr>
        <w:rPr>
          <w:sz w:val="20"/>
        </w:rPr>
      </w:pPr>
    </w:p>
    <w:p w:rsidR="00C60C68" w:rsidRPr="00F90715" w:rsidRDefault="00C60C68" w:rsidP="00C60C68"/>
    <w:p w:rsidR="006F3F5A" w:rsidRDefault="006F3F5A" w:rsidP="006F3F5A">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pPr>
    </w:p>
    <w:p w:rsidR="00A25DFC" w:rsidRDefault="00A25DFC" w:rsidP="00A25DFC">
      <w:pPr>
        <w:pStyle w:val="af"/>
        <w:spacing w:before="0" w:after="0"/>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right"/>
        <w:rPr>
          <w:sz w:val="18"/>
          <w:szCs w:val="18"/>
        </w:rPr>
      </w:pPr>
    </w:p>
    <w:p w:rsidR="00A25DFC" w:rsidRDefault="00A25DFC" w:rsidP="00A25DFC">
      <w:pPr>
        <w:jc w:val="center"/>
      </w:pPr>
    </w:p>
    <w:p w:rsidR="00A25DFC" w:rsidRPr="00A25DFC" w:rsidRDefault="00A25DFC" w:rsidP="00A25DFC">
      <w:pPr>
        <w:tabs>
          <w:tab w:val="center" w:pos="5386"/>
        </w:tabs>
        <w:sectPr w:rsidR="00A25DFC" w:rsidRPr="00A25DFC"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r>
        <w:tab/>
      </w: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Отпечатано в Администрации Казанского сельского поселения Верхнедонского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r w:rsidRPr="00D16C69">
              <w:rPr>
                <w:lang w:val="en-US"/>
              </w:rPr>
              <w:t>kazsp</w:t>
            </w:r>
            <w:r w:rsidRPr="00D16C69">
              <w:t>06059@</w:t>
            </w:r>
            <w:r w:rsidRPr="00D16C69">
              <w:rPr>
                <w:lang w:val="en-US"/>
              </w:rPr>
              <w:t>yandex</w:t>
            </w:r>
            <w:r w:rsidRPr="00D16C69">
              <w:t>.</w:t>
            </w:r>
            <w:r w:rsidRPr="00D16C69">
              <w:rPr>
                <w:lang w:val="en-US"/>
              </w:rPr>
              <w:t>ru</w:t>
            </w:r>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3B" w:rsidRDefault="00FD413B" w:rsidP="007B6940">
      <w:r>
        <w:separator/>
      </w:r>
    </w:p>
  </w:endnote>
  <w:endnote w:type="continuationSeparator" w:id="0">
    <w:p w:rsidR="00FD413B" w:rsidRDefault="00FD413B"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3B" w:rsidRDefault="00FD413B" w:rsidP="007B6940">
      <w:r>
        <w:separator/>
      </w:r>
    </w:p>
  </w:footnote>
  <w:footnote w:type="continuationSeparator" w:id="0">
    <w:p w:rsidR="00FD413B" w:rsidRDefault="00FD413B"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7"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9"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11"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14"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1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2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3"/>
  </w:num>
  <w:num w:numId="2">
    <w:abstractNumId w:val="2"/>
  </w:num>
  <w:num w:numId="3">
    <w:abstractNumId w:val="15"/>
  </w:num>
  <w:num w:numId="4">
    <w:abstractNumId w:val="18"/>
  </w:num>
  <w:num w:numId="5">
    <w:abstractNumId w:val="7"/>
  </w:num>
  <w:num w:numId="6">
    <w:abstractNumId w:val="12"/>
  </w:num>
  <w:num w:numId="7">
    <w:abstractNumId w:val="16"/>
  </w:num>
  <w:num w:numId="8">
    <w:abstractNumId w:val="5"/>
  </w:num>
  <w:num w:numId="9">
    <w:abstractNumId w:val="14"/>
  </w:num>
  <w:num w:numId="10">
    <w:abstractNumId w:val="21"/>
  </w:num>
  <w:num w:numId="11">
    <w:abstractNumId w:val="4"/>
  </w:num>
  <w:num w:numId="12">
    <w:abstractNumId w:val="11"/>
  </w:num>
  <w:num w:numId="13">
    <w:abstractNumId w:val="3"/>
  </w:num>
  <w:num w:numId="14">
    <w:abstractNumId w:val="19"/>
  </w:num>
  <w:num w:numId="15">
    <w:abstractNumId w:val="20"/>
  </w:num>
  <w:num w:numId="16">
    <w:abstractNumId w:val="22"/>
  </w:num>
  <w:num w:numId="17">
    <w:abstractNumId w:val="1"/>
  </w:num>
  <w:num w:numId="18">
    <w:abstractNumId w:val="6"/>
  </w:num>
  <w:num w:numId="19">
    <w:abstractNumId w:val="13"/>
  </w:num>
  <w:num w:numId="20">
    <w:abstractNumId w:val="8"/>
  </w:num>
  <w:num w:numId="21">
    <w:abstractNumId w:val="10"/>
  </w:num>
  <w:num w:numId="22">
    <w:abstractNumId w:val="17"/>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2D4B"/>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02D8"/>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C4BA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7A16"/>
    <w:rsid w:val="00A102A3"/>
    <w:rsid w:val="00A1232F"/>
    <w:rsid w:val="00A123F2"/>
    <w:rsid w:val="00A16E9B"/>
    <w:rsid w:val="00A173BC"/>
    <w:rsid w:val="00A17495"/>
    <w:rsid w:val="00A20691"/>
    <w:rsid w:val="00A23557"/>
    <w:rsid w:val="00A23648"/>
    <w:rsid w:val="00A244AB"/>
    <w:rsid w:val="00A2590D"/>
    <w:rsid w:val="00A25DFC"/>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0DA8"/>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5DEA"/>
    <w:rsid w:val="00EF3601"/>
    <w:rsid w:val="00EF4F2B"/>
    <w:rsid w:val="00EF4F84"/>
    <w:rsid w:val="00EF5C82"/>
    <w:rsid w:val="00EF6FAE"/>
    <w:rsid w:val="00EF7DEF"/>
    <w:rsid w:val="00F00384"/>
    <w:rsid w:val="00F0129D"/>
    <w:rsid w:val="00F06091"/>
    <w:rsid w:val="00F064BE"/>
    <w:rsid w:val="00F1050D"/>
    <w:rsid w:val="00F1254E"/>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413B"/>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5F4C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rsid w:val="00D54AFE"/>
    <w:rPr>
      <w:rFonts w:ascii="Tahoma" w:hAnsi="Tahoma" w:cs="Tahoma"/>
      <w:sz w:val="16"/>
      <w:szCs w:val="16"/>
    </w:rPr>
  </w:style>
  <w:style w:type="character" w:customStyle="1" w:styleId="a6">
    <w:name w:val="Текст выноски Знак"/>
    <w:link w:val="a5"/>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4">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5">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6">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7">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qFormat/>
    <w:rsid w:val="00AC0AF2"/>
    <w:rPr>
      <w:rFonts w:eastAsia="Times New Roman"/>
      <w:sz w:val="22"/>
      <w:szCs w:val="22"/>
      <w:lang w:eastAsia="en-US"/>
    </w:rPr>
  </w:style>
  <w:style w:type="character" w:customStyle="1" w:styleId="afa">
    <w:name w:val="Без интервала Знак"/>
    <w:link w:val="af9"/>
    <w:rsid w:val="00AC0AF2"/>
    <w:rPr>
      <w:rFonts w:eastAsia="Times New Roman"/>
      <w:sz w:val="22"/>
      <w:szCs w:val="22"/>
      <w:lang w:eastAsia="en-US"/>
    </w:rPr>
  </w:style>
  <w:style w:type="paragraph" w:customStyle="1" w:styleId="18">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rsid w:val="00AC0AF2"/>
    <w:pPr>
      <w:spacing w:after="120"/>
    </w:pPr>
  </w:style>
  <w:style w:type="character" w:customStyle="1" w:styleId="afc">
    <w:name w:val="Основной текст Знак"/>
    <w:basedOn w:val="a0"/>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a">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b">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b"/>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c"/>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c">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styleId="aff1">
    <w:basedOn w:val="a"/>
    <w:next w:val="af7"/>
    <w:qFormat/>
    <w:rsid w:val="00C60C68"/>
    <w:pPr>
      <w:jc w:val="center"/>
    </w:pPr>
    <w:rPr>
      <w:b/>
      <w:sz w:val="28"/>
      <w:szCs w:val="20"/>
    </w:rPr>
  </w:style>
  <w:style w:type="paragraph" w:customStyle="1" w:styleId="BodyText2">
    <w:name w:val="Body Text 2"/>
    <w:basedOn w:val="a"/>
    <w:rsid w:val="00C60C68"/>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A525-A3A0-4C5E-B5D9-2A05F6E7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1183</Words>
  <Characters>6745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13</cp:revision>
  <cp:lastPrinted>2017-08-31T12:24:00Z</cp:lastPrinted>
  <dcterms:created xsi:type="dcterms:W3CDTF">2017-08-31T12:13:00Z</dcterms:created>
  <dcterms:modified xsi:type="dcterms:W3CDTF">2017-08-31T12:24:00Z</dcterms:modified>
</cp:coreProperties>
</file>