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636465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23 марта 2017 г.</w:t>
      </w:r>
      <w:r w:rsidR="00C4519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E4F2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54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«12011,9»  заменить цифрами «16135,8»;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«12011,9»  заменить цифрами «16961,3»;</w:t>
      </w:r>
    </w:p>
    <w:p w:rsidR="00F812B7" w:rsidRDefault="00067A48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12B7">
        <w:rPr>
          <w:rFonts w:ascii="Times New Roman" w:hAnsi="Times New Roman" w:cs="Times New Roman"/>
          <w:sz w:val="28"/>
          <w:szCs w:val="28"/>
        </w:rPr>
        <w:t xml:space="preserve"> подпункте 6 цифры «0,0»  заменить цифрами «825,5».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  в пункте 3 статьи 3  цифры «1029,0» заменить цифрами «5152,9»; 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F1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p w:rsidR="008F6616" w:rsidRPr="005063D6" w:rsidRDefault="008F6616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73147A" w:rsidRPr="00152785" w:rsidTr="00F35480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6C6833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02D" w:rsidRDefault="00D7302D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7302D" w:rsidRDefault="00D7302D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3147A" w:rsidRPr="006C6833" w:rsidRDefault="005068B5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73147A"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3147A" w:rsidRPr="006C6833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3147A" w:rsidRPr="006C6833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3147A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3147A" w:rsidRDefault="0073147A" w:rsidP="00F354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147A" w:rsidRPr="00152785" w:rsidTr="00F35480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47A" w:rsidRPr="00152785" w:rsidTr="00F35480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3147A" w:rsidRPr="00152785" w:rsidTr="00F35480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47A" w:rsidRPr="00152785" w:rsidTr="00F35480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3147A" w:rsidRPr="00152785" w:rsidTr="00F35480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3147A" w:rsidRPr="00152785" w:rsidTr="00F35480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8404.2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</w:tr>
      <w:tr w:rsidR="0073147A" w:rsidRPr="00152785" w:rsidTr="00713BCA">
        <w:trPr>
          <w:trHeight w:val="20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</w:tr>
      <w:tr w:rsidR="0073147A" w:rsidRPr="00152785" w:rsidTr="00F35480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407.4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407.4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407.4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1763.0</w:t>
            </w:r>
          </w:p>
        </w:tc>
      </w:tr>
      <w:tr w:rsidR="0073147A" w:rsidRPr="00152785" w:rsidTr="00F35480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</w:tr>
      <w:tr w:rsidR="0073147A" w:rsidRPr="00152785" w:rsidTr="00F35480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BE2A2A" w:rsidRDefault="0073147A" w:rsidP="00F3548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</w:tr>
      <w:tr w:rsidR="0073147A" w:rsidRPr="00152785" w:rsidTr="00F35480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</w:tr>
      <w:tr w:rsidR="0073147A" w:rsidRPr="00152785" w:rsidTr="00F35480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A95048" w:rsidRDefault="0073147A" w:rsidP="00F3548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</w:tr>
      <w:tr w:rsidR="0073147A" w:rsidRPr="00152785" w:rsidTr="00F35480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0F7F26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7731,6</w:t>
            </w:r>
          </w:p>
        </w:tc>
      </w:tr>
      <w:tr w:rsidR="0073147A" w:rsidRPr="00152785" w:rsidTr="00F35480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0F7F26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7731,6</w:t>
            </w:r>
          </w:p>
        </w:tc>
      </w:tr>
      <w:tr w:rsidR="0073147A" w:rsidRPr="00152785" w:rsidTr="00F35480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73147A" w:rsidRPr="00152785" w:rsidTr="00F35480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3147A" w:rsidRPr="00152785" w:rsidTr="00F35480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92013E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92013E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984B5A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F35480">
        <w:trPr>
          <w:trHeight w:val="558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92013E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92013E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D8144F" w:rsidRDefault="00DD2DAD" w:rsidP="00D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5271D6">
        <w:trPr>
          <w:trHeight w:val="2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D8144F" w:rsidRDefault="0073147A" w:rsidP="00F3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5271D6" w:rsidRPr="00D8144F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D8144F" w:rsidRDefault="00DD2DAD" w:rsidP="00D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971426" w:rsidP="00B8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16135</w:t>
            </w:r>
            <w:r w:rsidR="00B8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3147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3147A" w:rsidRDefault="0073147A" w:rsidP="0073147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E710E6" w:rsidRDefault="009F0F12" w:rsidP="00E710E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E710E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10E6">
        <w:rPr>
          <w:rFonts w:ascii="Times New Roman" w:hAnsi="Times New Roman" w:cs="Times New Roman"/>
          <w:sz w:val="28"/>
          <w:szCs w:val="28"/>
        </w:rPr>
        <w:t>3</w:t>
      </w:r>
      <w:r w:rsidR="00E710E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108" w:type="dxa"/>
        <w:tblLook w:val="0000"/>
      </w:tblPr>
      <w:tblGrid>
        <w:gridCol w:w="3771"/>
        <w:gridCol w:w="4785"/>
        <w:gridCol w:w="1934"/>
      </w:tblGrid>
      <w:tr w:rsidR="00E710E6" w:rsidRPr="00054776" w:rsidTr="009C1BF1">
        <w:trPr>
          <w:trHeight w:val="294"/>
          <w:tblHeader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0:C42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0E6" w:rsidRPr="00054776" w:rsidTr="009C1BF1">
        <w:trPr>
          <w:trHeight w:val="757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C334F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C334F" w:rsidP="00CC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CA54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9F0F12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936" w:type="dxa"/>
        <w:tblInd w:w="87" w:type="dxa"/>
        <w:tblLook w:val="0000"/>
      </w:tblPr>
      <w:tblGrid>
        <w:gridCol w:w="6"/>
        <w:gridCol w:w="5394"/>
        <w:gridCol w:w="501"/>
        <w:gridCol w:w="606"/>
        <w:gridCol w:w="2303"/>
        <w:gridCol w:w="709"/>
        <w:gridCol w:w="1417"/>
      </w:tblGrid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818B6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37B"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A7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8A737B" w:rsidRPr="00EF4AD1" w:rsidTr="006A23A8">
        <w:trPr>
          <w:gridBefore w:val="1"/>
          <w:wBefore w:w="6" w:type="dxa"/>
          <w:trHeight w:val="122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8A737B" w:rsidRPr="002E71D5" w:rsidTr="00F35480">
        <w:tblPrEx>
          <w:tblLook w:val="04A0"/>
        </w:tblPrEx>
        <w:trPr>
          <w:trHeight w:val="360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A737B" w:rsidRPr="002E71D5" w:rsidTr="00F35480">
        <w:tblPrEx>
          <w:tblLook w:val="04A0"/>
        </w:tblPrEx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A737B" w:rsidRPr="00A5738D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A5738D" w:rsidRDefault="0041325D" w:rsidP="00D3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</w:t>
            </w:r>
            <w:r w:rsidR="00D367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37B" w:rsidRPr="00A5738D" w:rsidTr="00F35480">
        <w:tblPrEx>
          <w:tblLook w:val="04A0"/>
        </w:tblPrEx>
        <w:trPr>
          <w:trHeight w:val="43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A5738D" w:rsidRDefault="0041325D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5766.8</w:t>
            </w:r>
          </w:p>
        </w:tc>
      </w:tr>
      <w:tr w:rsidR="008A737B" w:rsidRPr="002E71D5" w:rsidTr="00F35480">
        <w:tblPrEx>
          <w:tblLook w:val="04A0"/>
        </w:tblPrEx>
        <w:trPr>
          <w:trHeight w:val="156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1E67C9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5431.5</w:t>
            </w:r>
          </w:p>
        </w:tc>
      </w:tr>
      <w:tr w:rsidR="008A737B" w:rsidRPr="002E71D5" w:rsidTr="00F35480">
        <w:tblPrEx>
          <w:tblLook w:val="04A0"/>
        </w:tblPrEx>
        <w:trPr>
          <w:trHeight w:val="329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8A737B" w:rsidRPr="002E71D5" w:rsidTr="00F35480">
        <w:tblPrEx>
          <w:tblLook w:val="04A0"/>
        </w:tblPrEx>
        <w:trPr>
          <w:trHeight w:val="295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8A737B" w:rsidRPr="002E71D5" w:rsidTr="00F35480">
        <w:tblPrEx>
          <w:tblLook w:val="04A0"/>
        </w:tblPrEx>
        <w:trPr>
          <w:trHeight w:val="255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8A737B" w:rsidRPr="002E71D5" w:rsidTr="00F35480">
        <w:tblPrEx>
          <w:tblLook w:val="04A0"/>
        </w:tblPrEx>
        <w:trPr>
          <w:trHeight w:val="224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901C81" w:rsidP="002E2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165.5</w:t>
            </w:r>
          </w:p>
        </w:tc>
      </w:tr>
      <w:tr w:rsidR="008A737B" w:rsidRPr="002E71D5" w:rsidTr="00F35480">
        <w:tblPrEx>
          <w:tblLook w:val="04A0"/>
        </w:tblPrEx>
        <w:trPr>
          <w:trHeight w:val="499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A737B" w:rsidRPr="002E71D5" w:rsidTr="00F35480">
        <w:tblPrEx>
          <w:tblLook w:val="04A0"/>
        </w:tblPrEx>
        <w:trPr>
          <w:trHeight w:val="231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F32D0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296.1</w:t>
            </w:r>
          </w:p>
        </w:tc>
      </w:tr>
      <w:tr w:rsidR="008A737B" w:rsidRPr="002E71D5" w:rsidTr="00F35480">
        <w:tblPrEx>
          <w:tblLook w:val="04A0"/>
        </w:tblPrEx>
        <w:trPr>
          <w:trHeight w:val="3317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A737B" w:rsidRPr="002E71D5" w:rsidTr="00F35480">
        <w:tblPrEx>
          <w:tblLook w:val="04A0"/>
        </w:tblPrEx>
        <w:trPr>
          <w:trHeight w:val="357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43190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737B" w:rsidRPr="002E71D5" w:rsidTr="00F35480">
        <w:tblPrEx>
          <w:tblLook w:val="04A0"/>
        </w:tblPrEx>
        <w:trPr>
          <w:trHeight w:val="366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A737B" w:rsidRPr="002E71D5" w:rsidTr="00D85B5D">
        <w:tblPrEx>
          <w:tblLook w:val="04A0"/>
        </w:tblPrEx>
        <w:trPr>
          <w:trHeight w:val="396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D85B5D" w:rsidRPr="002E71D5" w:rsidTr="00D85B5D">
        <w:tblPrEx>
          <w:tblLook w:val="04A0"/>
        </w:tblPrEx>
        <w:trPr>
          <w:trHeight w:val="21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D85B5D" w:rsidRPr="00395EB3" w:rsidRDefault="00395EB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</w:tr>
      <w:tr w:rsidR="00D85B5D" w:rsidRPr="002E71D5" w:rsidTr="00D85B5D">
        <w:tblPrEx>
          <w:tblLook w:val="04A0"/>
        </w:tblPrEx>
        <w:trPr>
          <w:trHeight w:val="408"/>
        </w:trPr>
        <w:tc>
          <w:tcPr>
            <w:tcW w:w="5400" w:type="dxa"/>
            <w:gridSpan w:val="2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B5D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8A737B" w:rsidRPr="002E71D5" w:rsidTr="00F35480">
        <w:tblPrEx>
          <w:tblLook w:val="04A0"/>
        </w:tblPrEx>
        <w:trPr>
          <w:trHeight w:val="750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8A737B" w:rsidRPr="002E71D5" w:rsidTr="00F35480">
        <w:tblPrEx>
          <w:tblLook w:val="04A0"/>
        </w:tblPrEx>
        <w:trPr>
          <w:trHeight w:val="329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8A737B" w:rsidRPr="002E71D5" w:rsidTr="00F35480">
        <w:tblPrEx>
          <w:tblLook w:val="04A0"/>
        </w:tblPrEx>
        <w:trPr>
          <w:trHeight w:val="338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A737B" w:rsidRPr="002E71D5" w:rsidTr="00F35480">
        <w:tblPrEx>
          <w:tblLook w:val="04A0"/>
        </w:tblPrEx>
        <w:trPr>
          <w:trHeight w:val="112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7B2909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27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737B" w:rsidRPr="002E71D5" w:rsidTr="00F35480">
        <w:tblPrEx>
          <w:tblLook w:val="04A0"/>
        </w:tblPrEx>
        <w:trPr>
          <w:trHeight w:val="118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B3191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8A737B" w:rsidTr="00F35480">
        <w:tblPrEx>
          <w:tblLook w:val="04A0"/>
        </w:tblPrEx>
        <w:trPr>
          <w:trHeight w:val="2816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</w:tr>
      <w:tr w:rsidR="008A737B" w:rsidRPr="00AB1CBB" w:rsidTr="00F35480">
        <w:tblPrEx>
          <w:tblLook w:val="04A0"/>
        </w:tblPrEx>
        <w:trPr>
          <w:trHeight w:val="325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AB1CBB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hAnsi="Times New Roman" w:cs="Times New Roman"/>
                <w:sz w:val="28"/>
                <w:szCs w:val="28"/>
              </w:rPr>
              <w:t>Мероприятия по з</w:t>
            </w:r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ащите населения от чрезвычайных ситуаций</w:t>
            </w:r>
            <w:r w:rsidRPr="00AB1CB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AB1CBB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8A737B" w:rsidRPr="002E71D5" w:rsidTr="00F35480">
        <w:tblPrEx>
          <w:tblLook w:val="04A0"/>
        </w:tblPrEx>
        <w:trPr>
          <w:trHeight w:val="338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7B2909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213ABC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213ABC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8A737B" w:rsidRPr="002E71D5" w:rsidTr="00F35480">
        <w:tblPrEx>
          <w:tblLook w:val="04A0"/>
        </w:tblPrEx>
        <w:trPr>
          <w:trHeight w:val="363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0F7040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</w:tr>
      <w:tr w:rsidR="008A737B" w:rsidRPr="002E71D5" w:rsidTr="000F7040">
        <w:tblPrEx>
          <w:tblLook w:val="04A0"/>
        </w:tblPrEx>
        <w:trPr>
          <w:trHeight w:val="324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0F7040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0F7040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</w:tr>
      <w:tr w:rsidR="0055029A" w:rsidRPr="002E71D5" w:rsidTr="000F7040">
        <w:tblPrEx>
          <w:tblLook w:val="04A0"/>
        </w:tblPrEx>
        <w:trPr>
          <w:trHeight w:val="580"/>
        </w:trPr>
        <w:tc>
          <w:tcPr>
            <w:tcW w:w="5400" w:type="dxa"/>
            <w:gridSpan w:val="2"/>
            <w:shd w:val="clear" w:color="auto" w:fill="auto"/>
            <w:hideMark/>
          </w:tcPr>
          <w:p w:rsidR="0055029A" w:rsidRDefault="00CC7B19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55029A" w:rsidRPr="0055029A" w:rsidRDefault="00B62CFB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="000C3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55029A" w:rsidRDefault="00E8784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</w:tr>
      <w:tr w:rsidR="008A737B" w:rsidRPr="002E71D5" w:rsidTr="00F35480">
        <w:tblPrEx>
          <w:tblLook w:val="04A0"/>
        </w:tblPrEx>
        <w:trPr>
          <w:trHeight w:val="667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C6BE7" w:rsidP="0029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</w:t>
            </w:r>
            <w:r w:rsidR="00296E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2E71D5" w:rsidTr="00793992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13204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793992" w:rsidRPr="002E71D5" w:rsidTr="00793992">
        <w:tblPrEx>
          <w:tblLook w:val="04A0"/>
        </w:tblPrEx>
        <w:trPr>
          <w:trHeight w:val="510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93992" w:rsidRPr="002E71D5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93992" w:rsidRPr="002E71D5" w:rsidRDefault="00793992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793992" w:rsidRPr="002E71D5" w:rsidTr="00793992">
        <w:tblPrEx>
          <w:tblLook w:val="04A0"/>
        </w:tblPrEx>
        <w:trPr>
          <w:trHeight w:val="4943"/>
        </w:trPr>
        <w:tc>
          <w:tcPr>
            <w:tcW w:w="5400" w:type="dxa"/>
            <w:gridSpan w:val="2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93992" w:rsidRDefault="00793992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BD6925" w:rsidP="002E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4770.</w:t>
            </w:r>
            <w:r w:rsidR="002E79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146659" w:rsidTr="00F35480">
        <w:tblPrEx>
          <w:tblLook w:val="04A0"/>
        </w:tblPrEx>
        <w:trPr>
          <w:trHeight w:val="378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146659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2147.5</w:t>
            </w:r>
          </w:p>
        </w:tc>
      </w:tr>
      <w:tr w:rsidR="008A737B" w:rsidTr="00F35480">
        <w:tblPrEx>
          <w:tblLook w:val="04A0"/>
        </w:tblPrEx>
        <w:trPr>
          <w:trHeight w:val="4502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8A737B" w:rsidRPr="002E71D5" w:rsidTr="006E5E43">
        <w:tblPrEx>
          <w:tblLook w:val="04A0"/>
        </w:tblPrEx>
        <w:trPr>
          <w:trHeight w:val="401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</w:tr>
      <w:tr w:rsidR="008A737B" w:rsidRPr="002E71D5" w:rsidTr="00F35480">
        <w:tblPrEx>
          <w:tblLook w:val="04A0"/>
        </w:tblPrEx>
        <w:trPr>
          <w:trHeight w:val="4001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B06AC" w:rsidP="002E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</w:t>
            </w:r>
            <w:r w:rsidR="002E79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A8316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112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A8316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373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A8316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8A737B" w:rsidRPr="002E71D5" w:rsidTr="00F35480">
        <w:tblPrEx>
          <w:tblLook w:val="04A0"/>
        </w:tblPrEx>
        <w:trPr>
          <w:trHeight w:val="269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289"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8A737B" w:rsidRPr="002E71D5" w:rsidTr="00F35480">
        <w:tblPrEx>
          <w:tblLook w:val="04A0"/>
        </w:tblPrEx>
        <w:trPr>
          <w:trHeight w:val="2368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54F2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54F2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8A737B" w:rsidRPr="002E71D5" w:rsidTr="00F35480">
        <w:tblPrEx>
          <w:tblLook w:val="04A0"/>
        </w:tblPrEx>
        <w:trPr>
          <w:trHeight w:val="405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54F2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  <w:r w:rsidR="00DC432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  <w:bookmarkStart w:id="4" w:name="RANGE!A1:F78"/>
      <w:bookmarkEnd w:id="4"/>
    </w:p>
    <w:p w:rsidR="00DD2DA6" w:rsidRPr="00A32C07" w:rsidRDefault="009F0F12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86" w:tblpY="1"/>
        <w:tblOverlap w:val="never"/>
        <w:tblW w:w="15221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110"/>
        <w:gridCol w:w="4162"/>
      </w:tblGrid>
      <w:tr w:rsidR="00905524" w:rsidRPr="005E2EA8" w:rsidTr="004110F6">
        <w:trPr>
          <w:gridBefore w:val="1"/>
          <w:gridAfter w:val="2"/>
          <w:wBefore w:w="392" w:type="dxa"/>
          <w:wAfter w:w="4272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8818B6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055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10</w:t>
                  </w:r>
                </w:p>
              </w:tc>
            </w:tr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905524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905524" w:rsidRPr="005E2EA8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5E2EA8" w:rsidTr="004110F6">
        <w:trPr>
          <w:gridAfter w:val="2"/>
          <w:wAfter w:w="4272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905524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905524" w:rsidRPr="00D44937" w:rsidRDefault="00905524" w:rsidP="004110F6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905524" w:rsidTr="00F35480">
              <w:trPr>
                <w:trHeight w:val="375"/>
              </w:trPr>
              <w:tc>
                <w:tcPr>
                  <w:tcW w:w="10420" w:type="dxa"/>
                </w:tcPr>
                <w:p w:rsidR="00905524" w:rsidRPr="00D44937" w:rsidRDefault="00905524" w:rsidP="004110F6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905524" w:rsidRPr="005E2EA8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05524" w:rsidRPr="001B624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524" w:rsidRPr="001B624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16961.3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1B624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8E2D03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4110F6" w:rsidRPr="009E77D7" w:rsidTr="007353A9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110F6" w:rsidRPr="009E77D7" w:rsidRDefault="004110F6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F6" w:rsidRPr="009E77D7" w:rsidRDefault="004110F6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353A9" w:rsidRPr="009E77D7" w:rsidTr="007353A9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7353A9" w:rsidRPr="002E71D5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850" w:type="dxa"/>
            <w:shd w:val="clear" w:color="auto" w:fill="auto"/>
            <w:hideMark/>
          </w:tcPr>
          <w:p w:rsidR="007353A9" w:rsidRPr="002E71D5" w:rsidRDefault="007353A9" w:rsidP="0088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7353A9" w:rsidRPr="002E71D5" w:rsidRDefault="007353A9" w:rsidP="0088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A9" w:rsidRPr="009E77D7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164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Pr="009E77D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6B0BF2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05742" w:rsidRPr="009E77D7" w:rsidTr="004110F6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05742" w:rsidRPr="009E77D7" w:rsidRDefault="00705742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05742" w:rsidRPr="009E77D7" w:rsidTr="004110F6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705742" w:rsidRPr="002E71D5" w:rsidRDefault="00C707EF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05742" w:rsidRPr="002E71D5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9A2E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705742" w:rsidRPr="002E71D5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705742" w:rsidRPr="00CC1015" w:rsidRDefault="00CC1015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41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0D073C" w:rsidRPr="009E77D7" w:rsidTr="004110F6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0D073C" w:rsidRPr="002E71D5" w:rsidRDefault="000D073C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1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0D073C" w:rsidRPr="009E77D7" w:rsidTr="004110F6">
        <w:trPr>
          <w:trHeight w:val="335"/>
        </w:trPr>
        <w:tc>
          <w:tcPr>
            <w:tcW w:w="4700" w:type="dxa"/>
            <w:gridSpan w:val="2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0D073C" w:rsidRPr="009E77D7" w:rsidRDefault="000D073C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2147.5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AC57C2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AC57C2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3D0B2D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</w:t>
            </w:r>
            <w:r w:rsidR="001E60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463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0A3EB8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F4C0D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F4C0D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Pr="002E71D5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F4C0D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11648D" w:rsidRPr="009E77D7" w:rsidRDefault="0011648D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  <w:r w:rsidR="00A760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7B394A" w:rsidRDefault="00905524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6147" w:rsidRDefault="009F0F12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A7269C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A726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A7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794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</w:tblGrid>
      <w:tr w:rsidR="0010695D" w:rsidRPr="002A7398" w:rsidTr="0010695D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09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10695D" w:rsidRPr="002A7398" w:rsidTr="001069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10695D" w:rsidRPr="002A7398" w:rsidTr="0010695D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3225.5</w:t>
            </w:r>
          </w:p>
        </w:tc>
      </w:tr>
      <w:tr w:rsidR="0010695D" w:rsidRPr="002A7398" w:rsidTr="0010695D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190.0</w:t>
            </w:r>
          </w:p>
        </w:tc>
      </w:tr>
      <w:tr w:rsidR="0010695D" w:rsidRPr="002A7398" w:rsidTr="0010695D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Pr="002A7398" w:rsidRDefault="0010695D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10695D" w:rsidRPr="002A7398" w:rsidTr="0010695D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3035.5</w:t>
            </w:r>
          </w:p>
        </w:tc>
      </w:tr>
      <w:tr w:rsidR="0010695D" w:rsidRPr="002A7398" w:rsidTr="0010695D">
        <w:trPr>
          <w:trHeight w:val="384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2147.5</w:t>
            </w:r>
          </w:p>
        </w:tc>
      </w:tr>
      <w:tr w:rsidR="0010695D" w:rsidRPr="002A7398" w:rsidTr="0010695D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10695D" w:rsidRPr="002A7398" w:rsidTr="001069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</w:tr>
      <w:tr w:rsidR="0010695D" w:rsidRPr="002A7398" w:rsidTr="001069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0695D" w:rsidRPr="002A7398" w:rsidTr="001069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0695D" w:rsidRPr="002A7398" w:rsidTr="0010695D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0695D" w:rsidRPr="002A7398" w:rsidTr="001069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10695D" w:rsidRPr="002A7398" w:rsidTr="0010695D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</w:tr>
      <w:tr w:rsidR="0010695D" w:rsidRPr="002A7398" w:rsidTr="0010695D">
        <w:trPr>
          <w:trHeight w:val="3563"/>
        </w:trPr>
        <w:tc>
          <w:tcPr>
            <w:tcW w:w="5408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10695D" w:rsidRPr="002A7398" w:rsidTr="0010695D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10695D" w:rsidRPr="002A7398" w:rsidTr="0010695D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E71D5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10695D" w:rsidRPr="002A7398" w:rsidTr="0010695D">
        <w:trPr>
          <w:trHeight w:val="22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</w:tr>
      <w:tr w:rsidR="0010695D" w:rsidRPr="002A7398" w:rsidTr="0010695D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</w:tr>
      <w:tr w:rsidR="0010695D" w:rsidRPr="002A7398" w:rsidTr="0010695D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</w:tr>
      <w:tr w:rsidR="0010695D" w:rsidRPr="002A7398" w:rsidTr="0010695D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507E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Pr="00244784" w:rsidRDefault="00244784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1735.3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238.3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238.3</w:t>
            </w:r>
          </w:p>
        </w:tc>
      </w:tr>
      <w:tr w:rsidR="0010695D" w:rsidRPr="002A7398" w:rsidTr="0010695D">
        <w:trPr>
          <w:trHeight w:val="336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10695D" w:rsidRPr="002A7398" w:rsidTr="0010695D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FB758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5450.1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803B54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5276.6</w:t>
            </w:r>
          </w:p>
        </w:tc>
      </w:tr>
      <w:tr w:rsidR="0010695D" w:rsidRPr="002A7398" w:rsidTr="001069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10695D" w:rsidRPr="002A7398" w:rsidTr="00DC7478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10695D" w:rsidRPr="002A7398" w:rsidTr="00DC7478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0C1D72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165.5</w:t>
            </w:r>
          </w:p>
        </w:tc>
      </w:tr>
      <w:tr w:rsidR="0010695D" w:rsidRPr="002A7398" w:rsidTr="0010695D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 w:rsidR="00D7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10695D" w:rsidRPr="002A7398" w:rsidTr="001069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10695D" w:rsidRPr="002A7398" w:rsidTr="0010695D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0695D" w:rsidRPr="002A7398" w:rsidTr="0010695D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02645F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240.7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0695D" w:rsidRPr="002A7398" w:rsidTr="00790CF0">
        <w:trPr>
          <w:trHeight w:val="2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5B0F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A5B0F" w:rsidRPr="002A7398" w:rsidTr="002A5B0F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2A5B0F" w:rsidRPr="007B22BE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2A5B0F" w:rsidRPr="002A7398" w:rsidRDefault="00790CF0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</w:tr>
      <w:tr w:rsidR="00790CF0" w:rsidRPr="002A7398" w:rsidTr="002A5B0F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790CF0" w:rsidRPr="007B22BE" w:rsidRDefault="00790CF0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90CF0" w:rsidRPr="002A7398" w:rsidRDefault="00790CF0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90CF0" w:rsidRPr="002A7398" w:rsidRDefault="00790CF0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790CF0" w:rsidRPr="002A7398" w:rsidRDefault="00790CF0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790CF0" w:rsidRPr="002A7398" w:rsidRDefault="00790CF0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790CF0" w:rsidRDefault="00790CF0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201.5»;</w:t>
            </w:r>
          </w:p>
          <w:p w:rsidR="00790CF0" w:rsidRPr="00790CF0" w:rsidRDefault="00790CF0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352FC" w:rsidRDefault="005352FC" w:rsidP="005352F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5352FC" w:rsidRDefault="005352FC" w:rsidP="005352F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8)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6BFC">
        <w:rPr>
          <w:rFonts w:ascii="Times New Roman" w:hAnsi="Times New Roman" w:cs="Times New Roman"/>
          <w:sz w:val="28"/>
          <w:szCs w:val="28"/>
        </w:rPr>
        <w:t>7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352FC" w:rsidRPr="005352FC" w:rsidRDefault="008818B6" w:rsidP="00B9548B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2FC" w:rsidRPr="005352FC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5352FC" w:rsidRPr="005352FC" w:rsidRDefault="005352FC" w:rsidP="00B9548B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5352FC">
        <w:rPr>
          <w:rFonts w:ascii="Times New Roman" w:hAnsi="Times New Roman" w:cs="Times New Roman"/>
          <w:sz w:val="28"/>
          <w:szCs w:val="28"/>
        </w:rPr>
        <w:t xml:space="preserve"> </w:t>
      </w:r>
      <w:r w:rsidR="00B9548B">
        <w:rPr>
          <w:rFonts w:ascii="Times New Roman" w:hAnsi="Times New Roman" w:cs="Times New Roman"/>
          <w:sz w:val="28"/>
          <w:szCs w:val="28"/>
        </w:rPr>
        <w:t xml:space="preserve">   </w:t>
      </w:r>
      <w:r w:rsidRPr="005352FC">
        <w:rPr>
          <w:rFonts w:ascii="Times New Roman" w:hAnsi="Times New Roman" w:cs="Times New Roman"/>
          <w:sz w:val="28"/>
          <w:szCs w:val="28"/>
        </w:rPr>
        <w:t xml:space="preserve">  к решению Собрания депутатов             </w:t>
      </w:r>
    </w:p>
    <w:p w:rsidR="00B9548B" w:rsidRDefault="005352FC" w:rsidP="00B9548B">
      <w:pPr>
        <w:jc w:val="right"/>
        <w:rPr>
          <w:rFonts w:ascii="Times New Roman" w:hAnsi="Times New Roman" w:cs="Times New Roman"/>
          <w:sz w:val="28"/>
          <w:szCs w:val="28"/>
        </w:rPr>
      </w:pPr>
      <w:r w:rsidRPr="005352F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</w:t>
      </w:r>
      <w:r w:rsidR="003166CD">
        <w:rPr>
          <w:rFonts w:ascii="Times New Roman" w:hAnsi="Times New Roman" w:cs="Times New Roman"/>
          <w:sz w:val="28"/>
          <w:szCs w:val="28"/>
        </w:rPr>
        <w:t>я</w:t>
      </w:r>
      <w:r w:rsidRPr="0053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8B" w:rsidRDefault="005352FC" w:rsidP="00B954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52F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352F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5352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52FC">
        <w:rPr>
          <w:rFonts w:ascii="Times New Roman" w:hAnsi="Times New Roman" w:cs="Times New Roman"/>
          <w:sz w:val="28"/>
          <w:szCs w:val="28"/>
        </w:rPr>
        <w:t xml:space="preserve"> плановый    </w:t>
      </w:r>
    </w:p>
    <w:p w:rsidR="005352FC" w:rsidRPr="005352FC" w:rsidRDefault="005352FC" w:rsidP="00B9548B">
      <w:pPr>
        <w:jc w:val="right"/>
        <w:rPr>
          <w:rFonts w:ascii="Times New Roman" w:hAnsi="Times New Roman" w:cs="Times New Roman"/>
        </w:rPr>
      </w:pPr>
      <w:r w:rsidRPr="005352FC">
        <w:rPr>
          <w:rFonts w:ascii="Times New Roman" w:hAnsi="Times New Roman" w:cs="Times New Roman"/>
          <w:sz w:val="28"/>
          <w:szCs w:val="28"/>
        </w:rPr>
        <w:t xml:space="preserve">                период 2018 и 2019 годов»</w:t>
      </w:r>
    </w:p>
    <w:p w:rsidR="005352FC" w:rsidRPr="00C2183E" w:rsidRDefault="005352FC" w:rsidP="0053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3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</w:p>
    <w:p w:rsidR="005352FC" w:rsidRPr="00C2183E" w:rsidRDefault="005352FC" w:rsidP="0053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3E">
        <w:rPr>
          <w:rFonts w:ascii="Times New Roman" w:hAnsi="Times New Roman" w:cs="Times New Roman"/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C2183E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C2183E">
        <w:rPr>
          <w:rFonts w:ascii="Times New Roman" w:hAnsi="Times New Roman" w:cs="Times New Roman"/>
          <w:b/>
          <w:sz w:val="28"/>
          <w:szCs w:val="28"/>
        </w:rPr>
        <w:t xml:space="preserve"> района бюджету </w:t>
      </w:r>
      <w:r w:rsidRPr="00C2183E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C2183E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Pr="00C2183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Pr="00C2183E">
        <w:rPr>
          <w:rFonts w:ascii="Times New Roman" w:hAnsi="Times New Roman" w:cs="Times New Roman"/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5352FC" w:rsidRPr="00C2183E" w:rsidRDefault="005352FC" w:rsidP="0053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3E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proofErr w:type="spellStart"/>
      <w:r w:rsidRPr="00C2183E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C2183E">
        <w:rPr>
          <w:rFonts w:ascii="Times New Roman" w:hAnsi="Times New Roman" w:cs="Times New Roman"/>
          <w:b/>
          <w:sz w:val="28"/>
          <w:szCs w:val="28"/>
        </w:rPr>
        <w:t xml:space="preserve"> района, органам местного самоуправления  Казанского сельского поселения на 2017 год</w:t>
      </w:r>
    </w:p>
    <w:p w:rsidR="003177C2" w:rsidRPr="005352FC" w:rsidRDefault="005352FC" w:rsidP="0085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(тыс. руб.)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61"/>
        <w:gridCol w:w="2976"/>
        <w:gridCol w:w="1384"/>
      </w:tblGrid>
      <w:tr w:rsidR="00584865" w:rsidRPr="005352FC" w:rsidTr="00B772C0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полномочий по ремонту и содержанию автомобильных дорог общего пользования местного значения и искусственных сооружений на них</w:t>
            </w:r>
          </w:p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5352FC" w:rsidRDefault="00584865" w:rsidP="00904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полномочий по участию в организации деятельности по сбору (в том числе раздельному сбору), транспортированию, обработке,  утилизации, обезвреживанию, захоронению твердых коммунальных отходов на территории </w:t>
            </w:r>
            <w:proofErr w:type="spellStart"/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65" w:rsidRPr="00BE6EB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E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84865" w:rsidRPr="005352FC" w:rsidTr="005352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Сельские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65" w:rsidRPr="005352FC" w:rsidRDefault="00584865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65" w:rsidRPr="005352FC" w:rsidRDefault="00584865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65" w:rsidRPr="005352FC" w:rsidRDefault="00584865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865" w:rsidRPr="005352FC" w:rsidTr="005352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1C44EB" w:rsidRDefault="000F0D69" w:rsidP="00036A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1C44EB" w:rsidRDefault="001C44EB" w:rsidP="00036A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EB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65" w:rsidRPr="001C44EB" w:rsidRDefault="000F0D69" w:rsidP="00036A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</w:tr>
      <w:tr w:rsidR="001C44EB" w:rsidRPr="005352FC" w:rsidTr="005352F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EB" w:rsidRPr="005352FC" w:rsidRDefault="001C44EB" w:rsidP="00036A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EB" w:rsidRPr="001C44EB" w:rsidRDefault="000F0D69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4464.9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EB" w:rsidRPr="001C44EB" w:rsidRDefault="001C44EB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688.0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EB" w:rsidRPr="001C44EB" w:rsidRDefault="000F0D69" w:rsidP="008818B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5152.9</w:t>
            </w:r>
            <w:r w:rsidR="001C44EB" w:rsidRPr="001C4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881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842A0" w:rsidRPr="005352FC" w:rsidRDefault="00D842A0" w:rsidP="00076F0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CA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52" w:rsidRDefault="009D0152" w:rsidP="00707DD4">
      <w:pPr>
        <w:spacing w:after="0" w:line="240" w:lineRule="auto"/>
      </w:pPr>
      <w:r>
        <w:separator/>
      </w:r>
    </w:p>
  </w:endnote>
  <w:endnote w:type="continuationSeparator" w:id="0">
    <w:p w:rsidR="009D0152" w:rsidRDefault="009D0152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52" w:rsidRDefault="009D0152" w:rsidP="00707DD4">
      <w:pPr>
        <w:spacing w:after="0" w:line="240" w:lineRule="auto"/>
      </w:pPr>
      <w:r>
        <w:separator/>
      </w:r>
    </w:p>
  </w:footnote>
  <w:footnote w:type="continuationSeparator" w:id="0">
    <w:p w:rsidR="009D0152" w:rsidRDefault="009D0152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0" w:rsidRPr="00544BC0" w:rsidRDefault="00F35480" w:rsidP="00544B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219AD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4A21"/>
    <w:rsid w:val="00075297"/>
    <w:rsid w:val="000764BF"/>
    <w:rsid w:val="00076F09"/>
    <w:rsid w:val="00081A97"/>
    <w:rsid w:val="00082C98"/>
    <w:rsid w:val="00082D96"/>
    <w:rsid w:val="00083558"/>
    <w:rsid w:val="0009002E"/>
    <w:rsid w:val="0009137C"/>
    <w:rsid w:val="0009187D"/>
    <w:rsid w:val="0009330F"/>
    <w:rsid w:val="00093B24"/>
    <w:rsid w:val="00095603"/>
    <w:rsid w:val="0009684B"/>
    <w:rsid w:val="00097413"/>
    <w:rsid w:val="000A0D24"/>
    <w:rsid w:val="000A16E8"/>
    <w:rsid w:val="000A186E"/>
    <w:rsid w:val="000A2632"/>
    <w:rsid w:val="000A3EB8"/>
    <w:rsid w:val="000A474C"/>
    <w:rsid w:val="000A4D28"/>
    <w:rsid w:val="000A53F6"/>
    <w:rsid w:val="000A6807"/>
    <w:rsid w:val="000B0B11"/>
    <w:rsid w:val="000B0E85"/>
    <w:rsid w:val="000B1C48"/>
    <w:rsid w:val="000B235E"/>
    <w:rsid w:val="000B37FC"/>
    <w:rsid w:val="000B4BE4"/>
    <w:rsid w:val="000C181B"/>
    <w:rsid w:val="000C1D72"/>
    <w:rsid w:val="000C39A6"/>
    <w:rsid w:val="000D073C"/>
    <w:rsid w:val="000D0B70"/>
    <w:rsid w:val="000D286B"/>
    <w:rsid w:val="000D2951"/>
    <w:rsid w:val="000D2A7C"/>
    <w:rsid w:val="000D33F8"/>
    <w:rsid w:val="000D6217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1226A"/>
    <w:rsid w:val="00114071"/>
    <w:rsid w:val="001156EA"/>
    <w:rsid w:val="0011648D"/>
    <w:rsid w:val="00116678"/>
    <w:rsid w:val="00116A46"/>
    <w:rsid w:val="0011792F"/>
    <w:rsid w:val="0012012F"/>
    <w:rsid w:val="00120A0A"/>
    <w:rsid w:val="00122064"/>
    <w:rsid w:val="00122218"/>
    <w:rsid w:val="00122B0F"/>
    <w:rsid w:val="001246CE"/>
    <w:rsid w:val="00126EE9"/>
    <w:rsid w:val="00127213"/>
    <w:rsid w:val="0013111C"/>
    <w:rsid w:val="0013204B"/>
    <w:rsid w:val="001402B7"/>
    <w:rsid w:val="001421D1"/>
    <w:rsid w:val="00143CCC"/>
    <w:rsid w:val="0014659B"/>
    <w:rsid w:val="00146CCB"/>
    <w:rsid w:val="00147747"/>
    <w:rsid w:val="00152785"/>
    <w:rsid w:val="001528D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0656"/>
    <w:rsid w:val="001B0CEF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1DA"/>
    <w:rsid w:val="0021327A"/>
    <w:rsid w:val="00213ABC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7467"/>
    <w:rsid w:val="00240885"/>
    <w:rsid w:val="00243563"/>
    <w:rsid w:val="00243B33"/>
    <w:rsid w:val="00244784"/>
    <w:rsid w:val="00246879"/>
    <w:rsid w:val="00246888"/>
    <w:rsid w:val="00246A7A"/>
    <w:rsid w:val="002509A0"/>
    <w:rsid w:val="00250B92"/>
    <w:rsid w:val="00250C51"/>
    <w:rsid w:val="002547CD"/>
    <w:rsid w:val="00254BB3"/>
    <w:rsid w:val="0026126B"/>
    <w:rsid w:val="0026350D"/>
    <w:rsid w:val="00263D7B"/>
    <w:rsid w:val="00264ECE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703C"/>
    <w:rsid w:val="00290B99"/>
    <w:rsid w:val="00293716"/>
    <w:rsid w:val="00296CF1"/>
    <w:rsid w:val="00296E74"/>
    <w:rsid w:val="002971B1"/>
    <w:rsid w:val="002A0089"/>
    <w:rsid w:val="002A2B0B"/>
    <w:rsid w:val="002A2D17"/>
    <w:rsid w:val="002A3AE7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2844"/>
    <w:rsid w:val="002C6F2E"/>
    <w:rsid w:val="002D0530"/>
    <w:rsid w:val="002D1345"/>
    <w:rsid w:val="002D1E4B"/>
    <w:rsid w:val="002D2470"/>
    <w:rsid w:val="002D3AEE"/>
    <w:rsid w:val="002D6157"/>
    <w:rsid w:val="002D68C7"/>
    <w:rsid w:val="002D6A67"/>
    <w:rsid w:val="002D70E1"/>
    <w:rsid w:val="002E0348"/>
    <w:rsid w:val="002E0C2E"/>
    <w:rsid w:val="002E0EA1"/>
    <w:rsid w:val="002E1F4B"/>
    <w:rsid w:val="002E2A9C"/>
    <w:rsid w:val="002E4F20"/>
    <w:rsid w:val="002E50E0"/>
    <w:rsid w:val="002E71D5"/>
    <w:rsid w:val="002E79AE"/>
    <w:rsid w:val="002E7EBD"/>
    <w:rsid w:val="002F05F6"/>
    <w:rsid w:val="002F1C15"/>
    <w:rsid w:val="002F3E68"/>
    <w:rsid w:val="002F7CE8"/>
    <w:rsid w:val="00300084"/>
    <w:rsid w:val="00300E1E"/>
    <w:rsid w:val="00301982"/>
    <w:rsid w:val="003036BE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42B31"/>
    <w:rsid w:val="00342C54"/>
    <w:rsid w:val="00343035"/>
    <w:rsid w:val="003436B9"/>
    <w:rsid w:val="00345946"/>
    <w:rsid w:val="0035021C"/>
    <w:rsid w:val="00350F2F"/>
    <w:rsid w:val="0035754A"/>
    <w:rsid w:val="003577CA"/>
    <w:rsid w:val="00365848"/>
    <w:rsid w:val="003678F1"/>
    <w:rsid w:val="00374C32"/>
    <w:rsid w:val="00377655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965"/>
    <w:rsid w:val="003A5D0D"/>
    <w:rsid w:val="003A7701"/>
    <w:rsid w:val="003B1B46"/>
    <w:rsid w:val="003B23AC"/>
    <w:rsid w:val="003B2A81"/>
    <w:rsid w:val="003B3191"/>
    <w:rsid w:val="003B3C5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0B2D"/>
    <w:rsid w:val="003D1C15"/>
    <w:rsid w:val="003D27D6"/>
    <w:rsid w:val="003D42BC"/>
    <w:rsid w:val="003D49F0"/>
    <w:rsid w:val="003D4DE0"/>
    <w:rsid w:val="003D589A"/>
    <w:rsid w:val="003D67E9"/>
    <w:rsid w:val="003D6812"/>
    <w:rsid w:val="003E09C4"/>
    <w:rsid w:val="003E3C89"/>
    <w:rsid w:val="003E45F8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B30"/>
    <w:rsid w:val="0042080B"/>
    <w:rsid w:val="004215DB"/>
    <w:rsid w:val="004224CB"/>
    <w:rsid w:val="004228E1"/>
    <w:rsid w:val="00422AC0"/>
    <w:rsid w:val="00423705"/>
    <w:rsid w:val="0042525D"/>
    <w:rsid w:val="00426F6B"/>
    <w:rsid w:val="004271FB"/>
    <w:rsid w:val="004274F3"/>
    <w:rsid w:val="00427B23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1D14"/>
    <w:rsid w:val="00483BF8"/>
    <w:rsid w:val="00485DC3"/>
    <w:rsid w:val="00491495"/>
    <w:rsid w:val="0049259A"/>
    <w:rsid w:val="00492ED2"/>
    <w:rsid w:val="00493F3E"/>
    <w:rsid w:val="004954EF"/>
    <w:rsid w:val="0049580C"/>
    <w:rsid w:val="004965CA"/>
    <w:rsid w:val="00497347"/>
    <w:rsid w:val="00497586"/>
    <w:rsid w:val="00497E70"/>
    <w:rsid w:val="004A09D2"/>
    <w:rsid w:val="004A5F37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2B7A"/>
    <w:rsid w:val="004C7A96"/>
    <w:rsid w:val="004D15F5"/>
    <w:rsid w:val="004D42D3"/>
    <w:rsid w:val="004D58B0"/>
    <w:rsid w:val="004D5F2E"/>
    <w:rsid w:val="004E32EA"/>
    <w:rsid w:val="004E49FB"/>
    <w:rsid w:val="004E629D"/>
    <w:rsid w:val="004E6699"/>
    <w:rsid w:val="004E7F7B"/>
    <w:rsid w:val="004F1789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3B7F"/>
    <w:rsid w:val="00526057"/>
    <w:rsid w:val="00527012"/>
    <w:rsid w:val="005271D6"/>
    <w:rsid w:val="0053204E"/>
    <w:rsid w:val="00534573"/>
    <w:rsid w:val="005352FC"/>
    <w:rsid w:val="0053605B"/>
    <w:rsid w:val="0053735D"/>
    <w:rsid w:val="00537870"/>
    <w:rsid w:val="005378FF"/>
    <w:rsid w:val="0054384F"/>
    <w:rsid w:val="00543CD7"/>
    <w:rsid w:val="00544BC0"/>
    <w:rsid w:val="00547402"/>
    <w:rsid w:val="00547486"/>
    <w:rsid w:val="005474BD"/>
    <w:rsid w:val="00547CA4"/>
    <w:rsid w:val="0055029A"/>
    <w:rsid w:val="005517DD"/>
    <w:rsid w:val="005522E2"/>
    <w:rsid w:val="005539C8"/>
    <w:rsid w:val="005554F4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865"/>
    <w:rsid w:val="00584B3B"/>
    <w:rsid w:val="00585A9F"/>
    <w:rsid w:val="00586A07"/>
    <w:rsid w:val="00591ADE"/>
    <w:rsid w:val="005926A8"/>
    <w:rsid w:val="005939A5"/>
    <w:rsid w:val="00594059"/>
    <w:rsid w:val="005A0E33"/>
    <w:rsid w:val="005A1CEF"/>
    <w:rsid w:val="005A2A9C"/>
    <w:rsid w:val="005A2DB6"/>
    <w:rsid w:val="005A3042"/>
    <w:rsid w:val="005A3C4B"/>
    <w:rsid w:val="005A4EF4"/>
    <w:rsid w:val="005A4F2D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2A18"/>
    <w:rsid w:val="00603CD2"/>
    <w:rsid w:val="0060483E"/>
    <w:rsid w:val="00604964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55DD"/>
    <w:rsid w:val="006259F7"/>
    <w:rsid w:val="00625D89"/>
    <w:rsid w:val="00626A7C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4494"/>
    <w:rsid w:val="00664B8D"/>
    <w:rsid w:val="00665718"/>
    <w:rsid w:val="00666634"/>
    <w:rsid w:val="006714D6"/>
    <w:rsid w:val="00672B99"/>
    <w:rsid w:val="00673D20"/>
    <w:rsid w:val="006741CF"/>
    <w:rsid w:val="00675D5B"/>
    <w:rsid w:val="00682414"/>
    <w:rsid w:val="006824FA"/>
    <w:rsid w:val="00682BF5"/>
    <w:rsid w:val="00684A0B"/>
    <w:rsid w:val="00685B95"/>
    <w:rsid w:val="00686426"/>
    <w:rsid w:val="006867D4"/>
    <w:rsid w:val="00691AC6"/>
    <w:rsid w:val="006924F9"/>
    <w:rsid w:val="0069259B"/>
    <w:rsid w:val="00692CD9"/>
    <w:rsid w:val="00693D6A"/>
    <w:rsid w:val="00697BEA"/>
    <w:rsid w:val="006A1C3E"/>
    <w:rsid w:val="006A23A8"/>
    <w:rsid w:val="006A3860"/>
    <w:rsid w:val="006A3EE2"/>
    <w:rsid w:val="006A4405"/>
    <w:rsid w:val="006B0BF2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42"/>
    <w:rsid w:val="00705779"/>
    <w:rsid w:val="00707DD4"/>
    <w:rsid w:val="007106D7"/>
    <w:rsid w:val="00713262"/>
    <w:rsid w:val="00713BCA"/>
    <w:rsid w:val="00714265"/>
    <w:rsid w:val="0071450D"/>
    <w:rsid w:val="00716AA1"/>
    <w:rsid w:val="00721DEB"/>
    <w:rsid w:val="00722416"/>
    <w:rsid w:val="00723AF0"/>
    <w:rsid w:val="00723E65"/>
    <w:rsid w:val="007245BE"/>
    <w:rsid w:val="007253D7"/>
    <w:rsid w:val="00726DB1"/>
    <w:rsid w:val="0073060F"/>
    <w:rsid w:val="007312EA"/>
    <w:rsid w:val="0073147A"/>
    <w:rsid w:val="00732C77"/>
    <w:rsid w:val="00732FE4"/>
    <w:rsid w:val="0073462B"/>
    <w:rsid w:val="007353A9"/>
    <w:rsid w:val="00736A73"/>
    <w:rsid w:val="00740551"/>
    <w:rsid w:val="00744A37"/>
    <w:rsid w:val="00745BEC"/>
    <w:rsid w:val="007461CC"/>
    <w:rsid w:val="0074742C"/>
    <w:rsid w:val="007508F3"/>
    <w:rsid w:val="00750C0D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3EEF"/>
    <w:rsid w:val="00784A0E"/>
    <w:rsid w:val="0078637C"/>
    <w:rsid w:val="00787995"/>
    <w:rsid w:val="00790673"/>
    <w:rsid w:val="00790CF0"/>
    <w:rsid w:val="00792A6E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5854"/>
    <w:rsid w:val="007F6B41"/>
    <w:rsid w:val="007F70E1"/>
    <w:rsid w:val="007F77BB"/>
    <w:rsid w:val="00800061"/>
    <w:rsid w:val="00800B57"/>
    <w:rsid w:val="00802E8F"/>
    <w:rsid w:val="00803B54"/>
    <w:rsid w:val="00804BC5"/>
    <w:rsid w:val="00806291"/>
    <w:rsid w:val="008070F4"/>
    <w:rsid w:val="0081136F"/>
    <w:rsid w:val="0081349B"/>
    <w:rsid w:val="00814F68"/>
    <w:rsid w:val="00815030"/>
    <w:rsid w:val="00815D1F"/>
    <w:rsid w:val="00816253"/>
    <w:rsid w:val="00816F93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7ACB"/>
    <w:rsid w:val="00850430"/>
    <w:rsid w:val="008517AA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4525"/>
    <w:rsid w:val="00867F90"/>
    <w:rsid w:val="00872F91"/>
    <w:rsid w:val="0087431B"/>
    <w:rsid w:val="00875FDD"/>
    <w:rsid w:val="008769FC"/>
    <w:rsid w:val="00876F67"/>
    <w:rsid w:val="00877FE6"/>
    <w:rsid w:val="008818B6"/>
    <w:rsid w:val="008906E1"/>
    <w:rsid w:val="00891858"/>
    <w:rsid w:val="0089337F"/>
    <w:rsid w:val="008935F7"/>
    <w:rsid w:val="00894ED9"/>
    <w:rsid w:val="008A2B82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413"/>
    <w:rsid w:val="008C1D98"/>
    <w:rsid w:val="008C3207"/>
    <w:rsid w:val="008C6BE7"/>
    <w:rsid w:val="008C73BF"/>
    <w:rsid w:val="008C7670"/>
    <w:rsid w:val="008C7C80"/>
    <w:rsid w:val="008D0CE5"/>
    <w:rsid w:val="008D24C4"/>
    <w:rsid w:val="008D4EAC"/>
    <w:rsid w:val="008D5360"/>
    <w:rsid w:val="008D5513"/>
    <w:rsid w:val="008E26CF"/>
    <w:rsid w:val="008E2D0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3397"/>
    <w:rsid w:val="00913508"/>
    <w:rsid w:val="00915F32"/>
    <w:rsid w:val="00916B8D"/>
    <w:rsid w:val="009170C4"/>
    <w:rsid w:val="00920CDF"/>
    <w:rsid w:val="00920CEF"/>
    <w:rsid w:val="00922757"/>
    <w:rsid w:val="00922EE8"/>
    <w:rsid w:val="009241B6"/>
    <w:rsid w:val="0092442F"/>
    <w:rsid w:val="00926A9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634B"/>
    <w:rsid w:val="009521F2"/>
    <w:rsid w:val="00952A87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3585"/>
    <w:rsid w:val="00984657"/>
    <w:rsid w:val="00985DE3"/>
    <w:rsid w:val="00992BB0"/>
    <w:rsid w:val="00994A46"/>
    <w:rsid w:val="00995408"/>
    <w:rsid w:val="00995A14"/>
    <w:rsid w:val="00996174"/>
    <w:rsid w:val="00996735"/>
    <w:rsid w:val="00996B3D"/>
    <w:rsid w:val="009972FA"/>
    <w:rsid w:val="0099737C"/>
    <w:rsid w:val="009974B7"/>
    <w:rsid w:val="00997AAD"/>
    <w:rsid w:val="009A0042"/>
    <w:rsid w:val="009A06AB"/>
    <w:rsid w:val="009A2EA8"/>
    <w:rsid w:val="009A53A9"/>
    <w:rsid w:val="009A7A31"/>
    <w:rsid w:val="009B19EC"/>
    <w:rsid w:val="009B30CF"/>
    <w:rsid w:val="009B55A8"/>
    <w:rsid w:val="009C00E0"/>
    <w:rsid w:val="009C08E7"/>
    <w:rsid w:val="009C120C"/>
    <w:rsid w:val="009C1BF1"/>
    <w:rsid w:val="009C2DE2"/>
    <w:rsid w:val="009C3A56"/>
    <w:rsid w:val="009C4551"/>
    <w:rsid w:val="009C478F"/>
    <w:rsid w:val="009C55EB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3166"/>
    <w:rsid w:val="009F4286"/>
    <w:rsid w:val="00A00CD6"/>
    <w:rsid w:val="00A02DE2"/>
    <w:rsid w:val="00A02EED"/>
    <w:rsid w:val="00A04EC3"/>
    <w:rsid w:val="00A054C2"/>
    <w:rsid w:val="00A11F40"/>
    <w:rsid w:val="00A1404B"/>
    <w:rsid w:val="00A145B1"/>
    <w:rsid w:val="00A145FC"/>
    <w:rsid w:val="00A17D34"/>
    <w:rsid w:val="00A24470"/>
    <w:rsid w:val="00A26566"/>
    <w:rsid w:val="00A274B5"/>
    <w:rsid w:val="00A3245C"/>
    <w:rsid w:val="00A32C07"/>
    <w:rsid w:val="00A33375"/>
    <w:rsid w:val="00A378D9"/>
    <w:rsid w:val="00A40EEC"/>
    <w:rsid w:val="00A413F1"/>
    <w:rsid w:val="00A4154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DCA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5024"/>
    <w:rsid w:val="00A7609F"/>
    <w:rsid w:val="00A76754"/>
    <w:rsid w:val="00A779BF"/>
    <w:rsid w:val="00A80C5A"/>
    <w:rsid w:val="00A81A29"/>
    <w:rsid w:val="00A81AC6"/>
    <w:rsid w:val="00A82D79"/>
    <w:rsid w:val="00A8316E"/>
    <w:rsid w:val="00A860A2"/>
    <w:rsid w:val="00A86DC2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5C55"/>
    <w:rsid w:val="00AC3B69"/>
    <w:rsid w:val="00AC6989"/>
    <w:rsid w:val="00AD0475"/>
    <w:rsid w:val="00AD05E6"/>
    <w:rsid w:val="00AD0BDE"/>
    <w:rsid w:val="00AD4EB1"/>
    <w:rsid w:val="00AD59CA"/>
    <w:rsid w:val="00AE16DC"/>
    <w:rsid w:val="00AE265E"/>
    <w:rsid w:val="00AE2713"/>
    <w:rsid w:val="00AE3192"/>
    <w:rsid w:val="00AE40FF"/>
    <w:rsid w:val="00AE5020"/>
    <w:rsid w:val="00AE5464"/>
    <w:rsid w:val="00AE6826"/>
    <w:rsid w:val="00AE6B93"/>
    <w:rsid w:val="00AE79AA"/>
    <w:rsid w:val="00AF0CDE"/>
    <w:rsid w:val="00AF2A60"/>
    <w:rsid w:val="00AF314C"/>
    <w:rsid w:val="00AF51F8"/>
    <w:rsid w:val="00AF649E"/>
    <w:rsid w:val="00AF66A0"/>
    <w:rsid w:val="00AF6A53"/>
    <w:rsid w:val="00B0095E"/>
    <w:rsid w:val="00B00C9F"/>
    <w:rsid w:val="00B039A9"/>
    <w:rsid w:val="00B0488F"/>
    <w:rsid w:val="00B0621B"/>
    <w:rsid w:val="00B0752A"/>
    <w:rsid w:val="00B07EFB"/>
    <w:rsid w:val="00B10260"/>
    <w:rsid w:val="00B11FEA"/>
    <w:rsid w:val="00B1333F"/>
    <w:rsid w:val="00B14FDD"/>
    <w:rsid w:val="00B150A3"/>
    <w:rsid w:val="00B1514E"/>
    <w:rsid w:val="00B210ED"/>
    <w:rsid w:val="00B21570"/>
    <w:rsid w:val="00B21CDF"/>
    <w:rsid w:val="00B22D8C"/>
    <w:rsid w:val="00B24136"/>
    <w:rsid w:val="00B266D9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64CD"/>
    <w:rsid w:val="00B5731E"/>
    <w:rsid w:val="00B60ACE"/>
    <w:rsid w:val="00B610F2"/>
    <w:rsid w:val="00B62CFB"/>
    <w:rsid w:val="00B639B5"/>
    <w:rsid w:val="00B66719"/>
    <w:rsid w:val="00B70715"/>
    <w:rsid w:val="00B7207E"/>
    <w:rsid w:val="00B736B7"/>
    <w:rsid w:val="00B76084"/>
    <w:rsid w:val="00B767B5"/>
    <w:rsid w:val="00B772C0"/>
    <w:rsid w:val="00B77AE6"/>
    <w:rsid w:val="00B801EB"/>
    <w:rsid w:val="00B81032"/>
    <w:rsid w:val="00B8274E"/>
    <w:rsid w:val="00B8286C"/>
    <w:rsid w:val="00B82AC4"/>
    <w:rsid w:val="00B8592E"/>
    <w:rsid w:val="00B90CB7"/>
    <w:rsid w:val="00B91171"/>
    <w:rsid w:val="00B91640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B0E33"/>
    <w:rsid w:val="00BB11B1"/>
    <w:rsid w:val="00BB28ED"/>
    <w:rsid w:val="00BC20EC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E1E83"/>
    <w:rsid w:val="00BE2A2A"/>
    <w:rsid w:val="00BE38F9"/>
    <w:rsid w:val="00BE42ED"/>
    <w:rsid w:val="00BE6EBC"/>
    <w:rsid w:val="00BF0A7A"/>
    <w:rsid w:val="00BF45CF"/>
    <w:rsid w:val="00BF47C7"/>
    <w:rsid w:val="00BF667C"/>
    <w:rsid w:val="00BF6E8D"/>
    <w:rsid w:val="00BF7391"/>
    <w:rsid w:val="00C01887"/>
    <w:rsid w:val="00C02E14"/>
    <w:rsid w:val="00C04B50"/>
    <w:rsid w:val="00C06DD2"/>
    <w:rsid w:val="00C07D1A"/>
    <w:rsid w:val="00C106D3"/>
    <w:rsid w:val="00C1112B"/>
    <w:rsid w:val="00C12CF2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36AB"/>
    <w:rsid w:val="00C546C3"/>
    <w:rsid w:val="00C55619"/>
    <w:rsid w:val="00C57CB7"/>
    <w:rsid w:val="00C612D7"/>
    <w:rsid w:val="00C6348B"/>
    <w:rsid w:val="00C63EAA"/>
    <w:rsid w:val="00C64541"/>
    <w:rsid w:val="00C65AD0"/>
    <w:rsid w:val="00C66639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807E1"/>
    <w:rsid w:val="00C81710"/>
    <w:rsid w:val="00C82BC5"/>
    <w:rsid w:val="00C82C17"/>
    <w:rsid w:val="00C83D2E"/>
    <w:rsid w:val="00C83F5F"/>
    <w:rsid w:val="00C8704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34F"/>
    <w:rsid w:val="00CC3E1A"/>
    <w:rsid w:val="00CC5D0D"/>
    <w:rsid w:val="00CC7997"/>
    <w:rsid w:val="00CC79E7"/>
    <w:rsid w:val="00CC7B19"/>
    <w:rsid w:val="00CD22F9"/>
    <w:rsid w:val="00CD2868"/>
    <w:rsid w:val="00CD34E6"/>
    <w:rsid w:val="00CD418D"/>
    <w:rsid w:val="00CD6324"/>
    <w:rsid w:val="00CD752A"/>
    <w:rsid w:val="00CD7D7E"/>
    <w:rsid w:val="00CE0D9A"/>
    <w:rsid w:val="00CE172E"/>
    <w:rsid w:val="00CE2200"/>
    <w:rsid w:val="00CE5AE1"/>
    <w:rsid w:val="00CE7133"/>
    <w:rsid w:val="00CF07FE"/>
    <w:rsid w:val="00CF1014"/>
    <w:rsid w:val="00D015FD"/>
    <w:rsid w:val="00D0212A"/>
    <w:rsid w:val="00D024FC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6C5"/>
    <w:rsid w:val="00D31AB9"/>
    <w:rsid w:val="00D31F38"/>
    <w:rsid w:val="00D334F8"/>
    <w:rsid w:val="00D33A1D"/>
    <w:rsid w:val="00D346DC"/>
    <w:rsid w:val="00D359EA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E77"/>
    <w:rsid w:val="00D64141"/>
    <w:rsid w:val="00D64C05"/>
    <w:rsid w:val="00D711DB"/>
    <w:rsid w:val="00D71E2D"/>
    <w:rsid w:val="00D7302D"/>
    <w:rsid w:val="00D744AD"/>
    <w:rsid w:val="00D74694"/>
    <w:rsid w:val="00D76146"/>
    <w:rsid w:val="00D76594"/>
    <w:rsid w:val="00D76D8C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3FF5"/>
    <w:rsid w:val="00DA700B"/>
    <w:rsid w:val="00DA7508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DA6"/>
    <w:rsid w:val="00DD2DAD"/>
    <w:rsid w:val="00DD35A4"/>
    <w:rsid w:val="00DD38C7"/>
    <w:rsid w:val="00DD4F77"/>
    <w:rsid w:val="00DD54CE"/>
    <w:rsid w:val="00DD5DFF"/>
    <w:rsid w:val="00DD6B38"/>
    <w:rsid w:val="00DE1780"/>
    <w:rsid w:val="00DE1C60"/>
    <w:rsid w:val="00DE2B1D"/>
    <w:rsid w:val="00DE68A8"/>
    <w:rsid w:val="00DE6AB2"/>
    <w:rsid w:val="00DE77E6"/>
    <w:rsid w:val="00DE78D8"/>
    <w:rsid w:val="00DE7B13"/>
    <w:rsid w:val="00DF0DEB"/>
    <w:rsid w:val="00DF32D0"/>
    <w:rsid w:val="00DF336F"/>
    <w:rsid w:val="00DF36D5"/>
    <w:rsid w:val="00DF4D9A"/>
    <w:rsid w:val="00DF5FAD"/>
    <w:rsid w:val="00DF6F99"/>
    <w:rsid w:val="00E00DE4"/>
    <w:rsid w:val="00E018B6"/>
    <w:rsid w:val="00E04E9B"/>
    <w:rsid w:val="00E051AF"/>
    <w:rsid w:val="00E07EE1"/>
    <w:rsid w:val="00E116DB"/>
    <w:rsid w:val="00E13109"/>
    <w:rsid w:val="00E136E9"/>
    <w:rsid w:val="00E14B18"/>
    <w:rsid w:val="00E151AA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3134"/>
    <w:rsid w:val="00E54A5D"/>
    <w:rsid w:val="00E55880"/>
    <w:rsid w:val="00E56560"/>
    <w:rsid w:val="00E61B35"/>
    <w:rsid w:val="00E65144"/>
    <w:rsid w:val="00E6569D"/>
    <w:rsid w:val="00E67F81"/>
    <w:rsid w:val="00E710E6"/>
    <w:rsid w:val="00E71758"/>
    <w:rsid w:val="00E7195A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47EE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5401"/>
    <w:rsid w:val="00EF556B"/>
    <w:rsid w:val="00EF6A1A"/>
    <w:rsid w:val="00F00021"/>
    <w:rsid w:val="00F01B4F"/>
    <w:rsid w:val="00F0359E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6A21"/>
    <w:rsid w:val="00F272D8"/>
    <w:rsid w:val="00F275B2"/>
    <w:rsid w:val="00F2781C"/>
    <w:rsid w:val="00F3056D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F8"/>
    <w:rsid w:val="00F50FB2"/>
    <w:rsid w:val="00F51EFE"/>
    <w:rsid w:val="00F52039"/>
    <w:rsid w:val="00F522AD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2B7"/>
    <w:rsid w:val="00F81A45"/>
    <w:rsid w:val="00F827B2"/>
    <w:rsid w:val="00F9024F"/>
    <w:rsid w:val="00F9058D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06AC"/>
    <w:rsid w:val="00FB0A96"/>
    <w:rsid w:val="00FB24F5"/>
    <w:rsid w:val="00FB35FF"/>
    <w:rsid w:val="00FB4708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4294949702</TotalTime>
  <Pages>36</Pages>
  <Words>7352</Words>
  <Characters>41913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      Статью 1 изложить в новой редакции:</vt:lpstr>
      <vt:lpstr>« Статья 1. Основные характеристики бюджета Казанского сельского поселения Верхе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Верхедо</vt:lpstr>
      <vt:lpstr>3.Приложение 1 изложить в следующей редакции: </vt:lpstr>
    </vt:vector>
  </TitlesOfParts>
  <Company/>
  <LinksUpToDate>false</LinksUpToDate>
  <CharactersWithSpaces>49167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1909</cp:revision>
  <cp:lastPrinted>2017-03-21T10:46:00Z</cp:lastPrinted>
  <dcterms:created xsi:type="dcterms:W3CDTF">2014-12-26T10:39:00Z</dcterms:created>
  <dcterms:modified xsi:type="dcterms:W3CDTF">2017-03-22T09:43:00Z</dcterms:modified>
</cp:coreProperties>
</file>