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50A60CD6" w:rsidR="004B13F0" w:rsidRPr="0006132E" w:rsidRDefault="00672A13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22</w:t>
      </w:r>
      <w:r w:rsidR="00EE52F4">
        <w:rPr>
          <w:sz w:val="28"/>
          <w:szCs w:val="28"/>
        </w:rPr>
        <w:t>.</w:t>
      </w:r>
      <w:r w:rsidR="001602E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</w:t>
      </w:r>
      <w:r w:rsidR="001602E3">
        <w:rPr>
          <w:sz w:val="28"/>
          <w:szCs w:val="28"/>
        </w:rPr>
        <w:t>1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92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44CB86C0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672A13">
        <w:rPr>
          <w:sz w:val="28"/>
        </w:rPr>
        <w:t>22</w:t>
      </w:r>
      <w:r w:rsidR="006B6E25" w:rsidRPr="009128C6">
        <w:rPr>
          <w:sz w:val="28"/>
        </w:rPr>
        <w:t>.</w:t>
      </w:r>
      <w:r w:rsidR="001602E3">
        <w:rPr>
          <w:sz w:val="28"/>
        </w:rPr>
        <w:t>0</w:t>
      </w:r>
      <w:r w:rsidR="00672A13">
        <w:rPr>
          <w:sz w:val="28"/>
        </w:rPr>
        <w:t>6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</w:t>
      </w:r>
      <w:r w:rsidR="001602E3">
        <w:rPr>
          <w:sz w:val="28"/>
        </w:rPr>
        <w:t>1</w:t>
      </w:r>
      <w:r w:rsidR="006B6E25" w:rsidRPr="009128C6">
        <w:rPr>
          <w:sz w:val="28"/>
        </w:rPr>
        <w:t xml:space="preserve"> № </w:t>
      </w:r>
      <w:r w:rsidR="00672A13">
        <w:rPr>
          <w:sz w:val="28"/>
        </w:rPr>
        <w:t>9</w:t>
      </w:r>
      <w:r w:rsidR="00454C51">
        <w:rPr>
          <w:sz w:val="28"/>
        </w:rPr>
        <w:t>2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1FF64EE2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483A2A">
              <w:rPr>
                <w:kern w:val="2"/>
                <w:sz w:val="26"/>
                <w:szCs w:val="26"/>
              </w:rPr>
              <w:t>43274,6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45AE6F8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483A2A">
              <w:rPr>
                <w:kern w:val="2"/>
                <w:sz w:val="26"/>
                <w:szCs w:val="26"/>
              </w:rPr>
              <w:t>2262,3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56B0A1F1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483A2A">
              <w:rPr>
                <w:kern w:val="2"/>
                <w:sz w:val="26"/>
                <w:szCs w:val="26"/>
              </w:rPr>
              <w:t>4</w:t>
            </w:r>
            <w:r w:rsidR="00115568">
              <w:rPr>
                <w:kern w:val="2"/>
                <w:sz w:val="26"/>
                <w:szCs w:val="26"/>
              </w:rPr>
              <w:t>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46038D28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B293B">
              <w:rPr>
                <w:color w:val="000000"/>
                <w:spacing w:val="-12"/>
                <w:sz w:val="28"/>
                <w:szCs w:val="28"/>
              </w:rPr>
              <w:t>16948,6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6683FF8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293B">
              <w:rPr>
                <w:sz w:val="28"/>
                <w:szCs w:val="28"/>
              </w:rPr>
              <w:t>238,8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0011736D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83A2A">
              <w:rPr>
                <w:color w:val="000000"/>
                <w:spacing w:val="-12"/>
                <w:sz w:val="28"/>
                <w:szCs w:val="28"/>
              </w:rPr>
              <w:t>26326,0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7FAECFD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483A2A">
              <w:rPr>
                <w:sz w:val="28"/>
                <w:szCs w:val="28"/>
              </w:rPr>
              <w:t>2023,5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75EC100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83A2A">
              <w:rPr>
                <w:sz w:val="28"/>
                <w:szCs w:val="28"/>
              </w:rPr>
              <w:t>4</w:t>
            </w:r>
            <w:r w:rsidR="00115568">
              <w:rPr>
                <w:sz w:val="28"/>
                <w:szCs w:val="28"/>
              </w:rPr>
              <w:t>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78FEB4DE" w:rsidR="006B6E25" w:rsidRPr="00A56DBA" w:rsidRDefault="0049097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43274,6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29D153AF" w:rsidR="006B6E25" w:rsidRPr="00A56DBA" w:rsidRDefault="00490971" w:rsidP="00273DFD">
            <w:r>
              <w:rPr>
                <w:spacing w:val="-18"/>
              </w:rPr>
              <w:t>2262,3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6602019D" w:rsidR="006B6E25" w:rsidRPr="00A56DBA" w:rsidRDefault="004909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2A4C19">
              <w:rPr>
                <w:spacing w:val="-18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8F268E2" w:rsidR="006B6E25" w:rsidRPr="00A56DBA" w:rsidRDefault="0014132C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16948,6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5BB39BC7" w:rsidR="006B6E25" w:rsidRPr="00A56DBA" w:rsidRDefault="0014132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86E8FFC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178</w:t>
            </w:r>
            <w:r w:rsidR="003065F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563B7CA1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178,8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14C9D42F" w:rsidR="00EA097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</w:t>
            </w:r>
            <w:r w:rsidR="00EA0979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650691D1" w:rsidR="00EA0979" w:rsidRDefault="0014132C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EA097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3EC04F7D" w:rsidR="006B6E25" w:rsidRPr="00A04AAD" w:rsidRDefault="003B7259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26326,0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1E6945B6" w:rsidR="006B6E25" w:rsidRDefault="003B7259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2023,5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2920D905" w:rsidR="006B6E25" w:rsidRDefault="003B7259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4</w:t>
            </w:r>
            <w:r w:rsidR="00C506BB"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6DA7D6EB" w:rsidR="006B6E25" w:rsidRPr="002A734B" w:rsidRDefault="003B7259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24615,8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7A19598" w:rsidR="006B6E25" w:rsidRDefault="003B7259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1623,9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5471DB81" w:rsidR="006B6E25" w:rsidRDefault="003B7259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</w:t>
            </w:r>
            <w:r w:rsidR="00157A4D"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2BA46F83" w:rsidR="006B6E25" w:rsidRPr="007E347A" w:rsidRDefault="00823AFA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43274,6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2E4FC202" w:rsidR="006B6E25" w:rsidRPr="009964F3" w:rsidRDefault="00823AFA" w:rsidP="00273DFD">
            <w:r>
              <w:rPr>
                <w:spacing w:val="-18"/>
              </w:rPr>
              <w:t>2262,3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BDA5537" w:rsidR="006B6E25" w:rsidRPr="009964F3" w:rsidRDefault="00823AF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F71911">
              <w:rPr>
                <w:spacing w:val="-18"/>
              </w:rPr>
              <w:t>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49942A84" w:rsidR="00A55912" w:rsidRPr="009964F3" w:rsidRDefault="00823AFA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27779,0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F26EB5F" w:rsidR="006B6E25" w:rsidRPr="009964F3" w:rsidRDefault="00823AFA" w:rsidP="00273DFD">
            <w:r>
              <w:rPr>
                <w:spacing w:val="-18"/>
              </w:rPr>
              <w:t>2262,3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4D0BA65C" w:rsidR="006B6E25" w:rsidRPr="009964F3" w:rsidRDefault="00823AFA" w:rsidP="00273DFD">
            <w:r>
              <w:rPr>
                <w:spacing w:val="-18"/>
              </w:rPr>
              <w:t>4</w:t>
            </w:r>
            <w:r w:rsidR="00F71911">
              <w:rPr>
                <w:spacing w:val="-18"/>
              </w:rPr>
              <w:t>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3856E1C0" w:rsidR="00065E77" w:rsidRPr="009964F3" w:rsidRDefault="00065E77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16948,6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F8602E4" w:rsidR="006B6E25" w:rsidRPr="009964F3" w:rsidRDefault="00590FFD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55F62507" w:rsidR="006B6E25" w:rsidRPr="009964F3" w:rsidRDefault="00065E77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1453,0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7DEB6DA1" w:rsidR="006B6E25" w:rsidRPr="009964F3" w:rsidRDefault="00590FFD" w:rsidP="007E347A">
            <w:pPr>
              <w:jc w:val="center"/>
            </w:pPr>
            <w:r>
              <w:rPr>
                <w:spacing w:val="-18"/>
              </w:rPr>
              <w:t>238,8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4BA54444" w:rsidR="009964F3" w:rsidRPr="00540632" w:rsidRDefault="00823AFA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26326,0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57C1213A" w:rsidR="009964F3" w:rsidRPr="009964F3" w:rsidRDefault="00823AFA" w:rsidP="00273DFD">
            <w:r>
              <w:rPr>
                <w:spacing w:val="-6"/>
              </w:rPr>
              <w:t>2023,5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0414D39A" w:rsidR="009964F3" w:rsidRPr="009964F3" w:rsidRDefault="00823AFA" w:rsidP="00273DFD">
            <w:r>
              <w:rPr>
                <w:spacing w:val="-6"/>
              </w:rPr>
              <w:t>4</w:t>
            </w:r>
            <w:r w:rsidR="00C7425B">
              <w:rPr>
                <w:spacing w:val="-6"/>
              </w:rPr>
              <w:t>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479EEE36" w:rsidR="004759D1" w:rsidRPr="00540632" w:rsidRDefault="00823AFA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26326,0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09BB09B3" w:rsidR="004759D1" w:rsidRPr="009964F3" w:rsidRDefault="00823AFA" w:rsidP="004759D1">
            <w:r>
              <w:t>2023,5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5870B33" w:rsidR="004759D1" w:rsidRPr="009964F3" w:rsidRDefault="00823AFA" w:rsidP="004759D1">
            <w:r>
              <w:t>490,5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65E77"/>
    <w:rsid w:val="00075292"/>
    <w:rsid w:val="00094F0E"/>
    <w:rsid w:val="00115568"/>
    <w:rsid w:val="001160D1"/>
    <w:rsid w:val="0014132C"/>
    <w:rsid w:val="00152E2F"/>
    <w:rsid w:val="00157A4D"/>
    <w:rsid w:val="001602E3"/>
    <w:rsid w:val="0018251E"/>
    <w:rsid w:val="001829DA"/>
    <w:rsid w:val="001D0E11"/>
    <w:rsid w:val="001D1546"/>
    <w:rsid w:val="00241713"/>
    <w:rsid w:val="00273DFD"/>
    <w:rsid w:val="002A4C19"/>
    <w:rsid w:val="002A734B"/>
    <w:rsid w:val="003065F9"/>
    <w:rsid w:val="00373F1B"/>
    <w:rsid w:val="003A2633"/>
    <w:rsid w:val="003B0B48"/>
    <w:rsid w:val="003B7259"/>
    <w:rsid w:val="003E23B5"/>
    <w:rsid w:val="003F72E0"/>
    <w:rsid w:val="00415CAA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915F1"/>
    <w:rsid w:val="007E347A"/>
    <w:rsid w:val="00820BBD"/>
    <w:rsid w:val="00823AFA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527AF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18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2021-06-25T11:06:00Z</cp:lastPrinted>
  <dcterms:created xsi:type="dcterms:W3CDTF">2019-02-15T11:25:00Z</dcterms:created>
  <dcterms:modified xsi:type="dcterms:W3CDTF">2021-06-25T11:36:00Z</dcterms:modified>
</cp:coreProperties>
</file>