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038C32EF" w:rsidR="00385CD1" w:rsidRPr="00E76A6E" w:rsidRDefault="007B3E61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F74E6D">
        <w:rPr>
          <w:sz w:val="28"/>
          <w:szCs w:val="28"/>
          <w:lang w:eastAsia="ar-SA"/>
        </w:rPr>
        <w:t>.</w:t>
      </w:r>
      <w:r w:rsidR="00420B7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="00562641" w:rsidRPr="008A1521">
        <w:rPr>
          <w:sz w:val="28"/>
          <w:szCs w:val="28"/>
          <w:lang w:eastAsia="ar-SA"/>
        </w:rPr>
        <w:t>.202</w:t>
      </w:r>
      <w:r w:rsidR="00CA381E">
        <w:rPr>
          <w:sz w:val="28"/>
          <w:szCs w:val="28"/>
          <w:lang w:eastAsia="ar-SA"/>
        </w:rPr>
        <w:t>2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>
        <w:rPr>
          <w:sz w:val="28"/>
          <w:szCs w:val="28"/>
          <w:lang w:eastAsia="ar-SA"/>
        </w:rPr>
        <w:t>209</w:t>
      </w:r>
      <w:r w:rsidR="00385CD1" w:rsidRPr="00E76A6E">
        <w:rPr>
          <w:sz w:val="28"/>
          <w:szCs w:val="28"/>
          <w:lang w:eastAsia="ar-SA"/>
        </w:rPr>
        <w:t xml:space="preserve">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632C3237" w:rsidR="00CE02FC" w:rsidRDefault="00CE02FC" w:rsidP="0088536B">
      <w:pPr>
        <w:jc w:val="right"/>
        <w:rPr>
          <w:sz w:val="26"/>
          <w:szCs w:val="26"/>
        </w:rPr>
      </w:pPr>
    </w:p>
    <w:p w14:paraId="318F4A36" w14:textId="77777777" w:rsidR="00420B75" w:rsidRDefault="00420B75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6CF411CE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7B3E61">
        <w:rPr>
          <w:sz w:val="26"/>
          <w:szCs w:val="26"/>
        </w:rPr>
        <w:t>27</w:t>
      </w:r>
      <w:r w:rsidR="00CE02FC" w:rsidRPr="008A1521">
        <w:rPr>
          <w:sz w:val="26"/>
          <w:szCs w:val="26"/>
        </w:rPr>
        <w:t>.</w:t>
      </w:r>
      <w:r w:rsidR="00420B75">
        <w:rPr>
          <w:sz w:val="26"/>
          <w:szCs w:val="26"/>
        </w:rPr>
        <w:t>1</w:t>
      </w:r>
      <w:r w:rsidR="007B3E61">
        <w:rPr>
          <w:sz w:val="26"/>
          <w:szCs w:val="26"/>
        </w:rPr>
        <w:t>2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 w:rsidR="00CA381E">
        <w:rPr>
          <w:sz w:val="26"/>
          <w:szCs w:val="26"/>
        </w:rPr>
        <w:t>2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7B3E61">
        <w:rPr>
          <w:sz w:val="26"/>
          <w:szCs w:val="26"/>
        </w:rPr>
        <w:t>209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</w:t>
            </w:r>
            <w:proofErr w:type="gramStart"/>
            <w:r w:rsidRPr="004829F8">
              <w:rPr>
                <w:sz w:val="28"/>
                <w:szCs w:val="28"/>
              </w:rPr>
              <w:t>Защита  населения</w:t>
            </w:r>
            <w:proofErr w:type="gramEnd"/>
            <w:r w:rsidRPr="004829F8">
              <w:rPr>
                <w:sz w:val="28"/>
                <w:szCs w:val="28"/>
              </w:rPr>
              <w:t xml:space="preserve">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35CF8CFA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B3E61">
              <w:rPr>
                <w:kern w:val="2"/>
                <w:sz w:val="28"/>
                <w:szCs w:val="28"/>
              </w:rPr>
              <w:t>2297,7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34A823D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31741E9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F74E6D">
              <w:rPr>
                <w:kern w:val="2"/>
                <w:sz w:val="28"/>
                <w:szCs w:val="28"/>
              </w:rPr>
              <w:t>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4EC649C4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48315F">
              <w:rPr>
                <w:kern w:val="2"/>
                <w:sz w:val="28"/>
                <w:szCs w:val="28"/>
              </w:rPr>
              <w:t>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42F6F4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BA1FEA"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53EFAF8B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7B3E61">
              <w:rPr>
                <w:kern w:val="2"/>
                <w:sz w:val="28"/>
                <w:szCs w:val="28"/>
                <w:lang w:eastAsia="en-US"/>
              </w:rPr>
              <w:t>2297,7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F3504E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545C94A1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F74E6D">
              <w:rPr>
                <w:kern w:val="2"/>
                <w:sz w:val="28"/>
                <w:szCs w:val="28"/>
              </w:rPr>
              <w:t>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7EBECB96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309FAF5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53D0FC3F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7B3E61">
              <w:rPr>
                <w:kern w:val="2"/>
                <w:sz w:val="26"/>
                <w:szCs w:val="26"/>
              </w:rPr>
              <w:t>2297,7</w:t>
            </w:r>
            <w:r w:rsidR="00F74E6D"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55492EA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738E9773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,0 тыс. рублей;</w:t>
            </w:r>
          </w:p>
          <w:p w14:paraId="3285E396" w14:textId="4055032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104BE3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3D039E79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7B3E61">
              <w:rPr>
                <w:kern w:val="2"/>
                <w:sz w:val="26"/>
                <w:szCs w:val="26"/>
                <w:lang w:eastAsia="en-US"/>
              </w:rPr>
              <w:t>2297,7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6DCED7EE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333EA9A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="00F74E6D">
              <w:rPr>
                <w:kern w:val="2"/>
                <w:sz w:val="26"/>
                <w:szCs w:val="26"/>
              </w:rPr>
              <w:t>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05FECCE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2C68E3C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72207C56" w:rsidR="00CD5A1C" w:rsidRPr="00144066" w:rsidRDefault="007B3E61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1B2571AC" w:rsidR="00CD5A1C" w:rsidRPr="00144066" w:rsidRDefault="007B3E61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5A35A0AA" w14:textId="0686A11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6617C96" w14:textId="75DF8FE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293F967D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3DFDDBC4" w:rsidR="00D159E8" w:rsidRPr="0014534A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50" w:type="dxa"/>
          </w:tcPr>
          <w:p w14:paraId="62F4098B" w14:textId="3BD7E8C7" w:rsidR="00D159E8" w:rsidRPr="0014534A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49C22FB4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3B3F7DA1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1AC68AB3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13D8D415" w14:textId="694BEA31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67" w:type="dxa"/>
          </w:tcPr>
          <w:p w14:paraId="004CD8B0" w14:textId="43BB5719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4C2B2124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6555AE86" w14:textId="69B19E61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0642A542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06A23327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32518374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5BACFB20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D159E8" w:rsidRPr="00BB792B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06C64CA5" w:rsidR="00D159E8" w:rsidRPr="0014534A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50" w:type="dxa"/>
          </w:tcPr>
          <w:p w14:paraId="43D481F0" w14:textId="70D6A95E" w:rsidR="00D159E8" w:rsidRPr="0014534A" w:rsidRDefault="00D159E8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24653EE5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0E7D611A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3623586D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426A8CB9" w14:textId="09645CA4" w:rsidR="00D159E8" w:rsidRPr="0014534A" w:rsidRDefault="00D159E8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67" w:type="dxa"/>
          </w:tcPr>
          <w:p w14:paraId="0CA56F80" w14:textId="1DB91C4B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6563AC88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124F14A5" w14:textId="6C6D636F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17D450DE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73E71351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7540F068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32465B4" w:rsidR="00D159E8" w:rsidRPr="0014534A" w:rsidRDefault="00D159E8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105A822" w:rsidR="00CD5A1C" w:rsidRPr="004158AD" w:rsidRDefault="00D159E8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159E8">
              <w:rPr>
                <w:sz w:val="16"/>
                <w:szCs w:val="16"/>
              </w:rPr>
              <w:t>105,2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CD5A1C" w:rsidRDefault="00E16481" w:rsidP="003812F9">
            <w:r>
              <w:rPr>
                <w:sz w:val="16"/>
                <w:szCs w:val="16"/>
              </w:rPr>
              <w:t>6</w:t>
            </w:r>
            <w:r w:rsidR="00CD5A1C"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60237008" w:rsidR="00CD5A1C" w:rsidRDefault="00D159E8" w:rsidP="003812F9">
            <w:r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2B9154DF" w:rsidR="00CD5A1C" w:rsidRPr="00144066" w:rsidRDefault="00D159E8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2080,2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40A5A082" w:rsidR="00CD5A1C" w:rsidRDefault="00D159E8" w:rsidP="00DA565F">
            <w:r>
              <w:rPr>
                <w:sz w:val="16"/>
                <w:szCs w:val="16"/>
              </w:rPr>
              <w:t>171,6</w:t>
            </w:r>
          </w:p>
        </w:tc>
        <w:tc>
          <w:tcPr>
            <w:tcW w:w="567" w:type="dxa"/>
          </w:tcPr>
          <w:p w14:paraId="187A7913" w14:textId="41937E34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2D839A8E" w14:textId="74BCD25E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2CCD0C75" w14:textId="7103AE6A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42B7084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550" w:type="dxa"/>
          </w:tcPr>
          <w:p w14:paraId="4F85BA2A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D159E8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10105A90" w14:textId="126FC6E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112,3</w:t>
            </w:r>
          </w:p>
        </w:tc>
        <w:tc>
          <w:tcPr>
            <w:tcW w:w="567" w:type="dxa"/>
          </w:tcPr>
          <w:p w14:paraId="5E6EF37E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159E8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65BC3631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5245BF4D" w14:textId="1069BC83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8C8D2A6" w14:textId="7A3F9AB5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2B4616CD" w14:textId="4248E99D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AE590E9" w14:textId="12B2C204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3F51DB4" w14:textId="51459A14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3D813AD0" w14:textId="642C87C9" w:rsidR="00D159E8" w:rsidRPr="00144066" w:rsidRDefault="00D159E8" w:rsidP="00D159E8">
            <w:pPr>
              <w:ind w:right="-15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BA0EC9" w14:textId="1EDB2B50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79D60AF6" w14:textId="3F404270" w:rsidR="00D159E8" w:rsidRPr="00144066" w:rsidRDefault="00D159E8" w:rsidP="00D159E8">
            <w:pPr>
              <w:ind w:right="-10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6F6652" w14:textId="320AC522" w:rsidR="00D159E8" w:rsidRPr="00144066" w:rsidRDefault="00D159E8" w:rsidP="00D159E8">
            <w:pPr>
              <w:ind w:right="-109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4F65AEC5" w:rsidR="00D159E8" w:rsidRPr="00144066" w:rsidRDefault="00D159E8" w:rsidP="00D159E8">
            <w:pPr>
              <w:ind w:right="-107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0075EAF9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663ED4D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7EADE399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56640739" w14:textId="00B80271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675EE59" w14:textId="444328F0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0545A19B" w14:textId="411EF729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5B555F8B" w14:textId="09A1F0A5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753F4616" w14:textId="34895FEC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1770BE18" w14:textId="2FB2AC5E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395B2F" w14:textId="2416967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426C0A51" w14:textId="505AC5C5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D4A303" w14:textId="5C13B7A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65F53F83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668DF00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47D1C96D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9E8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D159E8" w:rsidRPr="00BB792B" w:rsidRDefault="00D159E8" w:rsidP="00D159E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58527E31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0D9E3AFF" w14:textId="363815F6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0A4A1392" w14:textId="010E83FC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6DD6DBA" w14:textId="3F546E71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7C7606D" w14:textId="03407ACF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06CADFA3" w14:textId="2726C836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2FF21FDF" w14:textId="211CF766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BD7591" w14:textId="491433D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D54276C" w14:textId="6CA88A49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793BDF" w14:textId="34101C3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FA8120" w14:textId="20E3FFC0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6387B6C" w14:textId="0CE35AE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E3B886" w14:textId="07C5BA0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9E8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74BFAB6A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1EF91B8A" w14:textId="7D8FC4A3" w:rsidR="00D159E8" w:rsidRPr="007B1EA8" w:rsidRDefault="00D159E8" w:rsidP="00D159E8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5A2509A" w14:textId="7D108540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4EFB0B1F" w14:textId="6B6AE15F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FE682AD" w14:textId="1ABDCD18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92FD53B" w14:textId="716CB561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5B13FC9E" w14:textId="64DA2985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CF1E7A" w14:textId="2E95F707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CD1096F" w14:textId="0F6C6C0F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A63BC5E" w14:textId="637E0ABC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F3E4236" w14:textId="31F2CFDA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27EBFD9" w14:textId="273789AB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392C472" w14:textId="2D6E913C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28715A34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28261CA6" w14:textId="1666ED25" w:rsidR="00D159E8" w:rsidRPr="007B1EA8" w:rsidRDefault="00D159E8" w:rsidP="00D159E8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925E1A6" w14:textId="0FE7005A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1D4E72E0" w14:textId="600A0327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6599BF7C" w14:textId="420C0FBE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653D628" w14:textId="0CF91734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694B9BC3" w14:textId="3D7ADE0B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A382E0" w14:textId="30567AB2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FE08897" w14:textId="271B6CC3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3E4F20E" w14:textId="3E3FD351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26DDD3" w14:textId="15406F02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B18C039" w14:textId="6E916C7C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F92F2A5" w14:textId="6324DDA0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D159E8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D159E8" w:rsidRPr="00BB792B" w:rsidRDefault="00D159E8" w:rsidP="00D159E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775EB843" w:rsidR="00D159E8" w:rsidRPr="00BB792B" w:rsidRDefault="00D159E8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67" w:type="dxa"/>
          </w:tcPr>
          <w:p w14:paraId="74550FB9" w14:textId="497B4AF9" w:rsidR="00D159E8" w:rsidRPr="007B1EA8" w:rsidRDefault="00D159E8" w:rsidP="00D159E8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7E492E94" w14:textId="5F1E8D33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88CE611" w14:textId="6C7041A7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062EF38" w14:textId="2022126A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E801766" w14:textId="03B6ECF9" w:rsidR="00D159E8" w:rsidRPr="007B1EA8" w:rsidRDefault="00D159E8" w:rsidP="00D159E8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476" w:type="dxa"/>
          </w:tcPr>
          <w:p w14:paraId="730E9F02" w14:textId="719AFD29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F712B4" w14:textId="28F45E50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B954A59" w14:textId="550F292B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95212B3" w14:textId="60F8BED2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CA412BF" w14:textId="197A49B0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D7032A8" w14:textId="055C486F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5427E2" w14:textId="5D531B8D" w:rsidR="00D159E8" w:rsidRPr="007B1EA8" w:rsidRDefault="00D159E8" w:rsidP="00D159E8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0811" w14:textId="77777777" w:rsidR="00965D71" w:rsidRDefault="00965D71">
      <w:r>
        <w:separator/>
      </w:r>
    </w:p>
  </w:endnote>
  <w:endnote w:type="continuationSeparator" w:id="0">
    <w:p w14:paraId="1A6B83F9" w14:textId="77777777" w:rsidR="00965D71" w:rsidRDefault="0096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39E1" w14:textId="77777777" w:rsidR="00965D71" w:rsidRDefault="00965D71">
      <w:r>
        <w:separator/>
      </w:r>
    </w:p>
  </w:footnote>
  <w:footnote w:type="continuationSeparator" w:id="0">
    <w:p w14:paraId="4E53E496" w14:textId="77777777" w:rsidR="00965D71" w:rsidRDefault="0096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0B75"/>
    <w:rsid w:val="00423B82"/>
    <w:rsid w:val="00425C54"/>
    <w:rsid w:val="004274C9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D72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4652"/>
    <w:rsid w:val="007B1EA8"/>
    <w:rsid w:val="007B3367"/>
    <w:rsid w:val="007B3E61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65D71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59E8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18697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36</cp:revision>
  <cp:lastPrinted>2021-12-29T11:44:00Z</cp:lastPrinted>
  <dcterms:created xsi:type="dcterms:W3CDTF">2018-10-04T13:33:00Z</dcterms:created>
  <dcterms:modified xsi:type="dcterms:W3CDTF">2022-12-29T11:36:00Z</dcterms:modified>
</cp:coreProperties>
</file>