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86" w:rsidRPr="00F64F86" w:rsidRDefault="00F64F86" w:rsidP="00F64F86">
      <w:pPr>
        <w:suppressAutoHyphens/>
        <w:spacing w:after="0" w:line="240" w:lineRule="auto"/>
        <w:rPr>
          <w:rFonts w:ascii="Calibri" w:eastAsia="Times New Roman" w:hAnsi="Calibri" w:cs="Calibri"/>
          <w:sz w:val="20"/>
          <w:szCs w:val="20"/>
          <w:lang w:eastAsia="ar-SA"/>
        </w:rPr>
      </w:pPr>
    </w:p>
    <w:p w:rsidR="00F64F86" w:rsidRPr="00D40EF7"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D40EF7">
        <w:rPr>
          <w:rFonts w:ascii="Calibri" w:eastAsia="Calibri" w:hAnsi="Calibri" w:cs="Times New Roman"/>
          <w:noProof/>
          <w:lang w:eastAsia="ru-RU"/>
        </w:rPr>
        <w:drawing>
          <wp:anchor distT="0" distB="0" distL="114300" distR="114300" simplePos="0" relativeHeight="251661312" behindDoc="0" locked="0" layoutInCell="1" allowOverlap="1" wp14:anchorId="4F0CEAEB" wp14:editId="662000FC">
            <wp:simplePos x="0" y="0"/>
            <wp:positionH relativeFrom="column">
              <wp:posOffset>-377825</wp:posOffset>
            </wp:positionH>
            <wp:positionV relativeFrom="paragraph">
              <wp:posOffset>-69850</wp:posOffset>
            </wp:positionV>
            <wp:extent cx="421640" cy="506730"/>
            <wp:effectExtent l="0" t="0" r="0" b="7620"/>
            <wp:wrapNone/>
            <wp:docPr id="11"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D40EF7">
        <w:rPr>
          <w:rFonts w:ascii="Times New Roman" w:eastAsia="Times New Roman" w:hAnsi="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F64F86" w:rsidRPr="00D40EF7"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D40EF7">
        <w:rPr>
          <w:rFonts w:ascii="Calibri" w:eastAsia="Calibri" w:hAnsi="Calibri" w:cs="Times New Roman"/>
          <w:noProof/>
          <w:lang w:eastAsia="ru-RU"/>
        </w:rPr>
        <mc:AlternateContent>
          <mc:Choice Requires="wps">
            <w:drawing>
              <wp:anchor distT="4294967294" distB="4294967294" distL="114300" distR="114300" simplePos="0" relativeHeight="251660288" behindDoc="0" locked="0" layoutInCell="0" allowOverlap="1" wp14:anchorId="3D9D1A1B" wp14:editId="50327735">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50B8"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D40EF7">
        <w:rPr>
          <w:rFonts w:ascii="Calibri" w:eastAsia="Calibri" w:hAnsi="Calibri" w:cs="Times New Roman"/>
          <w:noProof/>
          <w:lang w:eastAsia="ru-RU"/>
        </w:rPr>
        <w:drawing>
          <wp:anchor distT="0" distB="0" distL="114300" distR="114300" simplePos="0" relativeHeight="251662336" behindDoc="1" locked="0" layoutInCell="1" allowOverlap="0" wp14:anchorId="4EFF4464" wp14:editId="26A0852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2"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D40EF7"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D40EF7"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D40EF7" w:rsidRDefault="00F64F86" w:rsidP="00F64F86">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D40EF7">
        <w:rPr>
          <w:rFonts w:ascii="Times New Roman" w:eastAsia="Times New Roman" w:hAnsi="Times New Roman" w:cs="Times New Roman"/>
          <w:b/>
          <w:bCs/>
          <w:sz w:val="26"/>
          <w:szCs w:val="26"/>
          <w:lang w:eastAsia="ru-RU"/>
        </w:rPr>
        <w:t xml:space="preserve">Заказчик: </w:t>
      </w:r>
      <w:r w:rsidR="005B6660" w:rsidRPr="00D40EF7">
        <w:rPr>
          <w:rFonts w:ascii="Times New Roman" w:eastAsia="Times New Roman" w:hAnsi="Times New Roman" w:cs="Times New Roman"/>
          <w:sz w:val="26"/>
          <w:szCs w:val="26"/>
          <w:lang w:eastAsia="ar-SA"/>
        </w:rPr>
        <w:t xml:space="preserve">Администрация </w:t>
      </w:r>
      <w:proofErr w:type="spellStart"/>
      <w:r w:rsidR="005B6660" w:rsidRPr="00D40EF7">
        <w:rPr>
          <w:rFonts w:ascii="Times New Roman" w:eastAsia="Times New Roman" w:hAnsi="Times New Roman" w:cs="Times New Roman"/>
          <w:sz w:val="26"/>
          <w:szCs w:val="26"/>
          <w:lang w:eastAsia="ar-SA"/>
        </w:rPr>
        <w:t>Верхнедонского</w:t>
      </w:r>
      <w:proofErr w:type="spellEnd"/>
      <w:r w:rsidR="005B6660" w:rsidRPr="00D40EF7">
        <w:rPr>
          <w:rFonts w:ascii="Times New Roman" w:eastAsia="Times New Roman" w:hAnsi="Times New Roman" w:cs="Times New Roman"/>
          <w:sz w:val="26"/>
          <w:szCs w:val="26"/>
          <w:lang w:eastAsia="ar-SA"/>
        </w:rPr>
        <w:t xml:space="preserve"> района Ростовской области</w:t>
      </w:r>
    </w:p>
    <w:p w:rsidR="00F64F86" w:rsidRPr="00D40EF7" w:rsidRDefault="00F64F86" w:rsidP="00F64F86">
      <w:pPr>
        <w:widowControl w:val="0"/>
        <w:suppressAutoHyphens/>
        <w:autoSpaceDE w:val="0"/>
        <w:autoSpaceDN w:val="0"/>
        <w:adjustRightInd w:val="0"/>
        <w:spacing w:after="0" w:line="240" w:lineRule="auto"/>
        <w:ind w:left="-426"/>
        <w:jc w:val="right"/>
        <w:rPr>
          <w:rFonts w:ascii="Times New Roman" w:eastAsia="Times New Roman" w:hAnsi="Times New Roman" w:cs="Times New Roman"/>
          <w:b/>
          <w:bCs/>
          <w:sz w:val="26"/>
          <w:szCs w:val="26"/>
          <w:lang w:eastAsia="ru-RU"/>
        </w:rPr>
      </w:pPr>
    </w:p>
    <w:p w:rsidR="00F64F86" w:rsidRPr="00D40EF7" w:rsidRDefault="00F64F86" w:rsidP="00F64F86">
      <w:pPr>
        <w:widowControl w:val="0"/>
        <w:suppressAutoHyphens/>
        <w:autoSpaceDE w:val="0"/>
        <w:autoSpaceDN w:val="0"/>
        <w:adjustRightInd w:val="0"/>
        <w:spacing w:after="0" w:line="240" w:lineRule="auto"/>
        <w:jc w:val="right"/>
        <w:rPr>
          <w:rFonts w:ascii="Calibri" w:eastAsia="Times New Roman" w:hAnsi="Calibri" w:cs="Times New Roman"/>
          <w:sz w:val="24"/>
          <w:szCs w:val="24"/>
          <w:lang w:eastAsia="ru-RU"/>
        </w:rPr>
      </w:pPr>
    </w:p>
    <w:p w:rsidR="00F64F86" w:rsidRPr="00D40EF7"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D40EF7">
        <w:rPr>
          <w:rFonts w:ascii="Times New Roman" w:eastAsia="Times New Roman" w:hAnsi="Times New Roman" w:cs="Times New Roman"/>
          <w:b/>
          <w:sz w:val="26"/>
          <w:szCs w:val="26"/>
          <w:lang w:eastAsia="ar-SA"/>
        </w:rPr>
        <w:t>Муниципальный контракт:</w:t>
      </w:r>
    </w:p>
    <w:p w:rsidR="00F64F86" w:rsidRPr="00D40EF7"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D40EF7">
        <w:rPr>
          <w:rFonts w:ascii="Times New Roman" w:eastAsia="Times New Roman" w:hAnsi="Times New Roman" w:cs="Times New Roman"/>
          <w:sz w:val="26"/>
          <w:szCs w:val="26"/>
          <w:lang w:eastAsia="ar-SA"/>
        </w:rPr>
        <w:t xml:space="preserve">№ </w:t>
      </w:r>
      <w:r w:rsidR="005B6660" w:rsidRPr="00D40EF7">
        <w:rPr>
          <w:rFonts w:ascii="Times New Roman" w:eastAsia="Times New Roman" w:hAnsi="Times New Roman" w:cs="Times New Roman"/>
          <w:bCs/>
          <w:sz w:val="26"/>
          <w:szCs w:val="26"/>
          <w:lang w:eastAsia="ar-SA"/>
        </w:rPr>
        <w:t>01583000157200000070001</w:t>
      </w:r>
      <w:r w:rsidRPr="00D40EF7">
        <w:rPr>
          <w:rFonts w:ascii="Times New Roman" w:eastAsia="Times New Roman" w:hAnsi="Times New Roman" w:cs="Times New Roman"/>
          <w:sz w:val="26"/>
          <w:szCs w:val="26"/>
          <w:lang w:eastAsia="ar-SA"/>
        </w:rPr>
        <w:t xml:space="preserve"> от </w:t>
      </w:r>
      <w:r w:rsidR="0004379C" w:rsidRPr="00D40EF7">
        <w:rPr>
          <w:rFonts w:ascii="Times New Roman" w:eastAsia="Times New Roman" w:hAnsi="Times New Roman" w:cs="Times New Roman"/>
          <w:sz w:val="26"/>
          <w:szCs w:val="26"/>
          <w:lang w:eastAsia="ar-SA"/>
        </w:rPr>
        <w:t>31</w:t>
      </w:r>
      <w:r w:rsidRPr="00D40EF7">
        <w:rPr>
          <w:rFonts w:ascii="Times New Roman" w:eastAsia="Times New Roman" w:hAnsi="Times New Roman" w:cs="Times New Roman"/>
          <w:sz w:val="26"/>
          <w:szCs w:val="26"/>
          <w:lang w:eastAsia="ar-SA"/>
        </w:rPr>
        <w:t>.0</w:t>
      </w:r>
      <w:r w:rsidR="0004379C" w:rsidRPr="00D40EF7">
        <w:rPr>
          <w:rFonts w:ascii="Times New Roman" w:eastAsia="Times New Roman" w:hAnsi="Times New Roman" w:cs="Times New Roman"/>
          <w:sz w:val="26"/>
          <w:szCs w:val="26"/>
          <w:lang w:eastAsia="ar-SA"/>
        </w:rPr>
        <w:t>3</w:t>
      </w:r>
      <w:r w:rsidRPr="00D40EF7">
        <w:rPr>
          <w:rFonts w:ascii="Times New Roman" w:eastAsia="Times New Roman" w:hAnsi="Times New Roman" w:cs="Times New Roman"/>
          <w:sz w:val="26"/>
          <w:szCs w:val="26"/>
          <w:lang w:eastAsia="ar-SA"/>
        </w:rPr>
        <w:t>.20</w:t>
      </w:r>
      <w:r w:rsidR="005B6660" w:rsidRPr="00D40EF7">
        <w:rPr>
          <w:rFonts w:ascii="Times New Roman" w:eastAsia="Times New Roman" w:hAnsi="Times New Roman" w:cs="Times New Roman"/>
          <w:sz w:val="26"/>
          <w:szCs w:val="26"/>
          <w:lang w:eastAsia="ar-SA"/>
        </w:rPr>
        <w:t>20</w:t>
      </w:r>
    </w:p>
    <w:p w:rsidR="00F64F86" w:rsidRPr="00D40EF7"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985778" w:rsidRPr="00D40EF7"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5B6660" w:rsidRPr="00D40EF7" w:rsidRDefault="005B6660" w:rsidP="005B6660">
      <w:pPr>
        <w:spacing w:after="0" w:line="240" w:lineRule="auto"/>
        <w:ind w:firstLine="358"/>
        <w:jc w:val="center"/>
        <w:rPr>
          <w:rFonts w:ascii="Times New Roman" w:eastAsia="Times New Roman" w:hAnsi="Times New Roman" w:cs="Calibri"/>
          <w:b/>
          <w:spacing w:val="-8"/>
          <w:sz w:val="40"/>
          <w:szCs w:val="40"/>
          <w:lang w:eastAsia="ru-RU"/>
        </w:rPr>
      </w:pPr>
      <w:r w:rsidRPr="00D40EF7">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D40EF7">
        <w:rPr>
          <w:rFonts w:ascii="Times New Roman" w:eastAsia="Times New Roman" w:hAnsi="Times New Roman" w:cs="Calibri"/>
          <w:b/>
          <w:spacing w:val="-8"/>
          <w:sz w:val="40"/>
          <w:szCs w:val="40"/>
          <w:lang w:eastAsia="ru-RU"/>
        </w:rPr>
        <w:t>Верхнедонского</w:t>
      </w:r>
      <w:proofErr w:type="spellEnd"/>
      <w:r w:rsidRPr="00D40EF7">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F64F86" w:rsidRPr="00D40EF7" w:rsidRDefault="00F64F86" w:rsidP="00F64F86">
      <w:pPr>
        <w:spacing w:after="0" w:line="240" w:lineRule="auto"/>
        <w:ind w:firstLine="358"/>
        <w:jc w:val="center"/>
        <w:rPr>
          <w:rFonts w:ascii="Times New Roman" w:eastAsia="Times New Roman" w:hAnsi="Times New Roman" w:cs="Times New Roman"/>
          <w:b/>
          <w:bCs/>
          <w:sz w:val="36"/>
          <w:szCs w:val="36"/>
          <w:lang w:eastAsia="ru-RU"/>
        </w:rPr>
      </w:pPr>
    </w:p>
    <w:p w:rsidR="005A3000" w:rsidRPr="00D40EF7" w:rsidRDefault="005A3000" w:rsidP="005A3000">
      <w:pPr>
        <w:spacing w:after="0" w:line="240" w:lineRule="auto"/>
        <w:ind w:firstLine="358"/>
        <w:jc w:val="center"/>
        <w:rPr>
          <w:rFonts w:ascii="Times New Roman" w:eastAsia="Times New Roman" w:hAnsi="Times New Roman" w:cs="Times New Roman"/>
          <w:b/>
          <w:bCs/>
          <w:sz w:val="36"/>
          <w:szCs w:val="36"/>
          <w:lang w:eastAsia="ru-RU"/>
        </w:rPr>
      </w:pPr>
      <w:bookmarkStart w:id="0" w:name="_Toc374028472"/>
      <w:bookmarkStart w:id="1" w:name="_Toc374029320"/>
      <w:r w:rsidRPr="00D40EF7">
        <w:rPr>
          <w:rFonts w:ascii="Times New Roman" w:eastAsia="Times New Roman" w:hAnsi="Times New Roman" w:cs="Times New Roman"/>
          <w:b/>
          <w:bCs/>
          <w:sz w:val="36"/>
          <w:szCs w:val="36"/>
          <w:lang w:eastAsia="ru-RU"/>
        </w:rPr>
        <w:t xml:space="preserve">2 ЭТАП. </w:t>
      </w:r>
    </w:p>
    <w:p w:rsidR="005A3000" w:rsidRPr="00D40EF7" w:rsidRDefault="005A3000" w:rsidP="005A3000">
      <w:pPr>
        <w:spacing w:after="0" w:line="240" w:lineRule="auto"/>
        <w:ind w:firstLine="358"/>
        <w:jc w:val="center"/>
        <w:rPr>
          <w:rFonts w:ascii="Times New Roman" w:eastAsia="Times New Roman" w:hAnsi="Times New Roman" w:cs="Times New Roman"/>
          <w:b/>
          <w:bCs/>
          <w:sz w:val="32"/>
          <w:szCs w:val="32"/>
          <w:lang w:eastAsia="ru-RU"/>
        </w:rPr>
      </w:pPr>
      <w:r w:rsidRPr="00D40EF7">
        <w:rPr>
          <w:rFonts w:ascii="Times New Roman" w:eastAsia="Times New Roman" w:hAnsi="Times New Roman" w:cs="Times New Roman"/>
          <w:b/>
          <w:bCs/>
          <w:sz w:val="32"/>
          <w:szCs w:val="32"/>
          <w:lang w:eastAsia="ru-RU"/>
        </w:rPr>
        <w:t xml:space="preserve">Проведение работ </w:t>
      </w:r>
      <w:r w:rsidRPr="00D40EF7">
        <w:rPr>
          <w:rFonts w:ascii="Times New Roman" w:hAnsi="Times New Roman" w:cs="Times New Roman"/>
          <w:b/>
          <w:sz w:val="32"/>
          <w:szCs w:val="32"/>
        </w:rPr>
        <w:t xml:space="preserve">по подготовке проекта внесения изменений в генеральные планы поселений </w:t>
      </w:r>
      <w:proofErr w:type="spellStart"/>
      <w:r w:rsidRPr="00D40EF7">
        <w:rPr>
          <w:rFonts w:ascii="Times New Roman" w:hAnsi="Times New Roman" w:cs="Times New Roman"/>
          <w:b/>
          <w:sz w:val="32"/>
          <w:szCs w:val="32"/>
        </w:rPr>
        <w:t>Верхнедонского</w:t>
      </w:r>
      <w:proofErr w:type="spellEnd"/>
      <w:r w:rsidRPr="00D40EF7">
        <w:rPr>
          <w:rFonts w:ascii="Times New Roman" w:hAnsi="Times New Roman" w:cs="Times New Roman"/>
          <w:b/>
          <w:sz w:val="32"/>
          <w:szCs w:val="32"/>
        </w:rPr>
        <w:t xml:space="preserve"> района Ростовской области</w:t>
      </w:r>
    </w:p>
    <w:p w:rsidR="005A3000" w:rsidRPr="00D40EF7" w:rsidRDefault="005A3000" w:rsidP="005A3000">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A151E0" w:rsidRPr="00D40EF7" w:rsidRDefault="00A151E0" w:rsidP="00A151E0">
      <w:pPr>
        <w:widowControl w:val="0"/>
        <w:suppressAutoHyphens/>
        <w:autoSpaceDE w:val="0"/>
        <w:autoSpaceDN w:val="0"/>
        <w:adjustRightInd w:val="0"/>
        <w:spacing w:after="0" w:line="240" w:lineRule="auto"/>
        <w:jc w:val="center"/>
        <w:rPr>
          <w:rFonts w:ascii="Times New Roman" w:eastAsia="Times New Roman" w:hAnsi="Times New Roman" w:cs="Times New Roman"/>
          <w:b/>
          <w:spacing w:val="22"/>
          <w:sz w:val="40"/>
          <w:szCs w:val="40"/>
          <w:lang w:eastAsia="ru-RU"/>
        </w:rPr>
      </w:pPr>
      <w:r w:rsidRPr="00D40EF7">
        <w:rPr>
          <w:rFonts w:ascii="Times New Roman" w:eastAsia="Times New Roman" w:hAnsi="Times New Roman" w:cs="Times New Roman"/>
          <w:b/>
          <w:bCs/>
          <w:spacing w:val="22"/>
          <w:sz w:val="40"/>
          <w:szCs w:val="40"/>
          <w:lang w:eastAsia="ar-SA"/>
        </w:rPr>
        <w:t xml:space="preserve">Том 1. Книга </w:t>
      </w:r>
      <w:r w:rsidR="00490424" w:rsidRPr="00D40EF7">
        <w:rPr>
          <w:rFonts w:ascii="Times New Roman" w:eastAsia="Times New Roman" w:hAnsi="Times New Roman" w:cs="Times New Roman"/>
          <w:b/>
          <w:bCs/>
          <w:spacing w:val="22"/>
          <w:sz w:val="40"/>
          <w:szCs w:val="40"/>
          <w:lang w:eastAsia="ar-SA"/>
        </w:rPr>
        <w:t>2</w:t>
      </w:r>
      <w:r w:rsidRPr="00D40EF7">
        <w:rPr>
          <w:rFonts w:ascii="Times New Roman" w:eastAsia="Times New Roman" w:hAnsi="Times New Roman" w:cs="Times New Roman"/>
          <w:b/>
          <w:bCs/>
          <w:spacing w:val="22"/>
          <w:sz w:val="40"/>
          <w:szCs w:val="40"/>
          <w:lang w:eastAsia="ar-SA"/>
        </w:rPr>
        <w:t xml:space="preserve"> Положение о территориальном планировании (корректировка). МО «</w:t>
      </w:r>
      <w:r w:rsidR="00D3549B" w:rsidRPr="00D40EF7">
        <w:rPr>
          <w:rFonts w:ascii="Times New Roman" w:eastAsia="Times New Roman" w:hAnsi="Times New Roman" w:cs="Times New Roman"/>
          <w:b/>
          <w:bCs/>
          <w:spacing w:val="22"/>
          <w:sz w:val="40"/>
          <w:szCs w:val="40"/>
          <w:lang w:eastAsia="ar-SA"/>
        </w:rPr>
        <w:t>Казан</w:t>
      </w:r>
      <w:r w:rsidRPr="00D40EF7">
        <w:rPr>
          <w:rFonts w:ascii="Times New Roman" w:eastAsia="Times New Roman" w:hAnsi="Times New Roman" w:cs="Times New Roman"/>
          <w:b/>
          <w:bCs/>
          <w:spacing w:val="22"/>
          <w:sz w:val="40"/>
          <w:szCs w:val="40"/>
          <w:lang w:eastAsia="ar-SA"/>
        </w:rPr>
        <w:t>ско</w:t>
      </w:r>
      <w:r w:rsidR="005111FA" w:rsidRPr="00D40EF7">
        <w:rPr>
          <w:rFonts w:ascii="Times New Roman" w:eastAsia="Times New Roman" w:hAnsi="Times New Roman" w:cs="Times New Roman"/>
          <w:b/>
          <w:bCs/>
          <w:spacing w:val="22"/>
          <w:sz w:val="40"/>
          <w:szCs w:val="40"/>
          <w:lang w:eastAsia="ar-SA"/>
        </w:rPr>
        <w:t>е</w:t>
      </w:r>
      <w:r w:rsidRPr="00D40EF7">
        <w:rPr>
          <w:rFonts w:ascii="Times New Roman" w:eastAsia="Times New Roman" w:hAnsi="Times New Roman" w:cs="Times New Roman"/>
          <w:b/>
          <w:bCs/>
          <w:spacing w:val="22"/>
          <w:sz w:val="40"/>
          <w:szCs w:val="40"/>
          <w:lang w:eastAsia="ar-SA"/>
        </w:rPr>
        <w:t xml:space="preserve"> сельское поселение» </w:t>
      </w:r>
      <w:proofErr w:type="spellStart"/>
      <w:r w:rsidRPr="00D40EF7">
        <w:rPr>
          <w:rFonts w:ascii="Times New Roman" w:eastAsia="Times New Roman" w:hAnsi="Times New Roman" w:cs="Times New Roman"/>
          <w:b/>
          <w:bCs/>
          <w:spacing w:val="22"/>
          <w:sz w:val="40"/>
          <w:szCs w:val="40"/>
          <w:lang w:eastAsia="ar-SA"/>
        </w:rPr>
        <w:t>Верхнедонского</w:t>
      </w:r>
      <w:proofErr w:type="spellEnd"/>
      <w:r w:rsidRPr="00D40EF7">
        <w:rPr>
          <w:rFonts w:ascii="Times New Roman" w:eastAsia="Times New Roman" w:hAnsi="Times New Roman" w:cs="Times New Roman"/>
          <w:b/>
          <w:bCs/>
          <w:spacing w:val="22"/>
          <w:sz w:val="40"/>
          <w:szCs w:val="40"/>
          <w:lang w:eastAsia="ar-SA"/>
        </w:rPr>
        <w:t xml:space="preserve"> района</w:t>
      </w:r>
    </w:p>
    <w:p w:rsidR="00F64F86" w:rsidRPr="00D40EF7"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D40EF7"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Pr="00D40EF7"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Pr="00D40EF7"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Pr="00D40EF7"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85778" w:rsidRPr="00D40EF7" w:rsidRDefault="00985778"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D40EF7"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40EF7">
        <w:rPr>
          <w:rFonts w:ascii="Times New Roman" w:eastAsia="Times New Roman" w:hAnsi="Times New Roman" w:cs="Times New Roman"/>
          <w:sz w:val="28"/>
          <w:szCs w:val="28"/>
          <w:lang w:eastAsia="ru-RU"/>
        </w:rPr>
        <w:t>Москва 20</w:t>
      </w:r>
      <w:r w:rsidR="005B6660" w:rsidRPr="00D40EF7">
        <w:rPr>
          <w:rFonts w:ascii="Times New Roman" w:eastAsia="Times New Roman" w:hAnsi="Times New Roman" w:cs="Times New Roman"/>
          <w:sz w:val="28"/>
          <w:szCs w:val="28"/>
          <w:lang w:eastAsia="ru-RU"/>
        </w:rPr>
        <w:t>20</w:t>
      </w:r>
      <w:r w:rsidRPr="00D40EF7">
        <w:rPr>
          <w:rFonts w:ascii="Times New Roman" w:eastAsia="Times New Roman" w:hAnsi="Times New Roman" w:cs="Times New Roman"/>
          <w:sz w:val="28"/>
          <w:szCs w:val="28"/>
          <w:lang w:eastAsia="ru-RU"/>
        </w:rPr>
        <w:t xml:space="preserve"> го</w:t>
      </w:r>
      <w:bookmarkEnd w:id="0"/>
      <w:bookmarkEnd w:id="1"/>
      <w:r w:rsidRPr="00D40EF7">
        <w:rPr>
          <w:rFonts w:ascii="Times New Roman" w:eastAsia="Times New Roman" w:hAnsi="Times New Roman" w:cs="Times New Roman"/>
          <w:sz w:val="28"/>
          <w:szCs w:val="28"/>
          <w:lang w:eastAsia="ru-RU"/>
        </w:rPr>
        <w:t>д</w:t>
      </w:r>
    </w:p>
    <w:p w:rsidR="00F64F86" w:rsidRPr="00D40EF7" w:rsidRDefault="00F64F86" w:rsidP="00F64F86">
      <w:pPr>
        <w:spacing w:after="0" w:line="240" w:lineRule="auto"/>
        <w:rPr>
          <w:rFonts w:ascii="Times New Roman" w:eastAsia="Times New Roman" w:hAnsi="Times New Roman" w:cs="Times New Roman"/>
          <w:sz w:val="28"/>
          <w:szCs w:val="28"/>
          <w:lang w:eastAsia="ru-RU"/>
        </w:rPr>
        <w:sectPr w:rsidR="00F64F86" w:rsidRPr="00D40EF7" w:rsidSect="009130F6">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20"/>
          <w:titlePg/>
          <w:docGrid w:linePitch="299"/>
        </w:sectPr>
      </w:pPr>
    </w:p>
    <w:p w:rsidR="00F64F86" w:rsidRPr="00D40EF7"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D40EF7">
        <w:rPr>
          <w:rFonts w:ascii="Times New Roman" w:eastAsia="Times New Roman" w:hAnsi="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F64F86" w:rsidRPr="00D40EF7"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D40EF7">
        <w:rPr>
          <w:rFonts w:ascii="Calibri" w:eastAsia="Calibri" w:hAnsi="Calibri" w:cs="Times New Roman"/>
          <w:noProof/>
          <w:lang w:eastAsia="ru-RU"/>
        </w:rPr>
        <mc:AlternateContent>
          <mc:Choice Requires="wps">
            <w:drawing>
              <wp:anchor distT="4294967294" distB="4294967294" distL="114300" distR="114300" simplePos="0" relativeHeight="251659264" behindDoc="0" locked="0" layoutInCell="0" allowOverlap="1" wp14:anchorId="2C175EDE" wp14:editId="179F3D60">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287E1"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D40EF7">
        <w:rPr>
          <w:rFonts w:ascii="Calibri" w:eastAsia="Calibri" w:hAnsi="Calibri" w:cs="Times New Roman"/>
          <w:noProof/>
          <w:lang w:eastAsia="ru-RU"/>
        </w:rPr>
        <w:drawing>
          <wp:anchor distT="0" distB="0" distL="114300" distR="114300" simplePos="0" relativeHeight="251663360" behindDoc="1" locked="0" layoutInCell="1" allowOverlap="0" wp14:anchorId="53023BC1" wp14:editId="17BB379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3"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D40EF7"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D40EF7"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16"/>
          <w:szCs w:val="16"/>
          <w:lang w:eastAsia="ru-RU"/>
        </w:rPr>
      </w:pPr>
    </w:p>
    <w:p w:rsidR="008715E2" w:rsidRPr="00D40EF7" w:rsidRDefault="008715E2" w:rsidP="008715E2">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D40EF7">
        <w:rPr>
          <w:rFonts w:ascii="Times New Roman" w:eastAsia="Times New Roman" w:hAnsi="Times New Roman" w:cs="Times New Roman"/>
          <w:b/>
          <w:bCs/>
          <w:sz w:val="26"/>
          <w:szCs w:val="26"/>
          <w:lang w:eastAsia="ru-RU"/>
        </w:rPr>
        <w:t xml:space="preserve">Заказчик: </w:t>
      </w:r>
      <w:r w:rsidRPr="00D40EF7">
        <w:rPr>
          <w:rFonts w:ascii="Times New Roman" w:eastAsia="Times New Roman" w:hAnsi="Times New Roman" w:cs="Times New Roman"/>
          <w:sz w:val="26"/>
          <w:szCs w:val="26"/>
          <w:lang w:eastAsia="ar-SA"/>
        </w:rPr>
        <w:t xml:space="preserve">Администрация </w:t>
      </w:r>
      <w:proofErr w:type="spellStart"/>
      <w:r w:rsidRPr="00D40EF7">
        <w:rPr>
          <w:rFonts w:ascii="Times New Roman" w:eastAsia="Times New Roman" w:hAnsi="Times New Roman" w:cs="Times New Roman"/>
          <w:sz w:val="26"/>
          <w:szCs w:val="26"/>
          <w:lang w:eastAsia="ar-SA"/>
        </w:rPr>
        <w:t>Верхнедонского</w:t>
      </w:r>
      <w:proofErr w:type="spellEnd"/>
      <w:r w:rsidRPr="00D40EF7">
        <w:rPr>
          <w:rFonts w:ascii="Times New Roman" w:eastAsia="Times New Roman" w:hAnsi="Times New Roman" w:cs="Times New Roman"/>
          <w:sz w:val="26"/>
          <w:szCs w:val="26"/>
          <w:lang w:eastAsia="ar-SA"/>
        </w:rPr>
        <w:t xml:space="preserve"> района Ростовской области</w:t>
      </w:r>
    </w:p>
    <w:p w:rsidR="008715E2" w:rsidRPr="00D40EF7" w:rsidRDefault="008715E2" w:rsidP="008715E2">
      <w:pPr>
        <w:widowControl w:val="0"/>
        <w:suppressAutoHyphens/>
        <w:autoSpaceDE w:val="0"/>
        <w:autoSpaceDN w:val="0"/>
        <w:adjustRightInd w:val="0"/>
        <w:spacing w:after="0" w:line="240" w:lineRule="auto"/>
        <w:jc w:val="right"/>
        <w:rPr>
          <w:rFonts w:ascii="Calibri" w:eastAsia="Times New Roman" w:hAnsi="Calibri" w:cs="Times New Roman"/>
          <w:sz w:val="24"/>
          <w:szCs w:val="24"/>
          <w:lang w:eastAsia="ru-RU"/>
        </w:rPr>
      </w:pPr>
    </w:p>
    <w:p w:rsidR="008715E2" w:rsidRPr="00D40EF7" w:rsidRDefault="008715E2" w:rsidP="008715E2">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D40EF7">
        <w:rPr>
          <w:rFonts w:ascii="Times New Roman" w:eastAsia="Times New Roman" w:hAnsi="Times New Roman" w:cs="Times New Roman"/>
          <w:b/>
          <w:sz w:val="26"/>
          <w:szCs w:val="26"/>
          <w:lang w:eastAsia="ar-SA"/>
        </w:rPr>
        <w:t>Муниципальный контракт:</w:t>
      </w:r>
    </w:p>
    <w:p w:rsidR="008715E2" w:rsidRPr="00D40EF7" w:rsidRDefault="008715E2" w:rsidP="008715E2">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D40EF7">
        <w:rPr>
          <w:rFonts w:ascii="Times New Roman" w:eastAsia="Times New Roman" w:hAnsi="Times New Roman" w:cs="Times New Roman"/>
          <w:sz w:val="26"/>
          <w:szCs w:val="26"/>
          <w:lang w:eastAsia="ar-SA"/>
        </w:rPr>
        <w:t xml:space="preserve">№ </w:t>
      </w:r>
      <w:r w:rsidRPr="00D40EF7">
        <w:rPr>
          <w:rFonts w:ascii="Times New Roman" w:eastAsia="Times New Roman" w:hAnsi="Times New Roman" w:cs="Times New Roman"/>
          <w:bCs/>
          <w:sz w:val="26"/>
          <w:szCs w:val="26"/>
          <w:lang w:eastAsia="ar-SA"/>
        </w:rPr>
        <w:t>01583000157200000070001</w:t>
      </w:r>
      <w:r w:rsidRPr="00D40EF7">
        <w:rPr>
          <w:rFonts w:ascii="Times New Roman" w:eastAsia="Times New Roman" w:hAnsi="Times New Roman" w:cs="Times New Roman"/>
          <w:sz w:val="26"/>
          <w:szCs w:val="26"/>
          <w:lang w:eastAsia="ar-SA"/>
        </w:rPr>
        <w:t xml:space="preserve"> от </w:t>
      </w:r>
      <w:r w:rsidR="00966240" w:rsidRPr="00D40EF7">
        <w:rPr>
          <w:rFonts w:ascii="Times New Roman" w:eastAsia="Times New Roman" w:hAnsi="Times New Roman" w:cs="Times New Roman"/>
          <w:sz w:val="26"/>
          <w:szCs w:val="26"/>
          <w:lang w:eastAsia="ar-SA"/>
        </w:rPr>
        <w:t>31.03</w:t>
      </w:r>
      <w:r w:rsidRPr="00D40EF7">
        <w:rPr>
          <w:rFonts w:ascii="Times New Roman" w:eastAsia="Times New Roman" w:hAnsi="Times New Roman" w:cs="Times New Roman"/>
          <w:sz w:val="26"/>
          <w:szCs w:val="26"/>
          <w:lang w:eastAsia="ar-SA"/>
        </w:rPr>
        <w:t>.2020</w:t>
      </w:r>
    </w:p>
    <w:p w:rsidR="008715E2" w:rsidRPr="00D40EF7" w:rsidRDefault="008715E2" w:rsidP="008715E2">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715E2" w:rsidRPr="00D40EF7" w:rsidRDefault="008715E2" w:rsidP="008715E2">
      <w:pPr>
        <w:spacing w:after="0" w:line="240" w:lineRule="auto"/>
        <w:ind w:firstLine="358"/>
        <w:jc w:val="center"/>
        <w:rPr>
          <w:rFonts w:ascii="Times New Roman" w:eastAsia="Times New Roman" w:hAnsi="Times New Roman" w:cs="Calibri"/>
          <w:b/>
          <w:spacing w:val="-8"/>
          <w:sz w:val="40"/>
          <w:szCs w:val="40"/>
          <w:lang w:eastAsia="ru-RU"/>
        </w:rPr>
      </w:pPr>
      <w:r w:rsidRPr="00D40EF7">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D40EF7">
        <w:rPr>
          <w:rFonts w:ascii="Times New Roman" w:eastAsia="Times New Roman" w:hAnsi="Times New Roman" w:cs="Calibri"/>
          <w:b/>
          <w:spacing w:val="-8"/>
          <w:sz w:val="40"/>
          <w:szCs w:val="40"/>
          <w:lang w:eastAsia="ru-RU"/>
        </w:rPr>
        <w:t>Верхнедонского</w:t>
      </w:r>
      <w:proofErr w:type="spellEnd"/>
      <w:r w:rsidRPr="00D40EF7">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8715E2" w:rsidRPr="00D40EF7" w:rsidRDefault="008715E2" w:rsidP="008715E2">
      <w:pPr>
        <w:spacing w:after="0" w:line="240" w:lineRule="auto"/>
        <w:ind w:firstLine="358"/>
        <w:jc w:val="center"/>
        <w:rPr>
          <w:rFonts w:ascii="Times New Roman" w:eastAsia="Times New Roman" w:hAnsi="Times New Roman" w:cs="Times New Roman"/>
          <w:b/>
          <w:bCs/>
          <w:sz w:val="36"/>
          <w:szCs w:val="36"/>
          <w:lang w:eastAsia="ru-RU"/>
        </w:rPr>
      </w:pPr>
    </w:p>
    <w:p w:rsidR="005A3000" w:rsidRPr="00D40EF7" w:rsidRDefault="005A3000" w:rsidP="005A3000">
      <w:pPr>
        <w:spacing w:after="0" w:line="240" w:lineRule="auto"/>
        <w:ind w:firstLine="358"/>
        <w:jc w:val="center"/>
        <w:rPr>
          <w:rFonts w:ascii="Times New Roman" w:eastAsia="Times New Roman" w:hAnsi="Times New Roman" w:cs="Times New Roman"/>
          <w:b/>
          <w:bCs/>
          <w:sz w:val="36"/>
          <w:szCs w:val="36"/>
          <w:lang w:eastAsia="ru-RU"/>
        </w:rPr>
      </w:pPr>
      <w:r w:rsidRPr="00D40EF7">
        <w:rPr>
          <w:rFonts w:ascii="Times New Roman" w:eastAsia="Times New Roman" w:hAnsi="Times New Roman" w:cs="Times New Roman"/>
          <w:b/>
          <w:bCs/>
          <w:sz w:val="36"/>
          <w:szCs w:val="36"/>
          <w:lang w:eastAsia="ru-RU"/>
        </w:rPr>
        <w:t xml:space="preserve">2 ЭТАП. </w:t>
      </w:r>
    </w:p>
    <w:p w:rsidR="005A3000" w:rsidRPr="00D40EF7" w:rsidRDefault="005A3000" w:rsidP="005A3000">
      <w:pPr>
        <w:spacing w:after="0" w:line="240" w:lineRule="auto"/>
        <w:ind w:firstLine="358"/>
        <w:jc w:val="center"/>
        <w:rPr>
          <w:rFonts w:ascii="Times New Roman" w:eastAsia="Times New Roman" w:hAnsi="Times New Roman" w:cs="Times New Roman"/>
          <w:b/>
          <w:bCs/>
          <w:sz w:val="32"/>
          <w:szCs w:val="32"/>
          <w:lang w:eastAsia="ru-RU"/>
        </w:rPr>
      </w:pPr>
      <w:r w:rsidRPr="00D40EF7">
        <w:rPr>
          <w:rFonts w:ascii="Times New Roman" w:eastAsia="Times New Roman" w:hAnsi="Times New Roman" w:cs="Times New Roman"/>
          <w:b/>
          <w:bCs/>
          <w:sz w:val="32"/>
          <w:szCs w:val="32"/>
          <w:lang w:eastAsia="ru-RU"/>
        </w:rPr>
        <w:t xml:space="preserve">Проведение работ </w:t>
      </w:r>
      <w:r w:rsidRPr="00D40EF7">
        <w:rPr>
          <w:rFonts w:ascii="Times New Roman" w:hAnsi="Times New Roman" w:cs="Times New Roman"/>
          <w:b/>
          <w:sz w:val="32"/>
          <w:szCs w:val="32"/>
        </w:rPr>
        <w:t xml:space="preserve">по подготовке проекта внесения изменений в генеральные планы поселений </w:t>
      </w:r>
      <w:proofErr w:type="spellStart"/>
      <w:r w:rsidRPr="00D40EF7">
        <w:rPr>
          <w:rFonts w:ascii="Times New Roman" w:hAnsi="Times New Roman" w:cs="Times New Roman"/>
          <w:b/>
          <w:sz w:val="32"/>
          <w:szCs w:val="32"/>
        </w:rPr>
        <w:t>Верхнедонского</w:t>
      </w:r>
      <w:proofErr w:type="spellEnd"/>
      <w:r w:rsidRPr="00D40EF7">
        <w:rPr>
          <w:rFonts w:ascii="Times New Roman" w:hAnsi="Times New Roman" w:cs="Times New Roman"/>
          <w:b/>
          <w:sz w:val="32"/>
          <w:szCs w:val="32"/>
        </w:rPr>
        <w:t xml:space="preserve"> района Ростовской области</w:t>
      </w:r>
    </w:p>
    <w:p w:rsidR="005A3000" w:rsidRPr="00D40EF7" w:rsidRDefault="005A3000" w:rsidP="005A3000">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F64F86" w:rsidRPr="00D40EF7" w:rsidRDefault="005A3000" w:rsidP="005A3000">
      <w:pPr>
        <w:widowControl w:val="0"/>
        <w:suppressAutoHyphens/>
        <w:autoSpaceDE w:val="0"/>
        <w:autoSpaceDN w:val="0"/>
        <w:adjustRightInd w:val="0"/>
        <w:spacing w:after="0" w:line="240" w:lineRule="auto"/>
        <w:jc w:val="center"/>
        <w:rPr>
          <w:rFonts w:ascii="Times New Roman" w:eastAsia="Times New Roman" w:hAnsi="Times New Roman" w:cs="Times New Roman"/>
          <w:b/>
          <w:spacing w:val="22"/>
          <w:sz w:val="40"/>
          <w:szCs w:val="40"/>
          <w:lang w:eastAsia="ru-RU"/>
        </w:rPr>
      </w:pPr>
      <w:r w:rsidRPr="00D40EF7">
        <w:rPr>
          <w:rFonts w:ascii="Times New Roman" w:eastAsia="Times New Roman" w:hAnsi="Times New Roman" w:cs="Times New Roman"/>
          <w:b/>
          <w:bCs/>
          <w:spacing w:val="22"/>
          <w:sz w:val="40"/>
          <w:szCs w:val="40"/>
          <w:lang w:eastAsia="ar-SA"/>
        </w:rPr>
        <w:t xml:space="preserve">Том 1. Книга </w:t>
      </w:r>
      <w:r w:rsidR="00490424" w:rsidRPr="00D40EF7">
        <w:rPr>
          <w:rFonts w:ascii="Times New Roman" w:eastAsia="Times New Roman" w:hAnsi="Times New Roman" w:cs="Times New Roman"/>
          <w:b/>
          <w:bCs/>
          <w:spacing w:val="22"/>
          <w:sz w:val="40"/>
          <w:szCs w:val="40"/>
          <w:lang w:eastAsia="ar-SA"/>
        </w:rPr>
        <w:t>2</w:t>
      </w:r>
      <w:r w:rsidRPr="00D40EF7">
        <w:rPr>
          <w:rFonts w:ascii="Times New Roman" w:eastAsia="Times New Roman" w:hAnsi="Times New Roman" w:cs="Times New Roman"/>
          <w:b/>
          <w:bCs/>
          <w:spacing w:val="22"/>
          <w:sz w:val="40"/>
          <w:szCs w:val="40"/>
          <w:lang w:eastAsia="ar-SA"/>
        </w:rPr>
        <w:t xml:space="preserve"> Положение о территориальном планировании (корректировка). МО «</w:t>
      </w:r>
      <w:r w:rsidR="00D3549B" w:rsidRPr="00D40EF7">
        <w:rPr>
          <w:rFonts w:ascii="Times New Roman" w:eastAsia="Times New Roman" w:hAnsi="Times New Roman" w:cs="Times New Roman"/>
          <w:b/>
          <w:bCs/>
          <w:spacing w:val="22"/>
          <w:sz w:val="40"/>
          <w:szCs w:val="40"/>
          <w:lang w:eastAsia="ar-SA"/>
        </w:rPr>
        <w:t>Казан</w:t>
      </w:r>
      <w:r w:rsidRPr="00D40EF7">
        <w:rPr>
          <w:rFonts w:ascii="Times New Roman" w:eastAsia="Times New Roman" w:hAnsi="Times New Roman" w:cs="Times New Roman"/>
          <w:b/>
          <w:bCs/>
          <w:spacing w:val="22"/>
          <w:sz w:val="40"/>
          <w:szCs w:val="40"/>
          <w:lang w:eastAsia="ar-SA"/>
        </w:rPr>
        <w:t>ско</w:t>
      </w:r>
      <w:r w:rsidR="005111FA" w:rsidRPr="00D40EF7">
        <w:rPr>
          <w:rFonts w:ascii="Times New Roman" w:eastAsia="Times New Roman" w:hAnsi="Times New Roman" w:cs="Times New Roman"/>
          <w:b/>
          <w:bCs/>
          <w:spacing w:val="22"/>
          <w:sz w:val="40"/>
          <w:szCs w:val="40"/>
          <w:lang w:eastAsia="ar-SA"/>
        </w:rPr>
        <w:t>е</w:t>
      </w:r>
      <w:r w:rsidRPr="00D40EF7">
        <w:rPr>
          <w:rFonts w:ascii="Times New Roman" w:eastAsia="Times New Roman" w:hAnsi="Times New Roman" w:cs="Times New Roman"/>
          <w:b/>
          <w:bCs/>
          <w:spacing w:val="22"/>
          <w:sz w:val="40"/>
          <w:szCs w:val="40"/>
          <w:lang w:eastAsia="ar-SA"/>
        </w:rPr>
        <w:t xml:space="preserve"> сельское поселение» </w:t>
      </w:r>
      <w:proofErr w:type="spellStart"/>
      <w:r w:rsidRPr="00D40EF7">
        <w:rPr>
          <w:rFonts w:ascii="Times New Roman" w:eastAsia="Times New Roman" w:hAnsi="Times New Roman" w:cs="Times New Roman"/>
          <w:b/>
          <w:bCs/>
          <w:spacing w:val="22"/>
          <w:sz w:val="40"/>
          <w:szCs w:val="40"/>
          <w:lang w:eastAsia="ar-SA"/>
        </w:rPr>
        <w:t>Верхнедонского</w:t>
      </w:r>
      <w:proofErr w:type="spellEnd"/>
      <w:r w:rsidRPr="00D40EF7">
        <w:rPr>
          <w:rFonts w:ascii="Times New Roman" w:eastAsia="Times New Roman" w:hAnsi="Times New Roman" w:cs="Times New Roman"/>
          <w:b/>
          <w:bCs/>
          <w:spacing w:val="22"/>
          <w:sz w:val="40"/>
          <w:szCs w:val="40"/>
          <w:lang w:eastAsia="ar-SA"/>
        </w:rPr>
        <w:t xml:space="preserve"> района</w:t>
      </w:r>
    </w:p>
    <w:p w:rsidR="00F64F86" w:rsidRPr="00D40EF7"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E1601" w:rsidRPr="00D40EF7" w:rsidRDefault="004E1601"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A3000" w:rsidRPr="00D40EF7" w:rsidRDefault="005A3000"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40EF7">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44F73719" wp14:editId="5B09889B">
            <wp:simplePos x="0" y="0"/>
            <wp:positionH relativeFrom="margin">
              <wp:posOffset>2440305</wp:posOffset>
            </wp:positionH>
            <wp:positionV relativeFrom="paragraph">
              <wp:posOffset>9525</wp:posOffset>
            </wp:positionV>
            <wp:extent cx="1066800" cy="876300"/>
            <wp:effectExtent l="0" t="0" r="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5A3000" w:rsidRPr="00D40EF7" w:rsidRDefault="005A3000"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4F86" w:rsidRPr="00D40EF7"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EF7">
        <w:rPr>
          <w:rFonts w:ascii="Times New Roman" w:eastAsia="Times New Roman" w:hAnsi="Times New Roman" w:cs="Times New Roman"/>
          <w:sz w:val="28"/>
          <w:szCs w:val="28"/>
          <w:lang w:eastAsia="ru-RU"/>
        </w:rPr>
        <w:t xml:space="preserve">Заместитель </w:t>
      </w:r>
    </w:p>
    <w:p w:rsidR="00F64F86" w:rsidRPr="00D40EF7"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EF7">
        <w:rPr>
          <w:rFonts w:ascii="Calibri" w:eastAsia="Calibri" w:hAnsi="Calibri" w:cs="Times New Roman"/>
          <w:noProof/>
          <w:lang w:eastAsia="ru-RU"/>
        </w:rPr>
        <w:drawing>
          <wp:anchor distT="0" distB="0" distL="114300" distR="114300" simplePos="0" relativeHeight="251665408" behindDoc="1" locked="0" layoutInCell="1" allowOverlap="1" wp14:anchorId="17CA89F0" wp14:editId="501A77AE">
            <wp:simplePos x="0" y="0"/>
            <wp:positionH relativeFrom="column">
              <wp:posOffset>2510155</wp:posOffset>
            </wp:positionH>
            <wp:positionV relativeFrom="paragraph">
              <wp:posOffset>117475</wp:posOffset>
            </wp:positionV>
            <wp:extent cx="1702435" cy="850900"/>
            <wp:effectExtent l="0" t="0" r="0" b="0"/>
            <wp:wrapNone/>
            <wp:docPr id="15"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D40EF7">
        <w:rPr>
          <w:rFonts w:ascii="Times New Roman" w:eastAsia="Times New Roman" w:hAnsi="Times New Roman" w:cs="Times New Roman"/>
          <w:sz w:val="28"/>
          <w:szCs w:val="28"/>
          <w:lang w:eastAsia="ru-RU"/>
        </w:rPr>
        <w:t>Генерального директора                                                            С.И. Бычков</w:t>
      </w:r>
    </w:p>
    <w:p w:rsidR="00F64F86" w:rsidRPr="00D40EF7"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4F86" w:rsidRPr="00D40EF7" w:rsidRDefault="00B117A2" w:rsidP="00F64F8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D40EF7">
        <w:rPr>
          <w:rFonts w:ascii="Times New Roman" w:eastAsia="Times New Roman" w:hAnsi="Times New Roman" w:cs="Times New Roman"/>
          <w:sz w:val="28"/>
          <w:szCs w:val="28"/>
          <w:lang w:eastAsia="ru-RU"/>
        </w:rPr>
        <w:t>Руководитель</w:t>
      </w:r>
      <w:r w:rsidR="00F64F86" w:rsidRPr="00D40EF7">
        <w:rPr>
          <w:rFonts w:ascii="Times New Roman" w:eastAsia="Times New Roman" w:hAnsi="Times New Roman" w:cs="Times New Roman"/>
          <w:sz w:val="28"/>
          <w:szCs w:val="28"/>
          <w:lang w:eastAsia="ru-RU"/>
        </w:rPr>
        <w:t xml:space="preserve"> проекта                                                         Д.С. Татарников</w:t>
      </w:r>
    </w:p>
    <w:p w:rsidR="00F64F86" w:rsidRPr="00D40EF7" w:rsidRDefault="00F64F86" w:rsidP="00F64F86">
      <w:pPr>
        <w:spacing w:after="0" w:line="360" w:lineRule="auto"/>
        <w:rPr>
          <w:rFonts w:ascii="Times New Roman" w:eastAsia="Times New Roman" w:hAnsi="Times New Roman" w:cs="Times New Roman"/>
          <w:b/>
          <w:sz w:val="26"/>
          <w:szCs w:val="26"/>
          <w:lang w:eastAsia="ru-RU"/>
        </w:rPr>
        <w:sectPr w:rsidR="00F64F86" w:rsidRPr="00D40EF7" w:rsidSect="009130F6">
          <w:pgSz w:w="11906" w:h="16838"/>
          <w:pgMar w:top="1134" w:right="850" w:bottom="1134" w:left="1701" w:header="708" w:footer="708" w:gutter="0"/>
          <w:cols w:space="720"/>
          <w:titlePg/>
          <w:docGrid w:linePitch="299"/>
        </w:sectPr>
      </w:pPr>
    </w:p>
    <w:p w:rsidR="00B117A2" w:rsidRPr="00D40EF7" w:rsidRDefault="00B117A2" w:rsidP="00B117A2">
      <w:pPr>
        <w:suppressAutoHyphens/>
        <w:spacing w:after="0" w:line="240" w:lineRule="auto"/>
        <w:jc w:val="center"/>
        <w:rPr>
          <w:rFonts w:ascii="Times New Roman" w:eastAsia="Times New Roman" w:hAnsi="Times New Roman" w:cs="Times New Roman"/>
          <w:sz w:val="26"/>
          <w:szCs w:val="26"/>
          <w:lang w:eastAsia="ru-RU"/>
        </w:rPr>
      </w:pPr>
      <w:r w:rsidRPr="00D40EF7">
        <w:rPr>
          <w:rFonts w:ascii="Times New Roman" w:eastAsia="Times New Roman" w:hAnsi="Times New Roman" w:cs="Times New Roman"/>
          <w:sz w:val="26"/>
          <w:szCs w:val="26"/>
          <w:lang w:eastAsia="ru-RU"/>
        </w:rPr>
        <w:lastRenderedPageBreak/>
        <w:t>СОСТАВ ПРОЕКТА</w:t>
      </w:r>
    </w:p>
    <w:p w:rsidR="00B117A2" w:rsidRPr="00D40EF7" w:rsidRDefault="00B117A2" w:rsidP="00B117A2">
      <w:pPr>
        <w:suppressAutoHyphens/>
        <w:spacing w:after="0" w:line="240" w:lineRule="auto"/>
        <w:jc w:val="center"/>
        <w:rPr>
          <w:rFonts w:ascii="Times New Roman" w:eastAsia="Times New Roman" w:hAnsi="Times New Roman" w:cs="Times New Roman"/>
          <w:sz w:val="26"/>
          <w:szCs w:val="26"/>
          <w:lang w:eastAsia="ru-RU"/>
        </w:rPr>
      </w:pP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8366"/>
        <w:gridCol w:w="1388"/>
      </w:tblGrid>
      <w:tr w:rsidR="00B117A2" w:rsidRPr="00D40EF7" w:rsidTr="00AA402C">
        <w:trPr>
          <w:trHeight w:val="233"/>
        </w:trPr>
        <w:tc>
          <w:tcPr>
            <w:tcW w:w="738"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D40EF7">
              <w:rPr>
                <w:rFonts w:ascii="Times New Roman" w:eastAsia="Times New Roman" w:hAnsi="Times New Roman" w:cs="Times New Roman"/>
                <w:b/>
                <w:sz w:val="24"/>
                <w:szCs w:val="24"/>
                <w:lang w:eastAsia="ru-RU"/>
              </w:rPr>
              <w:t>Верхнедонского</w:t>
            </w:r>
            <w:proofErr w:type="spellEnd"/>
            <w:r w:rsidRPr="00D40EF7">
              <w:rPr>
                <w:rFonts w:ascii="Times New Roman" w:eastAsia="Times New Roman" w:hAnsi="Times New Roman" w:cs="Times New Roman"/>
                <w:b/>
                <w:sz w:val="24"/>
                <w:szCs w:val="24"/>
                <w:lang w:eastAsia="ru-RU"/>
              </w:rPr>
              <w:t xml:space="preserve"> района Ростовской области</w:t>
            </w:r>
          </w:p>
        </w:tc>
        <w:tc>
          <w:tcPr>
            <w:tcW w:w="1388"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p>
        </w:tc>
      </w:tr>
      <w:tr w:rsidR="00B117A2" w:rsidRPr="00D40EF7" w:rsidTr="00AA402C">
        <w:trPr>
          <w:trHeight w:val="233"/>
        </w:trPr>
        <w:tc>
          <w:tcPr>
            <w:tcW w:w="738"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lang w:eastAsia="ru-RU"/>
              </w:rPr>
            </w:pPr>
            <w:r w:rsidRPr="00D40EF7">
              <w:rPr>
                <w:rFonts w:ascii="Times New Roman" w:eastAsia="Times New Roman" w:hAnsi="Times New Roman" w:cs="Times New Roman"/>
                <w:lang w:eastAsia="ru-RU"/>
              </w:rPr>
              <w:t>№</w:t>
            </w:r>
          </w:p>
        </w:tc>
        <w:tc>
          <w:tcPr>
            <w:tcW w:w="8366"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Название чертежа(документа)</w:t>
            </w:r>
          </w:p>
        </w:tc>
        <w:tc>
          <w:tcPr>
            <w:tcW w:w="1388"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Формат, гриф</w:t>
            </w:r>
          </w:p>
        </w:tc>
      </w:tr>
      <w:tr w:rsidR="00B117A2" w:rsidRPr="00D40EF7" w:rsidTr="00AA402C">
        <w:trPr>
          <w:trHeight w:val="233"/>
        </w:trPr>
        <w:tc>
          <w:tcPr>
            <w:tcW w:w="738"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388"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p>
        </w:tc>
      </w:tr>
      <w:tr w:rsidR="00B117A2" w:rsidRPr="00D40EF7" w:rsidTr="00AA402C">
        <w:trPr>
          <w:trHeight w:val="136"/>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Верхняковское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p>
        </w:tc>
      </w:tr>
      <w:tr w:rsidR="00B117A2" w:rsidRPr="00D40EF7" w:rsidTr="00AA402C">
        <w:trPr>
          <w:trHeight w:val="51"/>
        </w:trPr>
        <w:tc>
          <w:tcPr>
            <w:tcW w:w="10492" w:type="dxa"/>
            <w:gridSpan w:val="3"/>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lang w:eastAsia="ru-RU"/>
              </w:rPr>
            </w:pPr>
            <w:r w:rsidRPr="00D40EF7">
              <w:rPr>
                <w:rFonts w:ascii="Times New Roman" w:eastAsia="Times New Roman" w:hAnsi="Times New Roman" w:cs="Times New Roman"/>
                <w:b/>
                <w:bCs/>
                <w:lang w:eastAsia="ar-SA"/>
              </w:rPr>
              <w:t>Текстовые материалы</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1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Верхняковское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1.1.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Верхняковское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b/>
                <w:sz w:val="24"/>
                <w:szCs w:val="24"/>
                <w:u w:val="single"/>
                <w:lang w:eastAsia="ar-SA"/>
              </w:rPr>
            </w:pPr>
            <w:r w:rsidRPr="00D40EF7">
              <w:rPr>
                <w:rFonts w:ascii="Times New Roman" w:eastAsia="Times New Roman" w:hAnsi="Times New Roman" w:cs="Times New Roman"/>
                <w:sz w:val="24"/>
                <w:szCs w:val="24"/>
                <w:lang w:eastAsia="ru-RU"/>
              </w:rPr>
              <w:t xml:space="preserve">Лист ГП 1.2. Карта границ населенных пунктов, входящих в состав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Верхняковское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1.3. Карта функциональных зон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Верхняковское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Верхняковское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sz w:val="24"/>
                <w:szCs w:val="24"/>
                <w:lang w:eastAsia="ru-RU"/>
              </w:rPr>
              <w:t>Лист ГП 1.4.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Верхняковское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1.4.1.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Верхняковское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roofErr w:type="gramStart"/>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proofErr w:type="gram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r w:rsidRPr="00D40EF7">
              <w:rPr>
                <w:rFonts w:ascii="Times New Roman" w:eastAsia="Times New Roman" w:hAnsi="Times New Roman" w:cs="Times New Roman"/>
                <w:sz w:val="24"/>
                <w:szCs w:val="24"/>
                <w:lang w:eastAsia="ru-RU"/>
              </w:rPr>
              <w:t>. Гриф «С»</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bCs/>
                <w:sz w:val="24"/>
                <w:szCs w:val="24"/>
                <w:lang w:eastAsia="ar-SA"/>
              </w:rPr>
              <w:t xml:space="preserve">МО «Казанское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sz w:val="24"/>
                <w:szCs w:val="24"/>
                <w:lang w:eastAsia="ru-RU"/>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2.1.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 xml:space="preserve">Лист ГП 2.2. Карта границ населенных пунктов, входящих в состав </w:t>
            </w:r>
            <w:r w:rsidRPr="00D40EF7">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2.3. Карта функциональных зон </w:t>
            </w:r>
            <w:r w:rsidRPr="00D40EF7">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w:t>
            </w:r>
            <w:r w:rsidRPr="00D40EF7">
              <w:rPr>
                <w:rFonts w:ascii="Times New Roman" w:eastAsia="Times New Roman" w:hAnsi="Times New Roman" w:cs="Times New Roman"/>
                <w:bCs/>
                <w:sz w:val="24"/>
                <w:szCs w:val="24"/>
                <w:lang w:eastAsia="ar-SA"/>
              </w:rPr>
              <w:lastRenderedPageBreak/>
              <w:t xml:space="preserve">обосновывающие материалы, в том числе баланс территорий. 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lastRenderedPageBreak/>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2.4.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 xml:space="preserve">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Казансколопатинское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3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3.1.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 xml:space="preserve">Лист ГП 3.2. Карта границ населенных пунктов, входящих в состав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3.3 Карта функциональных зон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val="en-US"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sz w:val="24"/>
                <w:szCs w:val="24"/>
                <w:lang w:eastAsia="ru-RU"/>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3.4.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Мешковское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4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4.1.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 xml:space="preserve">Лист ГП 4.2. Карта границ населенных пунктов, входящих в состав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4.3. Карта функциональных зон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sz w:val="24"/>
                <w:szCs w:val="24"/>
                <w:lang w:eastAsia="ru-RU"/>
              </w:rPr>
              <w:t>Лист ГП 4.4.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4.4.1.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bCs/>
                <w:sz w:val="24"/>
                <w:szCs w:val="24"/>
                <w:lang w:eastAsia="ar-SA"/>
              </w:rPr>
              <w:t>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roofErr w:type="gramStart"/>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proofErr w:type="gram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r w:rsidRPr="00D40EF7">
              <w:rPr>
                <w:rFonts w:ascii="Times New Roman" w:eastAsia="Times New Roman" w:hAnsi="Times New Roman" w:cs="Times New Roman"/>
                <w:sz w:val="24"/>
                <w:szCs w:val="24"/>
                <w:lang w:eastAsia="ru-RU"/>
              </w:rPr>
              <w:t>. Гриф «С»</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Мещеряковское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5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Мещеряковское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5.1.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Мещеряковское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5</w:t>
            </w:r>
            <w:r w:rsidRPr="00D40EF7">
              <w:rPr>
                <w:rFonts w:ascii="Times New Roman" w:eastAsia="Times New Roman" w:hAnsi="Times New Roman" w:cs="Times New Roman"/>
                <w:bCs/>
                <w:sz w:val="24"/>
                <w:szCs w:val="24"/>
                <w:lang w:eastAsia="ar-SA"/>
              </w:rPr>
              <w:t xml:space="preserve">.2. </w:t>
            </w:r>
            <w:r w:rsidRPr="00D40EF7">
              <w:rPr>
                <w:rFonts w:ascii="Times New Roman" w:eastAsia="Times New Roman" w:hAnsi="Times New Roman" w:cs="Times New Roman"/>
                <w:sz w:val="24"/>
                <w:szCs w:val="24"/>
                <w:lang w:eastAsia="ru-RU"/>
              </w:rPr>
              <w:t xml:space="preserve">Карта границ населенных пунктов, входящих в состав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Мещеряковское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5.3. Карта функциональных зон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Мещеряковское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Мещеряковское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5.4.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Мещеряковское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5.4.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Мещеряковское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roofErr w:type="gramStart"/>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proofErr w:type="gram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r w:rsidRPr="00D40EF7">
              <w:rPr>
                <w:rFonts w:ascii="Times New Roman" w:eastAsia="Times New Roman" w:hAnsi="Times New Roman" w:cs="Times New Roman"/>
                <w:sz w:val="24"/>
                <w:szCs w:val="24"/>
                <w:lang w:eastAsia="ru-RU"/>
              </w:rPr>
              <w:t>. Гриф «С»</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Мигулинское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6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Мигулинское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6.1.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Мигулинское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6</w:t>
            </w:r>
            <w:r w:rsidRPr="00D40EF7">
              <w:rPr>
                <w:rFonts w:ascii="Times New Roman" w:eastAsia="Times New Roman" w:hAnsi="Times New Roman" w:cs="Times New Roman"/>
                <w:bCs/>
                <w:sz w:val="24"/>
                <w:szCs w:val="24"/>
                <w:lang w:eastAsia="ar-SA"/>
              </w:rPr>
              <w:t xml:space="preserve">.2. </w:t>
            </w:r>
            <w:r w:rsidRPr="00D40EF7">
              <w:rPr>
                <w:rFonts w:ascii="Times New Roman" w:eastAsia="Times New Roman" w:hAnsi="Times New Roman" w:cs="Times New Roman"/>
                <w:sz w:val="24"/>
                <w:szCs w:val="24"/>
                <w:lang w:eastAsia="ru-RU"/>
              </w:rPr>
              <w:t xml:space="preserve">Карта границ населенных пунктов, входящих в состав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Мигулинское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6.3. Карта функциональных зон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Мигулинское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 xml:space="preserve">»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Мигулинское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sz w:val="24"/>
                <w:szCs w:val="24"/>
                <w:lang w:eastAsia="ru-RU"/>
              </w:rPr>
              <w:t>Лист ГП 6.4.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Мигулинское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6.4.1.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Мигулинское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roofErr w:type="gramStart"/>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proofErr w:type="gram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r w:rsidRPr="00D40EF7">
              <w:rPr>
                <w:rFonts w:ascii="Times New Roman" w:eastAsia="Times New Roman" w:hAnsi="Times New Roman" w:cs="Times New Roman"/>
                <w:sz w:val="24"/>
                <w:szCs w:val="24"/>
                <w:lang w:eastAsia="ru-RU"/>
              </w:rPr>
              <w:t>. Гриф «С»</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Нижнебыковское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7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Нижнебыковское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7.1.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Нижнебыковское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7</w:t>
            </w:r>
            <w:r w:rsidRPr="00D40EF7">
              <w:rPr>
                <w:rFonts w:ascii="Times New Roman" w:eastAsia="Times New Roman" w:hAnsi="Times New Roman" w:cs="Times New Roman"/>
                <w:bCs/>
                <w:sz w:val="24"/>
                <w:szCs w:val="24"/>
                <w:lang w:eastAsia="ar-SA"/>
              </w:rPr>
              <w:t xml:space="preserve">.2. </w:t>
            </w:r>
            <w:r w:rsidRPr="00D40EF7">
              <w:rPr>
                <w:rFonts w:ascii="Times New Roman" w:eastAsia="Times New Roman" w:hAnsi="Times New Roman" w:cs="Times New Roman"/>
                <w:sz w:val="24"/>
                <w:szCs w:val="24"/>
                <w:lang w:eastAsia="ru-RU"/>
              </w:rPr>
              <w:t xml:space="preserve">Карта границ населенных пунктов, входящих в состав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Нижнебыковское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 xml:space="preserve">Лист ГП 7.3. Карта функциональных зон </w:t>
            </w:r>
            <w:r w:rsidRPr="00D40EF7">
              <w:rPr>
                <w:rFonts w:ascii="Times New Roman" w:eastAsia="Times New Roman" w:hAnsi="Times New Roman" w:cs="Times New Roman"/>
                <w:bCs/>
                <w:sz w:val="24"/>
                <w:szCs w:val="24"/>
                <w:lang w:eastAsia="ru-RU"/>
              </w:rPr>
              <w:t>МО «</w:t>
            </w:r>
            <w:proofErr w:type="spellStart"/>
            <w:r w:rsidRPr="00D40EF7">
              <w:rPr>
                <w:rFonts w:ascii="Times New Roman" w:eastAsia="Times New Roman" w:hAnsi="Times New Roman" w:cs="Times New Roman"/>
                <w:bCs/>
                <w:sz w:val="24"/>
                <w:szCs w:val="24"/>
                <w:lang w:eastAsia="ru-RU"/>
              </w:rPr>
              <w:t>Нижнебыковское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Нижнебыковское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sz w:val="24"/>
                <w:szCs w:val="24"/>
                <w:lang w:eastAsia="ru-RU"/>
              </w:rPr>
              <w:t>Лист ГП 7.4.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Нижнебыковское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7.4.1.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МО «</w:t>
            </w:r>
            <w:proofErr w:type="spellStart"/>
            <w:r w:rsidRPr="00D40EF7">
              <w:rPr>
                <w:rFonts w:ascii="Times New Roman" w:eastAsia="Times New Roman" w:hAnsi="Times New Roman" w:cs="Times New Roman"/>
                <w:bCs/>
                <w:sz w:val="24"/>
                <w:szCs w:val="24"/>
                <w:lang w:eastAsia="ru-RU"/>
              </w:rPr>
              <w:t>Нижнебыковское</w:t>
            </w:r>
            <w:proofErr w:type="spellEnd"/>
            <w:r w:rsidRPr="00D40EF7">
              <w:rPr>
                <w:rFonts w:ascii="Times New Roman" w:eastAsia="Times New Roman" w:hAnsi="Times New Roman" w:cs="Times New Roman"/>
                <w:bCs/>
                <w:sz w:val="24"/>
                <w:szCs w:val="24"/>
                <w:lang w:eastAsia="ru-RU"/>
              </w:rPr>
              <w:t xml:space="preserve"> сельское поселение» </w:t>
            </w:r>
            <w:proofErr w:type="spellStart"/>
            <w:r w:rsidRPr="00D40EF7">
              <w:rPr>
                <w:rFonts w:ascii="Times New Roman" w:eastAsia="Times New Roman" w:hAnsi="Times New Roman" w:cs="Times New Roman"/>
                <w:bCs/>
                <w:sz w:val="24"/>
                <w:szCs w:val="24"/>
                <w:lang w:eastAsia="ru-RU"/>
              </w:rPr>
              <w:t>Верхнедонского</w:t>
            </w:r>
            <w:proofErr w:type="spellEnd"/>
            <w:r w:rsidRPr="00D40EF7">
              <w:rPr>
                <w:rFonts w:ascii="Times New Roman" w:eastAsia="Times New Roman" w:hAnsi="Times New Roman" w:cs="Times New Roman"/>
                <w:bCs/>
                <w:sz w:val="24"/>
                <w:szCs w:val="24"/>
                <w:lang w:eastAsia="ru-RU"/>
              </w:rPr>
              <w:t xml:space="preserve"> района</w:t>
            </w:r>
            <w:r w:rsidRPr="00D40EF7">
              <w:rPr>
                <w:rFonts w:ascii="Times New Roman" w:eastAsia="Times New Roman" w:hAnsi="Times New Roman" w:cs="Times New Roman"/>
                <w:sz w:val="24"/>
                <w:szCs w:val="24"/>
                <w:lang w:eastAsia="ru-RU"/>
              </w:rPr>
              <w:t>»</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roofErr w:type="gramStart"/>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proofErr w:type="gram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r w:rsidRPr="00D40EF7">
              <w:rPr>
                <w:rFonts w:ascii="Times New Roman" w:eastAsia="Times New Roman" w:hAnsi="Times New Roman" w:cs="Times New Roman"/>
                <w:sz w:val="24"/>
                <w:szCs w:val="24"/>
                <w:lang w:eastAsia="ru-RU"/>
              </w:rPr>
              <w:t>. Гриф «С»</w:t>
            </w:r>
          </w:p>
        </w:tc>
      </w:tr>
      <w:tr w:rsidR="00B117A2" w:rsidRPr="00D40EF7" w:rsidTr="00AA402C">
        <w:trPr>
          <w:trHeight w:val="118"/>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Солонцовское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8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Солонцовское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8.1.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Солонцовское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8</w:t>
            </w:r>
            <w:r w:rsidRPr="00D40EF7">
              <w:rPr>
                <w:rFonts w:ascii="Times New Roman" w:eastAsia="Times New Roman" w:hAnsi="Times New Roman" w:cs="Times New Roman"/>
                <w:bCs/>
                <w:sz w:val="24"/>
                <w:szCs w:val="24"/>
                <w:lang w:eastAsia="ar-SA"/>
              </w:rPr>
              <w:t xml:space="preserve">.2. </w:t>
            </w:r>
            <w:r w:rsidRPr="00D40EF7">
              <w:rPr>
                <w:rFonts w:ascii="Times New Roman" w:eastAsia="Times New Roman" w:hAnsi="Times New Roman" w:cs="Times New Roman"/>
                <w:sz w:val="24"/>
                <w:szCs w:val="24"/>
                <w:lang w:eastAsia="ru-RU"/>
              </w:rPr>
              <w:t>Карта границ населенных пунктов, входящих в состав МО «</w:t>
            </w:r>
            <w:proofErr w:type="spellStart"/>
            <w:r w:rsidRPr="00D40EF7">
              <w:rPr>
                <w:rFonts w:ascii="Times New Roman" w:eastAsia="Times New Roman" w:hAnsi="Times New Roman" w:cs="Times New Roman"/>
                <w:sz w:val="24"/>
                <w:szCs w:val="24"/>
                <w:lang w:eastAsia="ru-RU"/>
              </w:rPr>
              <w:t>Солонцовское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8.3. Карта функциональных зон МО «</w:t>
            </w:r>
            <w:proofErr w:type="spellStart"/>
            <w:r w:rsidRPr="00D40EF7">
              <w:rPr>
                <w:rFonts w:ascii="Times New Roman" w:eastAsia="Times New Roman" w:hAnsi="Times New Roman" w:cs="Times New Roman"/>
                <w:sz w:val="24"/>
                <w:szCs w:val="24"/>
                <w:lang w:eastAsia="ru-RU"/>
              </w:rPr>
              <w:t>Солонцовское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Солонцовское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sz w:val="24"/>
                <w:szCs w:val="24"/>
                <w:lang w:eastAsia="ru-RU"/>
              </w:rPr>
              <w:t>Лист ГП 8.4.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Солонцовское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8.4.1.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Солонцовское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roofErr w:type="gramStart"/>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proofErr w:type="gram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r w:rsidRPr="00D40EF7">
              <w:rPr>
                <w:rFonts w:ascii="Times New Roman" w:eastAsia="Times New Roman" w:hAnsi="Times New Roman" w:cs="Times New Roman"/>
                <w:sz w:val="24"/>
                <w:szCs w:val="24"/>
                <w:lang w:eastAsia="ru-RU"/>
              </w:rPr>
              <w:t>. Гриф «С»</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Тубянское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9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Тубянское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9.1.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Тубянское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9</w:t>
            </w:r>
            <w:r w:rsidRPr="00D40EF7">
              <w:rPr>
                <w:rFonts w:ascii="Times New Roman" w:eastAsia="Times New Roman" w:hAnsi="Times New Roman" w:cs="Times New Roman"/>
                <w:bCs/>
                <w:sz w:val="24"/>
                <w:szCs w:val="24"/>
                <w:lang w:eastAsia="ar-SA"/>
              </w:rPr>
              <w:t xml:space="preserve">.2. </w:t>
            </w:r>
            <w:r w:rsidRPr="00D40EF7">
              <w:rPr>
                <w:rFonts w:ascii="Times New Roman" w:eastAsia="Times New Roman" w:hAnsi="Times New Roman" w:cs="Times New Roman"/>
                <w:sz w:val="24"/>
                <w:szCs w:val="24"/>
                <w:lang w:eastAsia="ru-RU"/>
              </w:rPr>
              <w:t>Карта границ населенных пунктов, входящих в состав МО «</w:t>
            </w:r>
            <w:proofErr w:type="spellStart"/>
            <w:r w:rsidRPr="00D40EF7">
              <w:rPr>
                <w:rFonts w:ascii="Times New Roman" w:eastAsia="Times New Roman" w:hAnsi="Times New Roman" w:cs="Times New Roman"/>
                <w:sz w:val="24"/>
                <w:szCs w:val="24"/>
                <w:lang w:eastAsia="ru-RU"/>
              </w:rPr>
              <w:t>Тубянское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9.3. Карта функциональных зон МО «</w:t>
            </w:r>
            <w:proofErr w:type="spellStart"/>
            <w:r w:rsidRPr="00D40EF7">
              <w:rPr>
                <w:rFonts w:ascii="Times New Roman" w:eastAsia="Times New Roman" w:hAnsi="Times New Roman" w:cs="Times New Roman"/>
                <w:sz w:val="24"/>
                <w:szCs w:val="24"/>
                <w:lang w:eastAsia="ru-RU"/>
              </w:rPr>
              <w:t>Тубянское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 </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Тубянское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4"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4" w:space="0" w:color="auto"/>
              <w:right w:val="single" w:sz="4" w:space="0" w:color="auto"/>
            </w:tcBorders>
            <w:vAlign w:val="center"/>
            <w:hideMark/>
          </w:tcPr>
          <w:p w:rsidR="00B117A2" w:rsidRPr="00D40EF7" w:rsidRDefault="00B117A2" w:rsidP="00AA402C">
            <w:pPr>
              <w:spacing w:after="0" w:line="240" w:lineRule="auto"/>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sz w:val="24"/>
                <w:szCs w:val="24"/>
                <w:lang w:eastAsia="ru-RU"/>
              </w:rPr>
              <w:t>Лист ГП 9.4.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Тубянское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Шумилинское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4"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4"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4"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1. Книга 10 Положение о территориальном планировании (корректировка). МО «</w:t>
            </w:r>
            <w:proofErr w:type="spellStart"/>
            <w:r w:rsidRPr="00D40EF7">
              <w:rPr>
                <w:rFonts w:ascii="Times New Roman" w:eastAsia="Times New Roman" w:hAnsi="Times New Roman" w:cs="Times New Roman"/>
                <w:bCs/>
                <w:sz w:val="24"/>
                <w:szCs w:val="24"/>
                <w:lang w:eastAsia="ar-SA"/>
              </w:rPr>
              <w:t>Шумилинское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10.1. Карта планируемого размещения объектов местного значения</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Шумилинское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10</w:t>
            </w:r>
            <w:r w:rsidRPr="00D40EF7">
              <w:rPr>
                <w:rFonts w:ascii="Times New Roman" w:eastAsia="Times New Roman" w:hAnsi="Times New Roman" w:cs="Times New Roman"/>
                <w:bCs/>
                <w:sz w:val="24"/>
                <w:szCs w:val="24"/>
                <w:lang w:eastAsia="ar-SA"/>
              </w:rPr>
              <w:t xml:space="preserve">.2. </w:t>
            </w:r>
            <w:r w:rsidRPr="00D40EF7">
              <w:rPr>
                <w:rFonts w:ascii="Times New Roman" w:eastAsia="Times New Roman" w:hAnsi="Times New Roman" w:cs="Times New Roman"/>
                <w:sz w:val="24"/>
                <w:szCs w:val="24"/>
                <w:lang w:eastAsia="ru-RU"/>
              </w:rPr>
              <w:t>Карта границ населенных пунктов, входящих в состав МО «</w:t>
            </w:r>
            <w:proofErr w:type="spellStart"/>
            <w:r w:rsidRPr="00D40EF7">
              <w:rPr>
                <w:rFonts w:ascii="Times New Roman" w:eastAsia="Times New Roman" w:hAnsi="Times New Roman" w:cs="Times New Roman"/>
                <w:sz w:val="24"/>
                <w:szCs w:val="24"/>
                <w:lang w:eastAsia="ru-RU"/>
              </w:rPr>
              <w:t>Шумилинское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Лист ГП 10.3. Карта функциональных зон МО «</w:t>
            </w:r>
            <w:proofErr w:type="spellStart"/>
            <w:r w:rsidRPr="00D40EF7">
              <w:rPr>
                <w:rFonts w:ascii="Times New Roman" w:eastAsia="Times New Roman" w:hAnsi="Times New Roman" w:cs="Times New Roman"/>
                <w:sz w:val="24"/>
                <w:szCs w:val="24"/>
                <w:lang w:eastAsia="ru-RU"/>
              </w:rPr>
              <w:t>Шумилинское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Материалы по обоснованию</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ind w:left="221"/>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Текстовые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D40EF7">
              <w:rPr>
                <w:rFonts w:ascii="Times New Roman" w:eastAsia="Times New Roman" w:hAnsi="Times New Roman" w:cs="Times New Roman"/>
                <w:bCs/>
                <w:sz w:val="24"/>
                <w:szCs w:val="24"/>
                <w:lang w:eastAsia="ar-SA"/>
              </w:rPr>
              <w:t>Шумилинское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AA402C">
            <w:pPr>
              <w:spacing w:after="0" w:line="240" w:lineRule="auto"/>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
                <w:bCs/>
                <w:sz w:val="24"/>
                <w:szCs w:val="24"/>
                <w:lang w:eastAsia="ar-SA"/>
              </w:rPr>
              <w:t>Графические материалы</w:t>
            </w:r>
          </w:p>
        </w:tc>
        <w:tc>
          <w:tcPr>
            <w:tcW w:w="1388" w:type="dxa"/>
            <w:tcBorders>
              <w:top w:val="single" w:sz="6" w:space="0" w:color="auto"/>
              <w:left w:val="single" w:sz="4" w:space="0" w:color="auto"/>
              <w:bottom w:val="single" w:sz="6" w:space="0" w:color="auto"/>
              <w:right w:val="single" w:sz="4" w:space="0" w:color="auto"/>
            </w:tcBorders>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38"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lang w:eastAsia="ru-RU"/>
              </w:rPr>
            </w:pPr>
          </w:p>
        </w:tc>
        <w:tc>
          <w:tcPr>
            <w:tcW w:w="8366"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D40EF7">
              <w:rPr>
                <w:rFonts w:ascii="Times New Roman" w:eastAsia="Times New Roman" w:hAnsi="Times New Roman" w:cs="Times New Roman"/>
                <w:sz w:val="24"/>
                <w:szCs w:val="24"/>
                <w:lang w:eastAsia="ru-RU"/>
              </w:rPr>
              <w:t>Лист ГП 10.4. Карта современного использования территории</w:t>
            </w:r>
            <w:r w:rsidRPr="00D40EF7">
              <w:rPr>
                <w:rFonts w:ascii="Times New Roman" w:eastAsia="Times New Roman" w:hAnsi="Times New Roman" w:cs="Times New Roman"/>
                <w:bCs/>
                <w:sz w:val="24"/>
                <w:szCs w:val="24"/>
                <w:lang w:eastAsia="ru-RU"/>
              </w:rPr>
              <w:t xml:space="preserve"> </w:t>
            </w:r>
            <w:r w:rsidRPr="00D40EF7">
              <w:rPr>
                <w:rFonts w:ascii="Times New Roman" w:eastAsia="Times New Roman" w:hAnsi="Times New Roman" w:cs="Times New Roman"/>
                <w:sz w:val="24"/>
                <w:szCs w:val="24"/>
                <w:lang w:eastAsia="ru-RU"/>
              </w:rPr>
              <w:t>МО «</w:t>
            </w:r>
            <w:proofErr w:type="spellStart"/>
            <w:r w:rsidRPr="00D40EF7">
              <w:rPr>
                <w:rFonts w:ascii="Times New Roman" w:eastAsia="Times New Roman" w:hAnsi="Times New Roman" w:cs="Times New Roman"/>
                <w:sz w:val="24"/>
                <w:szCs w:val="24"/>
                <w:lang w:eastAsia="ru-RU"/>
              </w:rPr>
              <w:t>Шумилинское</w:t>
            </w:r>
            <w:proofErr w:type="spellEnd"/>
            <w:r w:rsidRPr="00D40EF7">
              <w:rPr>
                <w:rFonts w:ascii="Times New Roman" w:eastAsia="Times New Roman" w:hAnsi="Times New Roman" w:cs="Times New Roman"/>
                <w:sz w:val="24"/>
                <w:szCs w:val="24"/>
                <w:lang w:eastAsia="ru-RU"/>
              </w:rPr>
              <w:t xml:space="preserve"> сельское поселение» </w:t>
            </w:r>
            <w:proofErr w:type="spellStart"/>
            <w:r w:rsidRPr="00D40EF7">
              <w:rPr>
                <w:rFonts w:ascii="Times New Roman" w:eastAsia="Times New Roman" w:hAnsi="Times New Roman" w:cs="Times New Roman"/>
                <w:sz w:val="24"/>
                <w:szCs w:val="24"/>
                <w:lang w:eastAsia="ru-RU"/>
              </w:rPr>
              <w:t>Верхнедонского</w:t>
            </w:r>
            <w:proofErr w:type="spellEnd"/>
            <w:r w:rsidRPr="00D40EF7">
              <w:rPr>
                <w:rFonts w:ascii="Times New Roman" w:eastAsia="Times New Roman" w:hAnsi="Times New Roman" w:cs="Times New Roman"/>
                <w:sz w:val="24"/>
                <w:szCs w:val="24"/>
                <w:lang w:eastAsia="ru-RU"/>
              </w:rPr>
              <w:t xml:space="preserve"> района»</w:t>
            </w:r>
          </w:p>
        </w:tc>
        <w:tc>
          <w:tcPr>
            <w:tcW w:w="1388"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bl>
    <w:p w:rsidR="00B117A2" w:rsidRPr="00D40EF7" w:rsidRDefault="00B117A2" w:rsidP="00B117A2">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680" w:tblpY="1"/>
        <w:tblOverlap w:val="neve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352"/>
        <w:gridCol w:w="1407"/>
      </w:tblGrid>
      <w:tr w:rsidR="00B117A2" w:rsidRPr="00D40EF7" w:rsidTr="00AA402C">
        <w:trPr>
          <w:trHeight w:val="233"/>
        </w:trPr>
        <w:tc>
          <w:tcPr>
            <w:tcW w:w="709"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sz w:val="24"/>
                <w:szCs w:val="24"/>
                <w:lang w:eastAsia="ru-RU"/>
              </w:rPr>
            </w:pPr>
          </w:p>
        </w:tc>
        <w:tc>
          <w:tcPr>
            <w:tcW w:w="8352"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D40EF7">
              <w:rPr>
                <w:rFonts w:ascii="Times New Roman" w:eastAsia="Times New Roman" w:hAnsi="Times New Roman" w:cs="Times New Roman"/>
                <w:b/>
                <w:sz w:val="24"/>
                <w:szCs w:val="24"/>
                <w:lang w:eastAsia="ru-RU"/>
              </w:rPr>
              <w:t>Верхнедонского</w:t>
            </w:r>
            <w:proofErr w:type="spellEnd"/>
            <w:r w:rsidRPr="00D40EF7">
              <w:rPr>
                <w:rFonts w:ascii="Times New Roman" w:eastAsia="Times New Roman" w:hAnsi="Times New Roman" w:cs="Times New Roman"/>
                <w:b/>
                <w:sz w:val="24"/>
                <w:szCs w:val="24"/>
                <w:lang w:eastAsia="ru-RU"/>
              </w:rPr>
              <w:t xml:space="preserve"> района Ростовской области</w:t>
            </w:r>
          </w:p>
        </w:tc>
        <w:tc>
          <w:tcPr>
            <w:tcW w:w="1407"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p>
        </w:tc>
      </w:tr>
      <w:tr w:rsidR="00B117A2" w:rsidRPr="00D40EF7" w:rsidTr="00AA402C">
        <w:trPr>
          <w:trHeight w:val="233"/>
        </w:trPr>
        <w:tc>
          <w:tcPr>
            <w:tcW w:w="709"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
        </w:tc>
        <w:tc>
          <w:tcPr>
            <w:tcW w:w="8352"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Название чертежа(документа)</w:t>
            </w:r>
          </w:p>
        </w:tc>
        <w:tc>
          <w:tcPr>
            <w:tcW w:w="1407"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Формат</w:t>
            </w:r>
          </w:p>
        </w:tc>
      </w:tr>
      <w:tr w:rsidR="00B117A2" w:rsidRPr="00D40EF7" w:rsidTr="00AA402C">
        <w:trPr>
          <w:trHeight w:val="233"/>
        </w:trPr>
        <w:tc>
          <w:tcPr>
            <w:tcW w:w="709"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sz w:val="24"/>
                <w:szCs w:val="24"/>
                <w:lang w:eastAsia="ru-RU"/>
              </w:rPr>
            </w:pPr>
          </w:p>
        </w:tc>
        <w:tc>
          <w:tcPr>
            <w:tcW w:w="8352" w:type="dxa"/>
            <w:tcBorders>
              <w:top w:val="single" w:sz="4" w:space="0" w:color="auto"/>
              <w:left w:val="single" w:sz="4" w:space="0" w:color="auto"/>
              <w:bottom w:val="single" w:sz="4" w:space="0" w:color="auto"/>
              <w:right w:val="single" w:sz="4" w:space="0" w:color="auto"/>
            </w:tcBorders>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 xml:space="preserve">Правила землепользования и застройки поселений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bCs/>
                <w:sz w:val="24"/>
                <w:szCs w:val="24"/>
                <w:lang w:eastAsia="ar-SA"/>
              </w:rPr>
              <w:t>(корректировка)</w:t>
            </w:r>
          </w:p>
        </w:tc>
        <w:tc>
          <w:tcPr>
            <w:tcW w:w="1407" w:type="dxa"/>
            <w:tcBorders>
              <w:top w:val="single" w:sz="4" w:space="0" w:color="auto"/>
              <w:left w:val="single" w:sz="4" w:space="0" w:color="auto"/>
              <w:bottom w:val="single" w:sz="4" w:space="0" w:color="auto"/>
              <w:right w:val="single" w:sz="4" w:space="0" w:color="auto"/>
            </w:tcBorders>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p>
        </w:tc>
      </w:tr>
      <w:tr w:rsidR="00B117A2" w:rsidRPr="00D40EF7" w:rsidTr="00AA402C">
        <w:trPr>
          <w:trHeight w:val="51"/>
        </w:trPr>
        <w:tc>
          <w:tcPr>
            <w:tcW w:w="10468" w:type="dxa"/>
            <w:gridSpan w:val="3"/>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center"/>
              <w:rPr>
                <w:rFonts w:ascii="Times New Roman" w:eastAsia="Times New Roman" w:hAnsi="Times New Roman" w:cs="Times New Roman"/>
                <w:b/>
                <w:sz w:val="24"/>
                <w:szCs w:val="24"/>
                <w:lang w:eastAsia="ru-RU"/>
              </w:rPr>
            </w:pPr>
            <w:r w:rsidRPr="00D40EF7">
              <w:rPr>
                <w:rFonts w:ascii="Times New Roman" w:eastAsia="Times New Roman" w:hAnsi="Times New Roman" w:cs="Times New Roman"/>
                <w:b/>
                <w:sz w:val="24"/>
                <w:szCs w:val="24"/>
                <w:lang w:eastAsia="ru-RU"/>
              </w:rPr>
              <w:t>Текстовые материалы</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Верхняковское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 xml:space="preserve">Том 3 Книга 1.1 Правила землепользования и застройки (корректировка). МО </w:t>
            </w:r>
            <w:r w:rsidRPr="00D40EF7">
              <w:rPr>
                <w:rFonts w:ascii="Times New Roman" w:eastAsia="Times New Roman" w:hAnsi="Times New Roman" w:cs="Times New Roman"/>
                <w:bCs/>
                <w:sz w:val="24"/>
                <w:szCs w:val="24"/>
                <w:lang w:eastAsia="ar-SA"/>
              </w:rPr>
              <w:lastRenderedPageBreak/>
              <w:t>«</w:t>
            </w:r>
            <w:proofErr w:type="spellStart"/>
            <w:r w:rsidRPr="00D40EF7">
              <w:rPr>
                <w:rFonts w:ascii="Times New Roman" w:eastAsia="Times New Roman" w:hAnsi="Times New Roman" w:cs="Times New Roman"/>
                <w:bCs/>
                <w:sz w:val="24"/>
                <w:szCs w:val="24"/>
                <w:lang w:eastAsia="ar-SA"/>
              </w:rPr>
              <w:t>Верхняковское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lastRenderedPageBreak/>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Верхняковское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1.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Верхняковское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 xml:space="preserve">МО «Казанское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Казансколопатинское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3.1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3.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Казансколопатинское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Мешковское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4.1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4.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Мешковское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Мещеряковское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5.1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Мещеряковское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Мещеряковское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5.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Мещеряковское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Мигулинское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6.1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Мигулинское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Мигулинское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6.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Мигулинское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Нижнебыковское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 xml:space="preserve">Том 3 Книга 7.1 Правила землепользования и застройки (корректировка).  МО </w:t>
            </w:r>
            <w:r w:rsidRPr="00D40EF7">
              <w:rPr>
                <w:rFonts w:ascii="Times New Roman" w:eastAsia="Times New Roman" w:hAnsi="Times New Roman" w:cs="Times New Roman"/>
                <w:bCs/>
                <w:sz w:val="24"/>
                <w:szCs w:val="24"/>
                <w:lang w:eastAsia="ar-SA"/>
              </w:rPr>
              <w:lastRenderedPageBreak/>
              <w:t>«</w:t>
            </w:r>
            <w:proofErr w:type="spellStart"/>
            <w:r w:rsidRPr="00D40EF7">
              <w:rPr>
                <w:rFonts w:ascii="Times New Roman" w:eastAsia="Times New Roman" w:hAnsi="Times New Roman" w:cs="Times New Roman"/>
                <w:bCs/>
                <w:sz w:val="24"/>
                <w:szCs w:val="24"/>
                <w:lang w:eastAsia="ar-SA"/>
              </w:rPr>
              <w:t>Нижнебыковское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lastRenderedPageBreak/>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Нижнебыковское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7.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Нижнебыковское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Солонцовское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8.1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Солонцовское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Солонцовское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8.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Солонцовское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Тубянское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9.1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Тубянское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Тубянское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9.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Тубянское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tcPr>
          <w:p w:rsidR="00B117A2" w:rsidRPr="00D40EF7" w:rsidRDefault="00B117A2" w:rsidP="00AA402C">
            <w:pPr>
              <w:spacing w:after="0" w:line="240" w:lineRule="auto"/>
              <w:ind w:left="221"/>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shd w:val="clear" w:color="auto" w:fill="9CC2E5" w:themeFill="accent1" w:themeFillTint="99"/>
            <w:vAlign w:val="center"/>
            <w:hideMark/>
          </w:tcPr>
          <w:p w:rsidR="00B117A2" w:rsidRPr="00D40EF7" w:rsidRDefault="00B117A2" w:rsidP="00AA402C">
            <w:pPr>
              <w:spacing w:after="0" w:line="240" w:lineRule="auto"/>
              <w:jc w:val="center"/>
              <w:rPr>
                <w:rFonts w:ascii="Times New Roman" w:eastAsia="Times New Roman" w:hAnsi="Times New Roman" w:cs="Times New Roman"/>
                <w:b/>
                <w:bCs/>
                <w:sz w:val="24"/>
                <w:szCs w:val="24"/>
                <w:lang w:eastAsia="ar-SA"/>
              </w:rPr>
            </w:pPr>
            <w:r w:rsidRPr="00D40EF7">
              <w:rPr>
                <w:rFonts w:ascii="Times New Roman" w:eastAsia="Times New Roman" w:hAnsi="Times New Roman" w:cs="Times New Roman"/>
                <w:b/>
                <w:bCs/>
                <w:sz w:val="24"/>
                <w:szCs w:val="24"/>
                <w:lang w:eastAsia="ar-SA"/>
              </w:rPr>
              <w:t>МО «</w:t>
            </w:r>
            <w:proofErr w:type="spellStart"/>
            <w:r w:rsidRPr="00D40EF7">
              <w:rPr>
                <w:rFonts w:ascii="Times New Roman" w:eastAsia="Times New Roman" w:hAnsi="Times New Roman" w:cs="Times New Roman"/>
                <w:b/>
                <w:bCs/>
                <w:sz w:val="24"/>
                <w:szCs w:val="24"/>
                <w:lang w:eastAsia="ar-SA"/>
              </w:rPr>
              <w:t>Шумилинское</w:t>
            </w:r>
            <w:proofErr w:type="spellEnd"/>
            <w:r w:rsidRPr="00D40EF7">
              <w:rPr>
                <w:rFonts w:ascii="Times New Roman" w:eastAsia="Times New Roman" w:hAnsi="Times New Roman" w:cs="Times New Roman"/>
                <w:b/>
                <w:bCs/>
                <w:sz w:val="24"/>
                <w:szCs w:val="24"/>
                <w:lang w:eastAsia="ar-SA"/>
              </w:rPr>
              <w:t xml:space="preserve"> сельское поселение» </w:t>
            </w:r>
            <w:proofErr w:type="spellStart"/>
            <w:r w:rsidRPr="00D40EF7">
              <w:rPr>
                <w:rFonts w:ascii="Times New Roman" w:eastAsia="Times New Roman" w:hAnsi="Times New Roman" w:cs="Times New Roman"/>
                <w:b/>
                <w:bCs/>
                <w:sz w:val="24"/>
                <w:szCs w:val="24"/>
                <w:lang w:eastAsia="ar-SA"/>
              </w:rPr>
              <w:t>Верхнедонского</w:t>
            </w:r>
            <w:proofErr w:type="spellEnd"/>
            <w:r w:rsidRPr="00D40EF7">
              <w:rPr>
                <w:rFonts w:ascii="Times New Roman" w:eastAsia="Times New Roman" w:hAnsi="Times New Roman" w:cs="Times New Roman"/>
                <w:b/>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shd w:val="clear" w:color="auto" w:fill="9CC2E5" w:themeFill="accent1" w:themeFillTint="99"/>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10.1 Правила землепользования и застройки (корректировка).  МО «</w:t>
            </w:r>
            <w:proofErr w:type="spellStart"/>
            <w:r w:rsidRPr="00D40EF7">
              <w:rPr>
                <w:rFonts w:ascii="Times New Roman" w:eastAsia="Times New Roman" w:hAnsi="Times New Roman" w:cs="Times New Roman"/>
                <w:bCs/>
                <w:sz w:val="24"/>
                <w:szCs w:val="24"/>
                <w:lang w:eastAsia="ar-SA"/>
              </w:rPr>
              <w:t>Шумилинское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r w:rsidRPr="00D40EF7">
              <w:rPr>
                <w:rFonts w:ascii="Times New Roman" w:eastAsia="Times New Roman" w:hAnsi="Times New Roman" w:cs="Times New Roman"/>
                <w:sz w:val="24"/>
                <w:szCs w:val="24"/>
                <w:lang w:val="en-US" w:eastAsia="ru-RU"/>
              </w:rPr>
              <w:t xml:space="preserve"> </w:t>
            </w:r>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D40EF7">
              <w:rPr>
                <w:rFonts w:ascii="Times New Roman" w:eastAsia="Times New Roman" w:hAnsi="Times New Roman" w:cs="Times New Roman"/>
                <w:bCs/>
                <w:sz w:val="24"/>
                <w:szCs w:val="24"/>
                <w:lang w:eastAsia="ar-SA"/>
              </w:rPr>
              <w:t>Шумилинское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docx</w:t>
            </w:r>
            <w:proofErr w:type="spellEnd"/>
          </w:p>
        </w:tc>
      </w:tr>
      <w:tr w:rsidR="00B117A2" w:rsidRPr="00D40EF7" w:rsidTr="00AA402C">
        <w:trPr>
          <w:trHeight w:val="142"/>
        </w:trPr>
        <w:tc>
          <w:tcPr>
            <w:tcW w:w="709" w:type="dxa"/>
            <w:tcBorders>
              <w:top w:val="single" w:sz="6" w:space="0" w:color="auto"/>
              <w:left w:val="single" w:sz="4" w:space="0" w:color="auto"/>
              <w:bottom w:val="single" w:sz="6" w:space="0" w:color="auto"/>
              <w:right w:val="single" w:sz="4" w:space="0" w:color="auto"/>
            </w:tcBorders>
            <w:vAlign w:val="center"/>
          </w:tcPr>
          <w:p w:rsidR="00B117A2" w:rsidRPr="00D40EF7" w:rsidRDefault="00B117A2" w:rsidP="00B117A2">
            <w:pPr>
              <w:numPr>
                <w:ilvl w:val="0"/>
                <w:numId w:val="45"/>
              </w:numPr>
              <w:spacing w:after="0" w:line="240" w:lineRule="auto"/>
              <w:ind w:left="0" w:firstLine="0"/>
              <w:jc w:val="center"/>
              <w:rPr>
                <w:rFonts w:ascii="Times New Roman" w:eastAsia="Times New Roman" w:hAnsi="Times New Roman" w:cs="Times New Roman"/>
                <w:sz w:val="24"/>
                <w:szCs w:val="24"/>
                <w:lang w:eastAsia="ru-RU"/>
              </w:rPr>
            </w:pPr>
          </w:p>
        </w:tc>
        <w:tc>
          <w:tcPr>
            <w:tcW w:w="8352" w:type="dxa"/>
            <w:tcBorders>
              <w:top w:val="single" w:sz="6" w:space="0" w:color="auto"/>
              <w:left w:val="single" w:sz="4" w:space="0" w:color="auto"/>
              <w:bottom w:val="single" w:sz="6" w:space="0" w:color="auto"/>
              <w:right w:val="single" w:sz="4" w:space="0" w:color="auto"/>
            </w:tcBorders>
            <w:vAlign w:val="center"/>
            <w:hideMark/>
          </w:tcPr>
          <w:p w:rsidR="00B117A2" w:rsidRPr="00D40EF7" w:rsidRDefault="00B117A2" w:rsidP="00AA402C">
            <w:pPr>
              <w:spacing w:after="0" w:line="240" w:lineRule="auto"/>
              <w:jc w:val="both"/>
              <w:rPr>
                <w:rFonts w:ascii="Times New Roman" w:eastAsia="Times New Roman" w:hAnsi="Times New Roman" w:cs="Times New Roman"/>
                <w:bCs/>
                <w:sz w:val="24"/>
                <w:szCs w:val="24"/>
                <w:lang w:eastAsia="ar-SA"/>
              </w:rPr>
            </w:pPr>
            <w:r w:rsidRPr="00D40EF7">
              <w:rPr>
                <w:rFonts w:ascii="Times New Roman" w:eastAsia="Times New Roman" w:hAnsi="Times New Roman" w:cs="Times New Roman"/>
                <w:bCs/>
                <w:sz w:val="24"/>
                <w:szCs w:val="24"/>
                <w:lang w:eastAsia="ar-SA"/>
              </w:rPr>
              <w:t>Лист ПЗЗ 10. Карта градостроительного зонирования.  МО «</w:t>
            </w:r>
            <w:proofErr w:type="spellStart"/>
            <w:r w:rsidRPr="00D40EF7">
              <w:rPr>
                <w:rFonts w:ascii="Times New Roman" w:eastAsia="Times New Roman" w:hAnsi="Times New Roman" w:cs="Times New Roman"/>
                <w:bCs/>
                <w:sz w:val="24"/>
                <w:szCs w:val="24"/>
                <w:lang w:eastAsia="ar-SA"/>
              </w:rPr>
              <w:t>Шумилинское</w:t>
            </w:r>
            <w:proofErr w:type="spellEnd"/>
            <w:r w:rsidRPr="00D40EF7">
              <w:rPr>
                <w:rFonts w:ascii="Times New Roman" w:eastAsia="Times New Roman" w:hAnsi="Times New Roman" w:cs="Times New Roman"/>
                <w:bCs/>
                <w:sz w:val="24"/>
                <w:szCs w:val="24"/>
                <w:lang w:eastAsia="ar-SA"/>
              </w:rPr>
              <w:t xml:space="preserve"> сельское поселение» </w:t>
            </w:r>
            <w:proofErr w:type="spellStart"/>
            <w:r w:rsidRPr="00D40EF7">
              <w:rPr>
                <w:rFonts w:ascii="Times New Roman" w:eastAsia="Times New Roman" w:hAnsi="Times New Roman" w:cs="Times New Roman"/>
                <w:bCs/>
                <w:sz w:val="24"/>
                <w:szCs w:val="24"/>
                <w:lang w:eastAsia="ar-SA"/>
              </w:rPr>
              <w:t>Верхнедонского</w:t>
            </w:r>
            <w:proofErr w:type="spellEnd"/>
            <w:r w:rsidRPr="00D40EF7">
              <w:rPr>
                <w:rFonts w:ascii="Times New Roman" w:eastAsia="Times New Roman" w:hAnsi="Times New Roman" w:cs="Times New Roman"/>
                <w:bCs/>
                <w:sz w:val="24"/>
                <w:szCs w:val="24"/>
                <w:lang w:eastAsia="ar-SA"/>
              </w:rPr>
              <w:t xml:space="preserve"> района</w:t>
            </w:r>
          </w:p>
        </w:tc>
        <w:tc>
          <w:tcPr>
            <w:tcW w:w="1407" w:type="dxa"/>
            <w:tcBorders>
              <w:top w:val="single" w:sz="6" w:space="0" w:color="auto"/>
              <w:left w:val="single" w:sz="4" w:space="0" w:color="auto"/>
              <w:bottom w:val="single" w:sz="6" w:space="0" w:color="auto"/>
              <w:right w:val="single" w:sz="4" w:space="0" w:color="auto"/>
            </w:tcBorders>
            <w:hideMark/>
          </w:tcPr>
          <w:p w:rsidR="00B117A2" w:rsidRPr="00D40EF7" w:rsidRDefault="00B117A2" w:rsidP="00AA402C">
            <w:pPr>
              <w:spacing w:after="0" w:line="240" w:lineRule="auto"/>
              <w:rPr>
                <w:rFonts w:ascii="Times New Roman" w:eastAsia="Times New Roman" w:hAnsi="Times New Roman" w:cs="Times New Roman"/>
                <w:sz w:val="24"/>
                <w:szCs w:val="24"/>
                <w:lang w:eastAsia="ru-RU"/>
              </w:rPr>
            </w:pPr>
            <w:r w:rsidRPr="00D40EF7">
              <w:rPr>
                <w:rFonts w:ascii="Times New Roman" w:eastAsia="Times New Roman" w:hAnsi="Times New Roman" w:cs="Times New Roman"/>
                <w:sz w:val="24"/>
                <w:szCs w:val="24"/>
                <w:lang w:val="en-US" w:eastAsia="ru-RU"/>
              </w:rPr>
              <w:t>mid</w:t>
            </w:r>
            <w:r w:rsidRPr="00D40EF7">
              <w:rPr>
                <w:rFonts w:ascii="Times New Roman" w:eastAsia="Times New Roman" w:hAnsi="Times New Roman" w:cs="Times New Roman"/>
                <w:sz w:val="24"/>
                <w:szCs w:val="24"/>
                <w:lang w:eastAsia="ru-RU"/>
              </w:rPr>
              <w:t>/</w:t>
            </w:r>
            <w:proofErr w:type="spellStart"/>
            <w:r w:rsidRPr="00D40EF7">
              <w:rPr>
                <w:rFonts w:ascii="Times New Roman" w:eastAsia="Times New Roman" w:hAnsi="Times New Roman" w:cs="Times New Roman"/>
                <w:sz w:val="24"/>
                <w:szCs w:val="24"/>
                <w:lang w:val="en-US" w:eastAsia="ru-RU"/>
              </w:rPr>
              <w:t>mif</w:t>
            </w:r>
            <w:proofErr w:type="spellEnd"/>
            <w:r w:rsidRPr="00D40EF7">
              <w:rPr>
                <w:rFonts w:ascii="Times New Roman" w:eastAsia="Times New Roman" w:hAnsi="Times New Roman" w:cs="Times New Roman"/>
                <w:sz w:val="24"/>
                <w:szCs w:val="24"/>
                <w:lang w:eastAsia="ru-RU"/>
              </w:rPr>
              <w:t xml:space="preserve">, </w:t>
            </w:r>
            <w:r w:rsidRPr="00D40EF7">
              <w:rPr>
                <w:rFonts w:ascii="Times New Roman" w:eastAsia="Times New Roman" w:hAnsi="Times New Roman" w:cs="Times New Roman"/>
                <w:sz w:val="24"/>
                <w:szCs w:val="24"/>
                <w:lang w:val="en-US" w:eastAsia="ru-RU"/>
              </w:rPr>
              <w:t>jpeg</w:t>
            </w:r>
          </w:p>
        </w:tc>
      </w:tr>
    </w:tbl>
    <w:p w:rsidR="00B117A2" w:rsidRPr="00D40EF7" w:rsidRDefault="00B117A2" w:rsidP="00B117A2">
      <w:pPr>
        <w:suppressAutoHyphens/>
        <w:spacing w:after="0" w:line="240" w:lineRule="auto"/>
        <w:jc w:val="center"/>
        <w:rPr>
          <w:rFonts w:ascii="Times New Roman" w:eastAsia="Times New Roman" w:hAnsi="Times New Roman" w:cs="Times New Roman"/>
          <w:sz w:val="26"/>
          <w:szCs w:val="26"/>
          <w:lang w:eastAsia="ru-RU"/>
        </w:rPr>
      </w:pPr>
    </w:p>
    <w:p w:rsidR="00F64F86" w:rsidRPr="00D40EF7" w:rsidRDefault="00F64F86" w:rsidP="00F64F86">
      <w:pPr>
        <w:suppressAutoHyphens/>
        <w:spacing w:after="0" w:line="240" w:lineRule="auto"/>
        <w:jc w:val="center"/>
        <w:rPr>
          <w:rFonts w:ascii="Times New Roman" w:eastAsia="Times New Roman" w:hAnsi="Times New Roman" w:cs="Times New Roman"/>
          <w:sz w:val="24"/>
          <w:szCs w:val="24"/>
          <w:lang w:eastAsia="ru-RU"/>
        </w:rPr>
      </w:pPr>
    </w:p>
    <w:p w:rsidR="00F64F86" w:rsidRPr="00D40EF7" w:rsidRDefault="00F64F86" w:rsidP="00F64F86">
      <w:pPr>
        <w:spacing w:after="0" w:line="240" w:lineRule="auto"/>
        <w:rPr>
          <w:rFonts w:ascii="Times New Roman" w:eastAsia="Times New Roman" w:hAnsi="Times New Roman" w:cs="Times New Roman"/>
          <w:sz w:val="24"/>
          <w:szCs w:val="24"/>
          <w:lang w:eastAsia="ru-RU"/>
        </w:rPr>
        <w:sectPr w:rsidR="00F64F86" w:rsidRPr="00D40EF7">
          <w:pgSz w:w="11906" w:h="16838"/>
          <w:pgMar w:top="1134" w:right="850" w:bottom="1134" w:left="1701" w:header="708" w:footer="708" w:gutter="0"/>
          <w:cols w:space="720"/>
        </w:sectPr>
      </w:pPr>
    </w:p>
    <w:sdt>
      <w:sdtPr>
        <w:rPr>
          <w:rFonts w:ascii="Calibri" w:eastAsia="Calibri" w:hAnsi="Calibri" w:cs="Times New Roman"/>
        </w:rPr>
        <w:id w:val="469556753"/>
        <w:docPartObj>
          <w:docPartGallery w:val="Table of Contents"/>
          <w:docPartUnique/>
        </w:docPartObj>
      </w:sdtPr>
      <w:sdtEndPr>
        <w:rPr>
          <w:rFonts w:ascii="Times New Roman" w:hAnsi="Times New Roman"/>
          <w:sz w:val="26"/>
          <w:szCs w:val="26"/>
        </w:rPr>
      </w:sdtEndPr>
      <w:sdtContent>
        <w:p w:rsidR="00F64F86" w:rsidRPr="00D40EF7" w:rsidRDefault="00F64F86" w:rsidP="00F64F86">
          <w:pPr>
            <w:keepNext/>
            <w:keepLines/>
            <w:spacing w:before="240" w:after="0" w:line="256" w:lineRule="auto"/>
            <w:jc w:val="center"/>
            <w:rPr>
              <w:rFonts w:ascii="Times New Roman" w:eastAsia="Times New Roman" w:hAnsi="Times New Roman" w:cs="Times New Roman"/>
              <w:sz w:val="28"/>
              <w:szCs w:val="28"/>
              <w:lang w:eastAsia="ru-RU"/>
            </w:rPr>
          </w:pPr>
          <w:r w:rsidRPr="00D40EF7">
            <w:rPr>
              <w:rFonts w:ascii="Times New Roman" w:eastAsia="Times New Roman" w:hAnsi="Times New Roman" w:cs="Times New Roman"/>
              <w:sz w:val="28"/>
              <w:szCs w:val="28"/>
              <w:lang w:eastAsia="ru-RU"/>
            </w:rPr>
            <w:t>Оглавление</w:t>
          </w:r>
        </w:p>
        <w:p w:rsidR="00D40EF7" w:rsidRPr="00D40EF7" w:rsidRDefault="0058723E" w:rsidP="00D40EF7">
          <w:pPr>
            <w:pStyle w:val="12"/>
            <w:rPr>
              <w:rFonts w:ascii="Times New Roman" w:eastAsiaTheme="minorEastAsia" w:hAnsi="Times New Roman"/>
              <w:noProof/>
              <w:sz w:val="26"/>
              <w:szCs w:val="26"/>
              <w:lang w:eastAsia="ru-RU"/>
            </w:rPr>
          </w:pPr>
          <w:r w:rsidRPr="00D40EF7">
            <w:rPr>
              <w:rFonts w:ascii="Times New Roman" w:hAnsi="Times New Roman"/>
              <w:bCs/>
              <w:sz w:val="26"/>
              <w:szCs w:val="26"/>
            </w:rPr>
            <w:fldChar w:fldCharType="begin"/>
          </w:r>
          <w:r w:rsidRPr="00D40EF7">
            <w:rPr>
              <w:rFonts w:ascii="Times New Roman" w:hAnsi="Times New Roman"/>
              <w:bCs/>
              <w:sz w:val="26"/>
              <w:szCs w:val="26"/>
            </w:rPr>
            <w:instrText xml:space="preserve"> TOC \o "1-4" \h \z \u </w:instrText>
          </w:r>
          <w:r w:rsidRPr="00D40EF7">
            <w:rPr>
              <w:rFonts w:ascii="Times New Roman" w:hAnsi="Times New Roman"/>
              <w:bCs/>
              <w:sz w:val="26"/>
              <w:szCs w:val="26"/>
            </w:rPr>
            <w:fldChar w:fldCharType="separate"/>
          </w:r>
          <w:hyperlink w:anchor="_Toc45125989" w:history="1">
            <w:r w:rsidR="00D40EF7" w:rsidRPr="00D40EF7">
              <w:rPr>
                <w:rStyle w:val="a3"/>
                <w:rFonts w:ascii="Times New Roman" w:eastAsia="Times New Roman" w:hAnsi="Times New Roman"/>
                <w:noProof/>
                <w:sz w:val="26"/>
                <w:szCs w:val="26"/>
                <w:lang w:eastAsia="ru-RU"/>
              </w:rPr>
              <w:t>ВВЕДЕНИЕ</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_Toc45125989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12</w:t>
            </w:r>
            <w:r w:rsidR="00D40EF7" w:rsidRPr="00D40EF7">
              <w:rPr>
                <w:rFonts w:ascii="Times New Roman" w:hAnsi="Times New Roman"/>
                <w:noProof/>
                <w:webHidden/>
                <w:sz w:val="26"/>
                <w:szCs w:val="26"/>
              </w:rPr>
              <w:fldChar w:fldCharType="end"/>
            </w:r>
          </w:hyperlink>
        </w:p>
        <w:p w:rsidR="00D40EF7" w:rsidRPr="00D40EF7" w:rsidRDefault="00C165BA" w:rsidP="00D40EF7">
          <w:pPr>
            <w:pStyle w:val="12"/>
            <w:rPr>
              <w:rFonts w:ascii="Times New Roman" w:eastAsiaTheme="minorEastAsia" w:hAnsi="Times New Roman"/>
              <w:noProof/>
              <w:sz w:val="26"/>
              <w:szCs w:val="26"/>
              <w:lang w:eastAsia="ru-RU"/>
            </w:rPr>
          </w:pPr>
          <w:hyperlink w:anchor="_Toc45125990" w:history="1">
            <w:r w:rsidR="00D40EF7" w:rsidRPr="00D40EF7">
              <w:rPr>
                <w:rStyle w:val="a3"/>
                <w:rFonts w:ascii="Times New Roman" w:eastAsia="Times New Roman" w:hAnsi="Times New Roman"/>
                <w:noProof/>
                <w:sz w:val="26"/>
                <w:szCs w:val="26"/>
                <w:lang w:eastAsia="ru-RU"/>
              </w:rPr>
              <w:t>Цели и задачи территориального планирования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_Toc45125990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21</w:t>
            </w:r>
            <w:r w:rsidR="00D40EF7" w:rsidRPr="00D40EF7">
              <w:rPr>
                <w:rFonts w:ascii="Times New Roman" w:hAnsi="Times New Roman"/>
                <w:noProof/>
                <w:webHidden/>
                <w:sz w:val="26"/>
                <w:szCs w:val="26"/>
              </w:rPr>
              <w:fldChar w:fldCharType="end"/>
            </w:r>
          </w:hyperlink>
        </w:p>
        <w:p w:rsidR="00D40EF7" w:rsidRPr="00D40EF7" w:rsidRDefault="00C165BA" w:rsidP="00D40EF7">
          <w:pPr>
            <w:pStyle w:val="12"/>
            <w:rPr>
              <w:rFonts w:ascii="Times New Roman" w:eastAsiaTheme="minorEastAsia" w:hAnsi="Times New Roman"/>
              <w:noProof/>
              <w:sz w:val="26"/>
              <w:szCs w:val="26"/>
              <w:lang w:eastAsia="ru-RU"/>
            </w:rPr>
          </w:pPr>
          <w:hyperlink w:anchor="_Toc45125991" w:history="1">
            <w:r w:rsidR="00D40EF7" w:rsidRPr="00D40EF7">
              <w:rPr>
                <w:rStyle w:val="a3"/>
                <w:rFonts w:ascii="Times New Roman" w:hAnsi="Times New Roman"/>
                <w:noProof/>
                <w:sz w:val="26"/>
                <w:szCs w:val="26"/>
              </w:rPr>
              <w:t>1. Перечень планируемых объектов местного значения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_Toc45125991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24</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2" w:history="1">
            <w:r w:rsidR="00D40EF7" w:rsidRPr="00D40EF7">
              <w:rPr>
                <w:rStyle w:val="a3"/>
                <w:rFonts w:ascii="Times New Roman" w:eastAsia="Times New Roman" w:hAnsi="Times New Roman"/>
                <w:noProof/>
                <w:sz w:val="26"/>
                <w:szCs w:val="26"/>
                <w:lang w:eastAsia="ru-RU"/>
              </w:rPr>
              <w:t xml:space="preserve">1.1. Сведения о видах, назначении, наименованиях и основных характеристиках планируемых объектов местного значения в области </w:t>
            </w:r>
            <w:r w:rsidR="00D40EF7" w:rsidRPr="00D40EF7">
              <w:rPr>
                <w:rStyle w:val="a3"/>
                <w:rFonts w:ascii="Times New Roman" w:hAnsi="Times New Roman"/>
                <w:noProof/>
                <w:sz w:val="26"/>
                <w:szCs w:val="26"/>
              </w:rPr>
              <w:t>развития транспорта для осуществления полномочия «Создание условий для предоставления транспортных услуг населению и организация транспортного обслуживания»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_Toc45125992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24</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3" w:history="1">
            <w:r w:rsidR="00D40EF7" w:rsidRPr="00D40EF7">
              <w:rPr>
                <w:rStyle w:val="a3"/>
                <w:rFonts w:ascii="Times New Roman" w:eastAsia="Times New Roman" w:hAnsi="Times New Roman"/>
                <w:noProof/>
                <w:sz w:val="26"/>
                <w:szCs w:val="26"/>
                <w:lang w:eastAsia="ru-RU"/>
              </w:rPr>
              <w:t>1.2. Сведения о видах, назначении, наименованиях и основных характеристиках планируемых объектов местного значения в области образования, необходимые для осуществления полномочия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организациях отдыха детей в каникулярное время»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_Toc45125993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34</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4" w:history="1">
            <w:r w:rsidR="00D40EF7" w:rsidRPr="00D40EF7">
              <w:rPr>
                <w:rStyle w:val="a3"/>
                <w:rFonts w:ascii="Times New Roman" w:eastAsia="Times New Roman" w:hAnsi="Times New Roman"/>
                <w:noProof/>
                <w:sz w:val="26"/>
                <w:szCs w:val="26"/>
                <w:lang w:eastAsia="ru-RU"/>
              </w:rPr>
              <w:t>1.3. Сведения о видах, назначении, наименованиях и основных характеристиках планируемых объектов местного значения в области физической культуры и спорта, необходимых для реализации полномочия: «Обеспечение условий для развития физической культуры и массового спорта»</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_Toc45125994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35</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5" w:history="1">
            <w:r w:rsidR="00D40EF7" w:rsidRPr="00D40EF7">
              <w:rPr>
                <w:rStyle w:val="a3"/>
                <w:rFonts w:ascii="Times New Roman" w:eastAsia="Times New Roman" w:hAnsi="Times New Roman"/>
                <w:noProof/>
                <w:sz w:val="26"/>
                <w:szCs w:val="26"/>
                <w:lang w:eastAsia="ru-RU"/>
              </w:rPr>
              <w:t>1.4. Сведения о видах, назначении, наименованиях и основных характеристиках планируемых объектов местного значения в области санаторно-курортной деятельности, необходимых для осуществления иных полномочий</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_Toc45125995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37</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6" w:history="1">
            <w:r w:rsidR="00D40EF7" w:rsidRPr="00D40EF7">
              <w:rPr>
                <w:rStyle w:val="a3"/>
                <w:rFonts w:ascii="Times New Roman" w:eastAsia="Times New Roman" w:hAnsi="Times New Roman"/>
                <w:noProof/>
                <w:sz w:val="26"/>
                <w:szCs w:val="26"/>
                <w:lang w:eastAsia="ru-RU"/>
              </w:rPr>
              <w:t>1.5. Сведения о видах, назначении, наименованиях и основных характеристиках планируемых объектов местного значения, необходимых для реализации полномочия: «Обеспечение условий для предоставления услуг»</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_Toc45125996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38</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7" w:history="1">
            <w:r w:rsidR="00D40EF7" w:rsidRPr="00D40EF7">
              <w:rPr>
                <w:rStyle w:val="a3"/>
                <w:rFonts w:ascii="Times New Roman" w:eastAsia="Times New Roman" w:hAnsi="Times New Roman"/>
                <w:noProof/>
                <w:sz w:val="26"/>
                <w:szCs w:val="26"/>
                <w:lang w:eastAsia="ru-RU"/>
              </w:rPr>
              <w:t xml:space="preserve">1.6. Сведения о видах, назначении, наименованиях и основных характеристиках планируемых объектов местного значения в области инженерного обеспечения (электро-, тепло-, газо- и водоснабжения населения, водоотведения) и </w:t>
            </w:r>
            <w:r w:rsidR="00D40EF7" w:rsidRPr="00D40EF7">
              <w:rPr>
                <w:rStyle w:val="a3"/>
                <w:rFonts w:ascii="Times New Roman" w:eastAsia="Times New Roman" w:hAnsi="Times New Roman"/>
                <w:noProof/>
                <w:sz w:val="26"/>
                <w:szCs w:val="26"/>
                <w:lang w:eastAsia="ru-RU"/>
              </w:rPr>
              <w:lastRenderedPageBreak/>
              <w:t>инженерной защиты территории от опасных природных процессов, орошения сельскохозяйственных земель для реализации иных полномочий</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_Toc45125997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39</w:t>
            </w:r>
            <w:r w:rsidR="00D40EF7" w:rsidRPr="00D40EF7">
              <w:rPr>
                <w:rFonts w:ascii="Times New Roman" w:hAnsi="Times New Roman"/>
                <w:noProof/>
                <w:webHidden/>
                <w:sz w:val="26"/>
                <w:szCs w:val="26"/>
              </w:rPr>
              <w:fldChar w:fldCharType="end"/>
            </w:r>
          </w:hyperlink>
        </w:p>
        <w:p w:rsidR="00D40EF7" w:rsidRPr="00D40EF7" w:rsidRDefault="00C165BA" w:rsidP="00D40EF7">
          <w:pPr>
            <w:pStyle w:val="3"/>
            <w:tabs>
              <w:tab w:val="right" w:leader="dot" w:pos="9345"/>
            </w:tabs>
            <w:jc w:val="both"/>
            <w:rPr>
              <w:rFonts w:ascii="Times New Roman" w:eastAsiaTheme="minorEastAsia" w:hAnsi="Times New Roman"/>
              <w:noProof/>
              <w:sz w:val="26"/>
              <w:szCs w:val="26"/>
              <w:lang w:eastAsia="ru-RU"/>
            </w:rPr>
          </w:pPr>
          <w:hyperlink w:anchor="_Toc45125998" w:history="1">
            <w:r w:rsidR="00D40EF7" w:rsidRPr="00D40EF7">
              <w:rPr>
                <w:rStyle w:val="a3"/>
                <w:rFonts w:ascii="Times New Roman" w:eastAsia="Times New Roman" w:hAnsi="Times New Roman"/>
                <w:noProof/>
                <w:sz w:val="26"/>
                <w:szCs w:val="26"/>
                <w:lang w:eastAsia="ru-RU"/>
              </w:rPr>
              <w:t>1.6.1 Характеристики зон с особыми условиями использования территорий, установление которых требуется в связи с размещением объектов в области водоотведения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_Toc45125998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41</w:t>
            </w:r>
            <w:r w:rsidR="00D40EF7" w:rsidRPr="00D40EF7">
              <w:rPr>
                <w:rFonts w:ascii="Times New Roman" w:hAnsi="Times New Roman"/>
                <w:noProof/>
                <w:webHidden/>
                <w:sz w:val="26"/>
                <w:szCs w:val="26"/>
              </w:rPr>
              <w:fldChar w:fldCharType="end"/>
            </w:r>
          </w:hyperlink>
        </w:p>
        <w:p w:rsidR="00D40EF7" w:rsidRPr="00D40EF7" w:rsidRDefault="00C165BA" w:rsidP="00D40EF7">
          <w:pPr>
            <w:pStyle w:val="21"/>
            <w:tabs>
              <w:tab w:val="right" w:leader="dot" w:pos="9345"/>
            </w:tabs>
            <w:jc w:val="both"/>
            <w:rPr>
              <w:rFonts w:ascii="Times New Roman" w:eastAsiaTheme="minorEastAsia" w:hAnsi="Times New Roman"/>
              <w:noProof/>
              <w:sz w:val="26"/>
              <w:szCs w:val="26"/>
              <w:lang w:eastAsia="ru-RU"/>
            </w:rPr>
          </w:pPr>
          <w:hyperlink w:anchor="_Toc45125999" w:history="1">
            <w:r w:rsidR="00D40EF7" w:rsidRPr="00D40EF7">
              <w:rPr>
                <w:rStyle w:val="a3"/>
                <w:rFonts w:ascii="Times New Roman" w:eastAsia="Times New Roman" w:hAnsi="Times New Roman"/>
                <w:noProof/>
                <w:sz w:val="26"/>
                <w:szCs w:val="26"/>
                <w:lang w:eastAsia="ru-RU"/>
              </w:rPr>
              <w:t>1.7. Сведения о видах, назначении, наименованиях и основных характеристиках планируемых объектов местного значения в области утилизации, обезвреживания, размещения отходов производства и потребления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_Toc45125999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43</w:t>
            </w:r>
            <w:r w:rsidR="00D40EF7" w:rsidRPr="00D40EF7">
              <w:rPr>
                <w:rFonts w:ascii="Times New Roman" w:hAnsi="Times New Roman"/>
                <w:noProof/>
                <w:webHidden/>
                <w:sz w:val="26"/>
                <w:szCs w:val="26"/>
              </w:rPr>
              <w:fldChar w:fldCharType="end"/>
            </w:r>
          </w:hyperlink>
        </w:p>
        <w:p w:rsidR="00D40EF7" w:rsidRPr="00D40EF7" w:rsidRDefault="00C165BA" w:rsidP="00D40EF7">
          <w:pPr>
            <w:pStyle w:val="12"/>
            <w:rPr>
              <w:rFonts w:ascii="Times New Roman" w:eastAsiaTheme="minorEastAsia" w:hAnsi="Times New Roman"/>
              <w:noProof/>
              <w:sz w:val="26"/>
              <w:szCs w:val="26"/>
              <w:lang w:eastAsia="ru-RU"/>
            </w:rPr>
          </w:pPr>
          <w:hyperlink w:anchor="_Toc45126000" w:history="1">
            <w:r w:rsidR="00D40EF7" w:rsidRPr="00D40EF7">
              <w:rPr>
                <w:rStyle w:val="a3"/>
                <w:rFonts w:ascii="Times New Roman" w:hAnsi="Times New Roman"/>
                <w:noProof/>
                <w:sz w:val="26"/>
                <w:szCs w:val="26"/>
              </w:rPr>
              <w:t>2. Перечень планируемых объектов федерального значения*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_Toc45126000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44</w:t>
            </w:r>
            <w:r w:rsidR="00D40EF7" w:rsidRPr="00D40EF7">
              <w:rPr>
                <w:rFonts w:ascii="Times New Roman" w:hAnsi="Times New Roman"/>
                <w:noProof/>
                <w:webHidden/>
                <w:sz w:val="26"/>
                <w:szCs w:val="26"/>
              </w:rPr>
              <w:fldChar w:fldCharType="end"/>
            </w:r>
          </w:hyperlink>
        </w:p>
        <w:p w:rsidR="00D40EF7" w:rsidRPr="00D40EF7" w:rsidRDefault="00C165BA" w:rsidP="00D40EF7">
          <w:pPr>
            <w:pStyle w:val="12"/>
            <w:rPr>
              <w:rFonts w:ascii="Times New Roman" w:eastAsiaTheme="minorEastAsia" w:hAnsi="Times New Roman"/>
              <w:noProof/>
              <w:sz w:val="26"/>
              <w:szCs w:val="26"/>
              <w:lang w:eastAsia="ru-RU"/>
            </w:rPr>
          </w:pPr>
          <w:hyperlink w:anchor="_Toc45126001" w:history="1">
            <w:r w:rsidR="00D40EF7" w:rsidRPr="00D40EF7">
              <w:rPr>
                <w:rStyle w:val="a3"/>
                <w:rFonts w:ascii="Times New Roman" w:hAnsi="Times New Roman"/>
                <w:noProof/>
                <w:sz w:val="26"/>
                <w:szCs w:val="26"/>
              </w:rPr>
              <w:t>3. Перечень планируемых объектов регионального значения**</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_Toc45126001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45</w:t>
            </w:r>
            <w:r w:rsidR="00D40EF7" w:rsidRPr="00D40EF7">
              <w:rPr>
                <w:rFonts w:ascii="Times New Roman" w:hAnsi="Times New Roman"/>
                <w:noProof/>
                <w:webHidden/>
                <w:sz w:val="26"/>
                <w:szCs w:val="26"/>
              </w:rPr>
              <w:fldChar w:fldCharType="end"/>
            </w:r>
          </w:hyperlink>
        </w:p>
        <w:p w:rsidR="00D40EF7" w:rsidRPr="00D40EF7" w:rsidRDefault="00C165BA" w:rsidP="00D40EF7">
          <w:pPr>
            <w:pStyle w:val="12"/>
            <w:rPr>
              <w:rFonts w:ascii="Times New Roman" w:eastAsiaTheme="minorEastAsia" w:hAnsi="Times New Roman"/>
              <w:noProof/>
              <w:sz w:val="26"/>
              <w:szCs w:val="26"/>
              <w:lang w:eastAsia="ru-RU"/>
            </w:rPr>
          </w:pPr>
          <w:hyperlink w:anchor="_Toc45126002" w:history="1">
            <w:r w:rsidR="00D40EF7" w:rsidRPr="00D40EF7">
              <w:rPr>
                <w:rStyle w:val="a3"/>
                <w:rFonts w:ascii="Times New Roman" w:hAnsi="Times New Roman"/>
                <w:noProof/>
                <w:sz w:val="26"/>
                <w:szCs w:val="26"/>
              </w:rPr>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40EF7" w:rsidRPr="00D40EF7">
              <w:rPr>
                <w:rFonts w:ascii="Times New Roman" w:hAnsi="Times New Roman"/>
                <w:noProof/>
                <w:webHidden/>
                <w:sz w:val="26"/>
                <w:szCs w:val="26"/>
              </w:rPr>
              <w:tab/>
            </w:r>
            <w:r w:rsidR="00D40EF7" w:rsidRPr="00D40EF7">
              <w:rPr>
                <w:rFonts w:ascii="Times New Roman" w:hAnsi="Times New Roman"/>
                <w:noProof/>
                <w:webHidden/>
                <w:sz w:val="26"/>
                <w:szCs w:val="26"/>
              </w:rPr>
              <w:fldChar w:fldCharType="begin"/>
            </w:r>
            <w:r w:rsidR="00D40EF7" w:rsidRPr="00D40EF7">
              <w:rPr>
                <w:rFonts w:ascii="Times New Roman" w:hAnsi="Times New Roman"/>
                <w:noProof/>
                <w:webHidden/>
                <w:sz w:val="26"/>
                <w:szCs w:val="26"/>
              </w:rPr>
              <w:instrText xml:space="preserve"> PAGEREF _Toc45126002 \h </w:instrText>
            </w:r>
            <w:r w:rsidR="00D40EF7" w:rsidRPr="00D40EF7">
              <w:rPr>
                <w:rFonts w:ascii="Times New Roman" w:hAnsi="Times New Roman"/>
                <w:noProof/>
                <w:webHidden/>
                <w:sz w:val="26"/>
                <w:szCs w:val="26"/>
              </w:rPr>
            </w:r>
            <w:r w:rsidR="00D40EF7" w:rsidRPr="00D40EF7">
              <w:rPr>
                <w:rFonts w:ascii="Times New Roman" w:hAnsi="Times New Roman"/>
                <w:noProof/>
                <w:webHidden/>
                <w:sz w:val="26"/>
                <w:szCs w:val="26"/>
              </w:rPr>
              <w:fldChar w:fldCharType="separate"/>
            </w:r>
            <w:r w:rsidR="00285EC9">
              <w:rPr>
                <w:rFonts w:ascii="Times New Roman" w:hAnsi="Times New Roman"/>
                <w:noProof/>
                <w:webHidden/>
                <w:sz w:val="26"/>
                <w:szCs w:val="26"/>
              </w:rPr>
              <w:t>46</w:t>
            </w:r>
            <w:r w:rsidR="00D40EF7" w:rsidRPr="00D40EF7">
              <w:rPr>
                <w:rFonts w:ascii="Times New Roman" w:hAnsi="Times New Roman"/>
                <w:noProof/>
                <w:webHidden/>
                <w:sz w:val="26"/>
                <w:szCs w:val="26"/>
              </w:rPr>
              <w:fldChar w:fldCharType="end"/>
            </w:r>
          </w:hyperlink>
        </w:p>
        <w:p w:rsidR="00F64F86" w:rsidRPr="00D40EF7" w:rsidRDefault="0058723E" w:rsidP="00200674">
          <w:pPr>
            <w:spacing w:line="256" w:lineRule="auto"/>
            <w:jc w:val="both"/>
            <w:rPr>
              <w:rFonts w:ascii="Times New Roman" w:eastAsia="Calibri" w:hAnsi="Times New Roman" w:cs="Times New Roman"/>
              <w:bCs/>
              <w:sz w:val="26"/>
              <w:szCs w:val="26"/>
            </w:rPr>
          </w:pPr>
          <w:r w:rsidRPr="00D40EF7">
            <w:rPr>
              <w:rFonts w:ascii="Times New Roman" w:eastAsia="Calibri" w:hAnsi="Times New Roman" w:cs="Times New Roman"/>
              <w:bCs/>
              <w:sz w:val="26"/>
              <w:szCs w:val="26"/>
            </w:rPr>
            <w:fldChar w:fldCharType="end"/>
          </w:r>
        </w:p>
      </w:sdtContent>
    </w:sdt>
    <w:p w:rsidR="00F64F86" w:rsidRPr="00D40EF7" w:rsidRDefault="00F64F86" w:rsidP="00200674">
      <w:pPr>
        <w:spacing w:line="256" w:lineRule="auto"/>
        <w:jc w:val="both"/>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245899" w:rsidRPr="00D40EF7" w:rsidRDefault="00245899" w:rsidP="00E468F0">
      <w:pPr>
        <w:widowControl w:val="0"/>
        <w:spacing w:after="0" w:line="360" w:lineRule="auto"/>
        <w:ind w:firstLine="709"/>
        <w:jc w:val="both"/>
        <w:rPr>
          <w:rFonts w:ascii="Times New Roman" w:eastAsia="Times New Roman" w:hAnsi="Times New Roman" w:cs="Times New Roman"/>
          <w:b/>
          <w:sz w:val="2"/>
          <w:szCs w:val="2"/>
          <w:lang w:eastAsia="ru-RU"/>
        </w:rPr>
      </w:pPr>
    </w:p>
    <w:p w:rsidR="00245899" w:rsidRPr="00D40EF7" w:rsidRDefault="00245899" w:rsidP="00123DD1">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2" w:name="_Toc45125989"/>
      <w:r w:rsidRPr="00D40EF7">
        <w:rPr>
          <w:rFonts w:ascii="Times New Roman" w:eastAsia="Times New Roman" w:hAnsi="Times New Roman" w:cs="Times New Roman"/>
          <w:b/>
          <w:sz w:val="32"/>
          <w:szCs w:val="32"/>
          <w:lang w:eastAsia="ru-RU"/>
        </w:rPr>
        <w:t>ВВЕДЕНИЕ</w:t>
      </w:r>
      <w:bookmarkEnd w:id="2"/>
      <w:r w:rsidRPr="00D40EF7">
        <w:rPr>
          <w:rFonts w:ascii="Times New Roman" w:eastAsia="Times New Roman" w:hAnsi="Times New Roman" w:cs="Times New Roman"/>
          <w:b/>
          <w:sz w:val="32"/>
          <w:szCs w:val="32"/>
          <w:lang w:eastAsia="ru-RU"/>
        </w:rPr>
        <w:t xml:space="preserve"> </w:t>
      </w:r>
    </w:p>
    <w:p w:rsidR="00245899" w:rsidRPr="00D40EF7" w:rsidRDefault="00245899" w:rsidP="005E661A">
      <w:pPr>
        <w:widowControl w:val="0"/>
        <w:spacing w:after="0" w:line="360" w:lineRule="auto"/>
        <w:ind w:firstLine="709"/>
        <w:jc w:val="both"/>
        <w:rPr>
          <w:rFonts w:ascii="Times New Roman" w:eastAsia="Calibri" w:hAnsi="Times New Roman" w:cs="Times New Roman"/>
          <w:bCs/>
          <w:sz w:val="26"/>
          <w:szCs w:val="26"/>
          <w:lang w:eastAsia="ru-RU"/>
        </w:rPr>
      </w:pPr>
      <w:r w:rsidRPr="00D40EF7">
        <w:rPr>
          <w:rFonts w:ascii="Times New Roman" w:eastAsia="Calibri" w:hAnsi="Times New Roman" w:cs="Times New Roman"/>
          <w:sz w:val="26"/>
          <w:szCs w:val="26"/>
        </w:rPr>
        <w:t xml:space="preserve">Внесение изменений в генеральный план и правила землепользования и застройки МО «Казанское сельское поселение» разрабатывается в составе </w:t>
      </w:r>
      <w:r w:rsidRPr="00D40EF7">
        <w:rPr>
          <w:rFonts w:ascii="Times New Roman" w:eastAsia="Calibri" w:hAnsi="Times New Roman" w:cs="Times New Roman"/>
          <w:bCs/>
          <w:iCs/>
          <w:sz w:val="26"/>
          <w:szCs w:val="26"/>
          <w:lang w:eastAsia="ru-RU"/>
        </w:rPr>
        <w:t xml:space="preserve">работы, направленной на разработку предложений и рекомендаций по нормативно-правовому обеспечению и совершенствованию муниципального образования </w:t>
      </w:r>
      <w:proofErr w:type="spellStart"/>
      <w:r w:rsidRPr="00D40EF7">
        <w:rPr>
          <w:rFonts w:ascii="Times New Roman" w:eastAsia="Calibri" w:hAnsi="Times New Roman" w:cs="Times New Roman"/>
          <w:bCs/>
          <w:iCs/>
          <w:sz w:val="26"/>
          <w:szCs w:val="26"/>
          <w:lang w:eastAsia="ru-RU"/>
        </w:rPr>
        <w:t>Верхнедонского</w:t>
      </w:r>
      <w:proofErr w:type="spellEnd"/>
      <w:r w:rsidRPr="00D40EF7">
        <w:rPr>
          <w:rFonts w:ascii="Times New Roman" w:eastAsia="Calibri" w:hAnsi="Times New Roman" w:cs="Times New Roman"/>
          <w:bCs/>
          <w:iCs/>
          <w:sz w:val="26"/>
          <w:szCs w:val="26"/>
          <w:lang w:eastAsia="ru-RU"/>
        </w:rPr>
        <w:t xml:space="preserve"> района Ростовской области, и </w:t>
      </w:r>
      <w:r w:rsidRPr="00D40EF7">
        <w:rPr>
          <w:rFonts w:ascii="Times New Roman" w:eastAsia="Calibri" w:hAnsi="Times New Roman" w:cs="Times New Roman"/>
          <w:bCs/>
          <w:sz w:val="26"/>
          <w:szCs w:val="26"/>
          <w:lang w:eastAsia="ru-RU"/>
        </w:rPr>
        <w:t xml:space="preserve">выполняется по заказу Администрации муниципального образования </w:t>
      </w:r>
      <w:proofErr w:type="spellStart"/>
      <w:r w:rsidRPr="00D40EF7">
        <w:rPr>
          <w:rFonts w:ascii="Times New Roman" w:eastAsia="Calibri" w:hAnsi="Times New Roman" w:cs="Times New Roman"/>
          <w:bCs/>
          <w:iCs/>
          <w:sz w:val="26"/>
          <w:szCs w:val="26"/>
          <w:lang w:eastAsia="ru-RU"/>
        </w:rPr>
        <w:t>Верхнедонского</w:t>
      </w:r>
      <w:proofErr w:type="spellEnd"/>
      <w:r w:rsidRPr="00D40EF7">
        <w:rPr>
          <w:rFonts w:ascii="Times New Roman" w:eastAsia="Calibri" w:hAnsi="Times New Roman" w:cs="Times New Roman"/>
          <w:bCs/>
          <w:iCs/>
          <w:sz w:val="26"/>
          <w:szCs w:val="26"/>
          <w:lang w:eastAsia="ru-RU"/>
        </w:rPr>
        <w:t xml:space="preserve"> района Ростовской области</w:t>
      </w:r>
      <w:r w:rsidRPr="00D40EF7">
        <w:rPr>
          <w:rFonts w:ascii="Times New Roman" w:eastAsia="Calibri" w:hAnsi="Times New Roman" w:cs="Times New Roman"/>
          <w:bCs/>
          <w:sz w:val="26"/>
          <w:szCs w:val="26"/>
          <w:lang w:eastAsia="ru-RU"/>
        </w:rPr>
        <w:t xml:space="preserve"> в соответствии с Муниципальным контрактом №01583000157200000070001 от 31.03.2020 года и с утверждённым Техническим заданием. </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bCs/>
          <w:sz w:val="26"/>
          <w:szCs w:val="26"/>
          <w:lang w:eastAsia="ru-RU"/>
        </w:rPr>
        <w:t xml:space="preserve">Муниципальный контракт заключен между </w:t>
      </w:r>
      <w:r w:rsidRPr="00D40EF7">
        <w:rPr>
          <w:rFonts w:ascii="Times New Roman" w:eastAsia="Calibri" w:hAnsi="Times New Roman" w:cs="Times New Roman"/>
          <w:sz w:val="26"/>
          <w:szCs w:val="26"/>
          <w:lang w:eastAsia="ru-RU"/>
        </w:rPr>
        <w:t xml:space="preserve">Администрацией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Ростовской области, </w:t>
      </w:r>
      <w:r w:rsidRPr="00D40EF7">
        <w:rPr>
          <w:rFonts w:ascii="Times New Roman" w:eastAsia="Calibri" w:hAnsi="Times New Roman" w:cs="Times New Roman"/>
          <w:bCs/>
          <w:sz w:val="26"/>
          <w:szCs w:val="26"/>
          <w:lang w:eastAsia="ru-RU"/>
        </w:rPr>
        <w:t>с одной стороны, и</w:t>
      </w:r>
      <w:r w:rsidRPr="00D40EF7">
        <w:rPr>
          <w:rFonts w:ascii="Times New Roman" w:eastAsia="Calibri" w:hAnsi="Times New Roman" w:cs="Times New Roman"/>
          <w:sz w:val="26"/>
          <w:szCs w:val="26"/>
          <w:lang w:eastAsia="ru-RU"/>
        </w:rPr>
        <w:t xml:space="preserve"> ОАО «</w:t>
      </w:r>
      <w:proofErr w:type="spellStart"/>
      <w:r w:rsidRPr="00D40EF7">
        <w:rPr>
          <w:rFonts w:ascii="Times New Roman" w:eastAsia="Calibri" w:hAnsi="Times New Roman" w:cs="Times New Roman"/>
          <w:sz w:val="26"/>
          <w:szCs w:val="26"/>
          <w:lang w:eastAsia="ru-RU"/>
        </w:rPr>
        <w:t>Гипрогор</w:t>
      </w:r>
      <w:proofErr w:type="spellEnd"/>
      <w:r w:rsidRPr="00D40EF7">
        <w:rPr>
          <w:rFonts w:ascii="Times New Roman" w:eastAsia="Calibri" w:hAnsi="Times New Roman" w:cs="Times New Roman"/>
          <w:sz w:val="26"/>
          <w:szCs w:val="26"/>
          <w:lang w:eastAsia="ru-RU"/>
        </w:rPr>
        <w:t xml:space="preserve">» (г. Москва), с другой. </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Основание для разработки является Постановление Администрации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Ростовской области от 27.12.2019 № 1310 «О разработке проекта внесения изменений в генеральные планы и правила землепользования и застройки сельских поселений Ростовской области. А также: </w:t>
      </w:r>
    </w:p>
    <w:p w:rsidR="00245899" w:rsidRPr="00D40EF7" w:rsidRDefault="00245899" w:rsidP="005E661A">
      <w:pPr>
        <w:pStyle w:val="af1"/>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Подпрограмма «Территориальное планирование и развитие территорий, в том числе для жилищного строительства» государственной программы «Территориальное планирование и обеспечение доступным и комфортным жильем населения Ростовской области», утвержденной постановлением Правительства Ростовской области от 17.10.2018 № 642; </w:t>
      </w:r>
    </w:p>
    <w:p w:rsidR="00245899" w:rsidRPr="00D40EF7" w:rsidRDefault="00245899" w:rsidP="005E661A">
      <w:pPr>
        <w:pStyle w:val="af1"/>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Муниципальная подпрограмма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утвержденной постановлением Администрации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от 31.10.2018 № 1113.</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Генеральный план является градостроительным документом, определяющим в интересах населения и государства условия формирования среды </w:t>
      </w:r>
      <w:r w:rsidRPr="00D40EF7">
        <w:rPr>
          <w:rFonts w:ascii="Times New Roman" w:eastAsia="Calibri" w:hAnsi="Times New Roman" w:cs="Times New Roman"/>
          <w:sz w:val="26"/>
          <w:szCs w:val="26"/>
          <w:lang w:eastAsia="ru-RU"/>
        </w:rPr>
        <w:lastRenderedPageBreak/>
        <w:t>жизнедеятельности, направления и границы развития территорий как внутри населённого пункта, так и на прилегающих территориях, установление и изменение границ населенного пункта,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Территориальное планирование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и решение вопросов местного значения как </w:t>
      </w:r>
      <w:r w:rsidRPr="00D40EF7">
        <w:rPr>
          <w:rFonts w:ascii="Times New Roman" w:eastAsia="Calibri" w:hAnsi="Times New Roman" w:cs="Times New Roman"/>
          <w:sz w:val="26"/>
          <w:szCs w:val="26"/>
        </w:rPr>
        <w:t>Казанского сельско</w:t>
      </w:r>
      <w:r w:rsidR="004726E1" w:rsidRPr="00D40EF7">
        <w:rPr>
          <w:rFonts w:ascii="Times New Roman" w:eastAsia="Calibri" w:hAnsi="Times New Roman" w:cs="Times New Roman"/>
          <w:sz w:val="26"/>
          <w:szCs w:val="26"/>
        </w:rPr>
        <w:t>го</w:t>
      </w:r>
      <w:r w:rsidRPr="00D40EF7">
        <w:rPr>
          <w:rFonts w:ascii="Times New Roman" w:eastAsia="Calibri" w:hAnsi="Times New Roman" w:cs="Times New Roman"/>
          <w:sz w:val="26"/>
          <w:szCs w:val="26"/>
        </w:rPr>
        <w:t xml:space="preserve"> поселени</w:t>
      </w:r>
      <w:r w:rsidR="004726E1" w:rsidRPr="00D40EF7">
        <w:rPr>
          <w:rFonts w:ascii="Times New Roman" w:eastAsia="Calibri" w:hAnsi="Times New Roman" w:cs="Times New Roman"/>
          <w:sz w:val="26"/>
          <w:szCs w:val="26"/>
        </w:rPr>
        <w:t>я</w:t>
      </w:r>
      <w:r w:rsidRPr="00D40EF7">
        <w:rPr>
          <w:rFonts w:ascii="Times New Roman" w:eastAsia="Calibri" w:hAnsi="Times New Roman" w:cs="Times New Roman"/>
          <w:sz w:val="26"/>
          <w:szCs w:val="26"/>
          <w:lang w:eastAsia="ru-RU"/>
        </w:rPr>
        <w:t>,</w:t>
      </w:r>
      <w:r w:rsidRPr="00D40EF7">
        <w:rPr>
          <w:rFonts w:ascii="Times New Roman" w:eastAsia="Calibri" w:hAnsi="Times New Roman" w:cs="Times New Roman"/>
          <w:b/>
          <w:bCs/>
          <w:sz w:val="26"/>
          <w:szCs w:val="26"/>
          <w:lang w:eastAsia="ru-RU"/>
        </w:rPr>
        <w:t xml:space="preserve"> </w:t>
      </w:r>
      <w:r w:rsidRPr="00D40EF7">
        <w:rPr>
          <w:rFonts w:ascii="Times New Roman" w:eastAsia="Calibri" w:hAnsi="Times New Roman" w:cs="Times New Roman"/>
          <w:sz w:val="26"/>
          <w:szCs w:val="26"/>
          <w:lang w:eastAsia="ru-RU"/>
        </w:rPr>
        <w:t xml:space="preserve">так и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Ростовской области в целом. </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Цели работы:</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Внесение изменений в генеральные планы и правила землепользования и застройки муниципальных образований, в части корректировки и координатного описания линии границ населенных пунктов, а также корректировки и координатного описания линии границ территориальных зон,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Основные задачи работы:</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1. Осуществить анализ документов территориального планирования, градостроительного зонирования,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документов государственных картографо-геодезических фондов, материалов лесоустройства, иных предусмотренных законодательством документов и сведений на предмет:</w:t>
      </w:r>
    </w:p>
    <w:p w:rsidR="00245899" w:rsidRPr="00D40EF7" w:rsidRDefault="00245899" w:rsidP="005E661A">
      <w:pPr>
        <w:pStyle w:val="af1"/>
        <w:widowControl w:val="0"/>
        <w:numPr>
          <w:ilvl w:val="0"/>
          <w:numId w:val="12"/>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сопоставления и уточнения границ населенных пунктов со сведениями ЕГРН;</w:t>
      </w:r>
    </w:p>
    <w:p w:rsidR="00245899" w:rsidRPr="00D40EF7" w:rsidRDefault="00245899" w:rsidP="005E661A">
      <w:pPr>
        <w:pStyle w:val="af1"/>
        <w:widowControl w:val="0"/>
        <w:numPr>
          <w:ilvl w:val="0"/>
          <w:numId w:val="12"/>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уточнения перечня населенных пунктов, для которых требуется </w:t>
      </w:r>
      <w:r w:rsidRPr="00D40EF7">
        <w:rPr>
          <w:rFonts w:ascii="Times New Roman" w:eastAsia="Calibri" w:hAnsi="Times New Roman" w:cs="Times New Roman"/>
          <w:sz w:val="26"/>
          <w:szCs w:val="26"/>
          <w:lang w:eastAsia="ru-RU"/>
        </w:rPr>
        <w:lastRenderedPageBreak/>
        <w:t>изменение границ;</w:t>
      </w:r>
    </w:p>
    <w:p w:rsidR="00245899" w:rsidRPr="00D40EF7" w:rsidRDefault="00245899" w:rsidP="005E661A">
      <w:pPr>
        <w:pStyle w:val="af1"/>
        <w:widowControl w:val="0"/>
        <w:numPr>
          <w:ilvl w:val="0"/>
          <w:numId w:val="12"/>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выявления факторов, препятствующих внесению сведений о местоположении границ населенных пунктов в ЕГРН. К данным факторам относится пересечение границ населенных пунктов, установленных генеральными планами муниципальных образований, с границами муниципальных образований, границами земельных участков, состоящих на государственном кадастровом учете, границами лесных участков и наличие реестровых ошибок в местоположении земельных участков и т.д.</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2. Разработать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245899" w:rsidRPr="00D40EF7" w:rsidRDefault="00245899" w:rsidP="005E661A">
      <w:pPr>
        <w:pStyle w:val="af1"/>
        <w:widowControl w:val="0"/>
        <w:numPr>
          <w:ilvl w:val="1"/>
          <w:numId w:val="13"/>
        </w:numPr>
        <w:spacing w:after="0" w:line="360" w:lineRule="auto"/>
        <w:ind w:left="0" w:firstLine="709"/>
        <w:jc w:val="both"/>
        <w:rPr>
          <w:rFonts w:ascii="Times New Roman" w:eastAsia="Calibri" w:hAnsi="Times New Roman" w:cs="Times New Roman"/>
          <w:sz w:val="26"/>
          <w:szCs w:val="26"/>
          <w:lang w:val="x-none" w:eastAsia="ru-RU"/>
        </w:rPr>
      </w:pPr>
      <w:r w:rsidRPr="00D40EF7">
        <w:rPr>
          <w:rFonts w:ascii="Times New Roman" w:eastAsia="Calibri" w:hAnsi="Times New Roman" w:cs="Times New Roman"/>
          <w:sz w:val="26"/>
          <w:szCs w:val="26"/>
          <w:lang w:val="x-none" w:eastAsia="ru-RU"/>
        </w:rPr>
        <w:t>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245899" w:rsidRPr="00D40EF7" w:rsidRDefault="00245899" w:rsidP="005E661A">
      <w:pPr>
        <w:pStyle w:val="af1"/>
        <w:widowControl w:val="0"/>
        <w:numPr>
          <w:ilvl w:val="0"/>
          <w:numId w:val="14"/>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привести содержание материалов генерального плана поселения в соответствие с частью 3 статьи 23 Градостроительного кодекса Российской Федерации; </w:t>
      </w:r>
    </w:p>
    <w:p w:rsidR="00245899" w:rsidRPr="00D40EF7" w:rsidRDefault="00245899" w:rsidP="005E661A">
      <w:pPr>
        <w:pStyle w:val="af1"/>
        <w:widowControl w:val="0"/>
        <w:numPr>
          <w:ilvl w:val="0"/>
          <w:numId w:val="14"/>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3. Разработать актуальную редакцию Правил землепользования и застройки муниципального образования, в том числе:</w:t>
      </w:r>
    </w:p>
    <w:p w:rsidR="00245899" w:rsidRPr="00D40EF7" w:rsidRDefault="00245899" w:rsidP="005E661A">
      <w:pPr>
        <w:pStyle w:val="af1"/>
        <w:widowControl w:val="0"/>
        <w:numPr>
          <w:ilvl w:val="0"/>
          <w:numId w:val="15"/>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привести содержание правил землепользования и застройки сельских поселений в соответствие с частями 2, 4 статьи 30 </w:t>
      </w:r>
      <w:proofErr w:type="spellStart"/>
      <w:r w:rsidRPr="00D40EF7">
        <w:rPr>
          <w:rFonts w:ascii="Times New Roman" w:eastAsia="Calibri" w:hAnsi="Times New Roman" w:cs="Times New Roman"/>
          <w:sz w:val="26"/>
          <w:szCs w:val="26"/>
          <w:lang w:eastAsia="ru-RU"/>
        </w:rPr>
        <w:t>ГрК</w:t>
      </w:r>
      <w:proofErr w:type="spellEnd"/>
      <w:r w:rsidRPr="00D40EF7">
        <w:rPr>
          <w:rFonts w:ascii="Times New Roman" w:eastAsia="Calibri" w:hAnsi="Times New Roman" w:cs="Times New Roman"/>
          <w:sz w:val="26"/>
          <w:szCs w:val="26"/>
          <w:lang w:eastAsia="ru-RU"/>
        </w:rPr>
        <w:t xml:space="preserve"> РФ;</w:t>
      </w:r>
    </w:p>
    <w:p w:rsidR="00245899" w:rsidRPr="00D40EF7" w:rsidRDefault="00245899" w:rsidP="005E661A">
      <w:pPr>
        <w:pStyle w:val="af1"/>
        <w:widowControl w:val="0"/>
        <w:numPr>
          <w:ilvl w:val="0"/>
          <w:numId w:val="15"/>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привести границы территориальных зон согласно статье 34 </w:t>
      </w:r>
      <w:proofErr w:type="spellStart"/>
      <w:r w:rsidRPr="00D40EF7">
        <w:rPr>
          <w:rFonts w:ascii="Times New Roman" w:eastAsia="Calibri" w:hAnsi="Times New Roman" w:cs="Times New Roman"/>
          <w:sz w:val="26"/>
          <w:szCs w:val="26"/>
          <w:lang w:eastAsia="ru-RU"/>
        </w:rPr>
        <w:t>ГрК</w:t>
      </w:r>
      <w:proofErr w:type="spellEnd"/>
      <w:r w:rsidRPr="00D40EF7">
        <w:rPr>
          <w:rFonts w:ascii="Times New Roman" w:eastAsia="Calibri" w:hAnsi="Times New Roman" w:cs="Times New Roman"/>
          <w:sz w:val="26"/>
          <w:szCs w:val="26"/>
          <w:lang w:eastAsia="ru-RU"/>
        </w:rPr>
        <w:t xml:space="preserve"> РФ в соответствие:</w:t>
      </w:r>
    </w:p>
    <w:p w:rsidR="00245899" w:rsidRPr="00D40EF7" w:rsidRDefault="00245899" w:rsidP="005E661A">
      <w:pPr>
        <w:widowControl w:val="0"/>
        <w:numPr>
          <w:ilvl w:val="0"/>
          <w:numId w:val="16"/>
        </w:numPr>
        <w:spacing w:after="0" w:line="360" w:lineRule="auto"/>
        <w:ind w:left="0" w:firstLine="1134"/>
        <w:jc w:val="both"/>
        <w:rPr>
          <w:rFonts w:ascii="Times New Roman" w:eastAsia="Calibri" w:hAnsi="Times New Roman" w:cs="Times New Roman"/>
          <w:sz w:val="26"/>
          <w:szCs w:val="26"/>
          <w:lang w:val="x-none" w:eastAsia="ru-RU"/>
        </w:rPr>
      </w:pPr>
      <w:r w:rsidRPr="00D40EF7">
        <w:rPr>
          <w:rFonts w:ascii="Times New Roman" w:eastAsia="Calibri" w:hAnsi="Times New Roman" w:cs="Times New Roman"/>
          <w:sz w:val="26"/>
          <w:szCs w:val="26"/>
          <w:lang w:val="x-none" w:eastAsia="ru-RU"/>
        </w:rPr>
        <w:t xml:space="preserve">с функциональными зонами и параметрами их планируемого развития, определенных генеральным планом сельских поселений; </w:t>
      </w:r>
    </w:p>
    <w:p w:rsidR="00245899" w:rsidRPr="00D40EF7" w:rsidRDefault="00245899" w:rsidP="005E661A">
      <w:pPr>
        <w:widowControl w:val="0"/>
        <w:numPr>
          <w:ilvl w:val="0"/>
          <w:numId w:val="16"/>
        </w:numPr>
        <w:spacing w:after="0" w:line="360" w:lineRule="auto"/>
        <w:ind w:left="0" w:firstLine="1134"/>
        <w:jc w:val="both"/>
        <w:rPr>
          <w:rFonts w:ascii="Times New Roman" w:eastAsia="Calibri" w:hAnsi="Times New Roman" w:cs="Times New Roman"/>
          <w:sz w:val="26"/>
          <w:szCs w:val="26"/>
          <w:lang w:val="x-none" w:eastAsia="ru-RU"/>
        </w:rPr>
      </w:pPr>
      <w:r w:rsidRPr="00D40EF7">
        <w:rPr>
          <w:rFonts w:ascii="Times New Roman" w:eastAsia="Calibri" w:hAnsi="Times New Roman" w:cs="Times New Roman"/>
          <w:sz w:val="26"/>
          <w:szCs w:val="26"/>
          <w:lang w:val="x-none" w:eastAsia="ru-RU"/>
        </w:rPr>
        <w:lastRenderedPageBreak/>
        <w:t>с существующим землепользованием;</w:t>
      </w:r>
    </w:p>
    <w:p w:rsidR="00245899" w:rsidRPr="00D40EF7" w:rsidRDefault="00245899" w:rsidP="005E661A">
      <w:pPr>
        <w:pStyle w:val="af1"/>
        <w:widowControl w:val="0"/>
        <w:numPr>
          <w:ilvl w:val="1"/>
          <w:numId w:val="17"/>
        </w:numPr>
        <w:spacing w:after="0" w:line="360" w:lineRule="auto"/>
        <w:ind w:left="0" w:firstLine="709"/>
        <w:jc w:val="both"/>
        <w:rPr>
          <w:rFonts w:ascii="Times New Roman" w:eastAsia="Calibri" w:hAnsi="Times New Roman" w:cs="Times New Roman"/>
          <w:sz w:val="26"/>
          <w:szCs w:val="26"/>
          <w:lang w:val="x-none" w:eastAsia="ru-RU"/>
        </w:rPr>
      </w:pPr>
      <w:r w:rsidRPr="00D40EF7">
        <w:rPr>
          <w:rFonts w:ascii="Times New Roman" w:eastAsia="Calibri" w:hAnsi="Times New Roman" w:cs="Times New Roman"/>
          <w:sz w:val="26"/>
          <w:szCs w:val="26"/>
          <w:lang w:val="x-none" w:eastAsia="ru-RU"/>
        </w:rPr>
        <w:t xml:space="preserve">привести виды и состав территориальных зон в соответствие со статьей 35 </w:t>
      </w:r>
      <w:proofErr w:type="spellStart"/>
      <w:r w:rsidRPr="00D40EF7">
        <w:rPr>
          <w:rFonts w:ascii="Times New Roman" w:eastAsia="Calibri" w:hAnsi="Times New Roman" w:cs="Times New Roman"/>
          <w:sz w:val="26"/>
          <w:szCs w:val="26"/>
          <w:lang w:val="x-none" w:eastAsia="ru-RU"/>
        </w:rPr>
        <w:t>ГрК</w:t>
      </w:r>
      <w:proofErr w:type="spellEnd"/>
      <w:r w:rsidRPr="00D40EF7">
        <w:rPr>
          <w:rFonts w:ascii="Times New Roman" w:eastAsia="Calibri" w:hAnsi="Times New Roman" w:cs="Times New Roman"/>
          <w:sz w:val="26"/>
          <w:szCs w:val="26"/>
          <w:lang w:val="x-none" w:eastAsia="ru-RU"/>
        </w:rPr>
        <w:t xml:space="preserve"> РФ;</w:t>
      </w:r>
    </w:p>
    <w:p w:rsidR="00245899" w:rsidRPr="00D40EF7" w:rsidRDefault="00245899" w:rsidP="005E661A">
      <w:pPr>
        <w:pStyle w:val="af1"/>
        <w:widowControl w:val="0"/>
        <w:numPr>
          <w:ilvl w:val="1"/>
          <w:numId w:val="17"/>
        </w:numPr>
        <w:spacing w:after="0" w:line="360" w:lineRule="auto"/>
        <w:ind w:left="0" w:firstLine="709"/>
        <w:jc w:val="both"/>
        <w:rPr>
          <w:rFonts w:ascii="Times New Roman" w:eastAsia="Calibri" w:hAnsi="Times New Roman" w:cs="Times New Roman"/>
          <w:sz w:val="26"/>
          <w:szCs w:val="26"/>
          <w:lang w:val="x-none" w:eastAsia="ru-RU"/>
        </w:rPr>
      </w:pPr>
      <w:r w:rsidRPr="00D40EF7">
        <w:rPr>
          <w:rFonts w:ascii="Times New Roman" w:eastAsia="Calibri" w:hAnsi="Times New Roman" w:cs="Times New Roman"/>
          <w:sz w:val="26"/>
          <w:szCs w:val="26"/>
          <w:lang w:val="x-none" w:eastAsia="ru-RU"/>
        </w:rPr>
        <w:t>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(утв. приказом Минэкономразвития России от 01.09.2014 № 540).</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4. Сформировать сведения, </w:t>
      </w:r>
      <w:r w:rsidRPr="00D40EF7">
        <w:rPr>
          <w:rFonts w:ascii="Times New Roman" w:eastAsia="Calibri" w:hAnsi="Times New Roman" w:cs="Times New Roman"/>
          <w:bCs/>
          <w:iCs/>
          <w:sz w:val="26"/>
          <w:szCs w:val="26"/>
          <w:lang w:eastAsia="ru-RU"/>
        </w:rPr>
        <w:t xml:space="preserve">о границах населенных пунктов, входящих в состав поселения, сведений о границах территориальных зон </w:t>
      </w:r>
      <w:r w:rsidRPr="00D40EF7">
        <w:rPr>
          <w:rFonts w:ascii="Times New Roman" w:eastAsia="Calibri" w:hAnsi="Times New Roman" w:cs="Times New Roman"/>
          <w:sz w:val="26"/>
          <w:szCs w:val="26"/>
          <w:lang w:eastAsia="ru-RU"/>
        </w:rPr>
        <w:t>поселения, необходимые для внесения их в Единый государственный реестр недвижимости.</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5. Обеспечить сопровождение (в том числе техническое) процедуры:</w:t>
      </w:r>
    </w:p>
    <w:p w:rsidR="00245899" w:rsidRPr="00D40EF7" w:rsidRDefault="00245899" w:rsidP="005E661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проведения публичных слушаний/общественных обсуждений;</w:t>
      </w:r>
    </w:p>
    <w:p w:rsidR="00245899" w:rsidRPr="00D40EF7" w:rsidRDefault="00245899" w:rsidP="005E661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утверждения новой редакции Генерального плана и Правил землепользования и застройки;</w:t>
      </w:r>
    </w:p>
    <w:p w:rsidR="00245899" w:rsidRPr="00D40EF7" w:rsidRDefault="00245899" w:rsidP="005E661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(далее – ФГИС ТП);</w:t>
      </w:r>
    </w:p>
    <w:p w:rsidR="00245899" w:rsidRPr="00D40EF7" w:rsidRDefault="00245899" w:rsidP="005E661A">
      <w:pPr>
        <w:pStyle w:val="af1"/>
        <w:widowControl w:val="0"/>
        <w:numPr>
          <w:ilvl w:val="0"/>
          <w:numId w:val="18"/>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Нормативно-правовая база </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Градостроительный кодекс Российской Федерации; </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Земельный кодекс Российской Федерации;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Водный кодекс Российской Федерации;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Лесной кодекс Российской Федерации;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Федеральный закон от 29.12.2004 № 191-ФЗ «О введении в действие Градостроительного кодекса Российской Федерации;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Федеральный закон Российской Федерации от 30.12.2015 № 431-ФЗ </w:t>
      </w:r>
      <w:r w:rsidRPr="00D40EF7">
        <w:rPr>
          <w:rFonts w:ascii="Times New Roman" w:eastAsia="Calibri" w:hAnsi="Times New Roman" w:cs="Times New Roman"/>
          <w:sz w:val="26"/>
          <w:szCs w:val="26"/>
          <w:lang w:eastAsia="ru-RU"/>
        </w:rPr>
        <w:lastRenderedPageBreak/>
        <w:t>«О геодезии, картографии и пространственных данных и о внесении изменений в отдельные законодательные акты Российской Федерации»;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Федеральный закон от 18.06.2001 № 78-ФЗ «О землеустройстве»;</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Федеральный закон от 24.07.2007 № 221-ФЗ «О кадастровой деятельности»;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Областной закон Ростовской области от 14.01.2008 № 853-ЗС «О градостроительной деятельности в Ростовской области»;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Постановление Правительства РФ от 10.10.2013г. № 903 «О федеральной целевой программе «Развитие единой государственной системы регистрации прав и кадастрового учета недвижимости (2014 – 2019 годы)»;</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Распоряжение Правительства РФ от 30.11.2015 № 2444-р «Об </w:t>
      </w:r>
      <w:r w:rsidRPr="00D40EF7">
        <w:rPr>
          <w:rFonts w:ascii="Times New Roman" w:eastAsia="Calibri" w:hAnsi="Times New Roman" w:cs="Times New Roman"/>
          <w:sz w:val="26"/>
          <w:szCs w:val="26"/>
          <w:lang w:eastAsia="ru-RU"/>
        </w:rPr>
        <w:lastRenderedPageBreak/>
        <w:t>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Приказ Федеральной службы государственной регистрации, кадастра и картографии от 15.09.2016 № П/465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Приказ Минэкономразвития России от 01.09.2014 № 540 «Об утверждении классификатора видов разрешенного использования земельных участков»;</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Приказ Минэкономразвития России от 28.07.2017 № 383 «Об утверждении Порядка установления местных систем координат»;</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lastRenderedPageBreak/>
        <w:t>ГОСТ 32453-2017 «Глобальные навигационные спутниковые системы. Системы координат. Методы преобразований координат определяемых точек» (введен в действие приказом Федерального агентства по техническому регулированию и метрологии от 12.09.2017 № 1055-ст);</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СП 42.13330.2016 «Градостроительство. Планировка и застройка городских и сельских поселений». Актуализированная редакция СНиП 2.07.01-89*;</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СП 30-102-99 «Планировка и застройка территории малоэтажного жилищного строительства» (приняты Постановлением Госстроя России от 30.12.1999 № 94);</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Методические рекомендации по разработке проектов генеральных планов поселений и городских округов» (утв. приказом </w:t>
      </w:r>
      <w:proofErr w:type="spellStart"/>
      <w:r w:rsidRPr="00D40EF7">
        <w:rPr>
          <w:rFonts w:ascii="Times New Roman" w:eastAsia="Calibri" w:hAnsi="Times New Roman" w:cs="Times New Roman"/>
          <w:sz w:val="26"/>
          <w:szCs w:val="26"/>
          <w:lang w:eastAsia="ru-RU"/>
        </w:rPr>
        <w:t>Минрегиона</w:t>
      </w:r>
      <w:proofErr w:type="spellEnd"/>
      <w:r w:rsidRPr="00D40EF7">
        <w:rPr>
          <w:rFonts w:ascii="Times New Roman" w:eastAsia="Calibri" w:hAnsi="Times New Roman" w:cs="Times New Roman"/>
          <w:sz w:val="26"/>
          <w:szCs w:val="26"/>
          <w:lang w:eastAsia="ru-RU"/>
        </w:rPr>
        <w:t xml:space="preserve"> РФ от 26.05.2011 № 244);</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Порядок согласования проектов документов территориального планирования муниципальных образований, состава и порядок работы согласительной комиссии при согласовании проектов документов территориального планирования (утв. приказом </w:t>
      </w:r>
      <w:proofErr w:type="spellStart"/>
      <w:r w:rsidRPr="00D40EF7">
        <w:rPr>
          <w:rFonts w:ascii="Times New Roman" w:eastAsia="Calibri" w:hAnsi="Times New Roman" w:cs="Times New Roman"/>
          <w:sz w:val="26"/>
          <w:szCs w:val="26"/>
          <w:lang w:eastAsia="ru-RU"/>
        </w:rPr>
        <w:t>Минрегиона</w:t>
      </w:r>
      <w:proofErr w:type="spellEnd"/>
      <w:r w:rsidRPr="00D40EF7">
        <w:rPr>
          <w:rFonts w:ascii="Times New Roman" w:eastAsia="Calibri" w:hAnsi="Times New Roman" w:cs="Times New Roman"/>
          <w:sz w:val="26"/>
          <w:szCs w:val="26"/>
          <w:lang w:eastAsia="ru-RU"/>
        </w:rPr>
        <w:t xml:space="preserve"> РФ от 21.07.2016 № 460);</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w:t>
      </w:r>
      <w:proofErr w:type="spellStart"/>
      <w:r w:rsidRPr="00D40EF7">
        <w:rPr>
          <w:rFonts w:ascii="Times New Roman" w:eastAsia="Calibri" w:hAnsi="Times New Roman" w:cs="Times New Roman"/>
          <w:sz w:val="26"/>
          <w:szCs w:val="26"/>
          <w:lang w:eastAsia="ru-RU"/>
        </w:rPr>
        <w:t>Минрегиона</w:t>
      </w:r>
      <w:proofErr w:type="spellEnd"/>
      <w:r w:rsidRPr="00D40EF7">
        <w:rPr>
          <w:rFonts w:ascii="Times New Roman" w:eastAsia="Calibri" w:hAnsi="Times New Roman" w:cs="Times New Roman"/>
          <w:sz w:val="26"/>
          <w:szCs w:val="26"/>
          <w:lang w:eastAsia="ru-RU"/>
        </w:rPr>
        <w:t xml:space="preserve"> РФ от 02.04.2013 № 123);</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Инструкция о порядке проектирования и установления красных линий в городах и других поселениях Российской Федерации (</w:t>
      </w:r>
      <w:hyperlink r:id="rId18" w:history="1">
        <w:r w:rsidRPr="00D40EF7">
          <w:rPr>
            <w:rStyle w:val="a3"/>
            <w:rFonts w:ascii="Times New Roman" w:eastAsia="Calibri" w:hAnsi="Times New Roman"/>
            <w:color w:val="auto"/>
            <w:sz w:val="26"/>
            <w:szCs w:val="26"/>
          </w:rPr>
          <w:t>РДС 30-201-98</w:t>
        </w:r>
      </w:hyperlink>
      <w:r w:rsidRPr="00D40EF7">
        <w:rPr>
          <w:rFonts w:ascii="Times New Roman" w:eastAsia="Calibri" w:hAnsi="Times New Roman" w:cs="Times New Roman"/>
          <w:sz w:val="26"/>
          <w:szCs w:val="26"/>
          <w:lang w:eastAsia="ru-RU"/>
        </w:rPr>
        <w:t>) (принята Постановлением Госстроя РФ от 06.04.1998 № 18-30);</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19.101-77 «Виды программ и программных документов».</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ГОСТ 19.102 «Единая система программной документации. Стадии </w:t>
      </w:r>
      <w:r w:rsidRPr="00D40EF7">
        <w:rPr>
          <w:rFonts w:ascii="Times New Roman" w:eastAsia="Calibri" w:hAnsi="Times New Roman" w:cs="Times New Roman"/>
          <w:sz w:val="26"/>
          <w:szCs w:val="26"/>
          <w:lang w:eastAsia="ru-RU"/>
        </w:rPr>
        <w:lastRenderedPageBreak/>
        <w:t>разработки».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19.503-79 «Руководство системного программиста. Требования к содержанию и оформлению (с Изменением № 1)».</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34.601-90 «Автоматизированные системы. Стадии создания».</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34.003-90 «Автоматизированные системы. Термины и определения».</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34.602-89 «Техническое задание на создание автоматизированной системы».</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34.201-89 «Виды, комплектность и обозначение документов при создании автоматизированных систем».</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ГОСТ 34.603-92 «Виды испытаний автоматизированных систем».</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Основные положения по аэрофотосъемке, выполняемой для создания и обновления топографических карт и планов, ГКИНП-09-32-80;</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Руководство по аэрофотосъемке в картографических целях» (РАФ-89), М., РИО ВТУ ГШ, 1989 г.;</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территории СССР (СТГМ – 90) с требованиями дополнения ПАРО-90;</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Положение о местных системах координат </w:t>
      </w:r>
      <w:proofErr w:type="spellStart"/>
      <w:r w:rsidRPr="00D40EF7">
        <w:rPr>
          <w:rFonts w:ascii="Times New Roman" w:eastAsia="Calibri" w:hAnsi="Times New Roman" w:cs="Times New Roman"/>
          <w:sz w:val="26"/>
          <w:szCs w:val="26"/>
          <w:lang w:eastAsia="ru-RU"/>
        </w:rPr>
        <w:t>Роснедвижимости</w:t>
      </w:r>
      <w:proofErr w:type="spellEnd"/>
      <w:r w:rsidRPr="00D40EF7">
        <w:rPr>
          <w:rFonts w:ascii="Times New Roman" w:eastAsia="Calibri" w:hAnsi="Times New Roman" w:cs="Times New Roman"/>
          <w:sz w:val="26"/>
          <w:szCs w:val="26"/>
          <w:lang w:eastAsia="ru-RU"/>
        </w:rPr>
        <w:t xml:space="preserve"> на субъекты Российской Федерации, утвержденное Приказом Федерального агентства кадастра объектов недвижимости от 18 июня 2007 г. № П/0137;</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Приказ Минэкономразвития РФ от 19.10.2018 № 4с/МО «О внесении изменений в Перечень сведений, подлежащих засекречиванию, Минэкономразвития РФ, утвержденный приказом Минэкономразвития РФ от 27 февраля 2017 г. № 1с/МО».</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«Постановление Администрации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Ростовской области от 27.12.2019 № 1310 «О разработке проекта внесения изменений в генеральные планы и правила землепользования и застройки сельских поселений </w:t>
      </w:r>
      <w:proofErr w:type="spellStart"/>
      <w:r w:rsidRPr="00D40EF7">
        <w:rPr>
          <w:rFonts w:ascii="Times New Roman" w:eastAsia="Calibri" w:hAnsi="Times New Roman" w:cs="Times New Roman"/>
          <w:sz w:val="26"/>
          <w:szCs w:val="26"/>
          <w:lang w:eastAsia="ru-RU"/>
        </w:rPr>
        <w:t>Верхнедонского</w:t>
      </w:r>
      <w:proofErr w:type="spellEnd"/>
      <w:r w:rsidRPr="00D40EF7">
        <w:rPr>
          <w:rFonts w:ascii="Times New Roman" w:eastAsia="Calibri" w:hAnsi="Times New Roman" w:cs="Times New Roman"/>
          <w:sz w:val="26"/>
          <w:szCs w:val="26"/>
          <w:lang w:eastAsia="ru-RU"/>
        </w:rPr>
        <w:t xml:space="preserve"> района Ростовской области»».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lastRenderedPageBreak/>
        <w:t>Планы и программы комплексного социально-экономического развития муниципального района (при наличии) и муниципальных образований (поселений) в составе муниципального района (при наличии).</w:t>
      </w:r>
    </w:p>
    <w:p w:rsidR="00245899" w:rsidRPr="00D40EF7" w:rsidRDefault="00245899" w:rsidP="005E661A">
      <w:pPr>
        <w:widowControl w:val="0"/>
        <w:numPr>
          <w:ilvl w:val="0"/>
          <w:numId w:val="19"/>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Иные законодательные акты, санитарные правила и нормы и другие документы, регулирующие градостроительную деятельность и земельные отношения. </w:t>
      </w:r>
      <w:r w:rsidRPr="00D40EF7">
        <w:rPr>
          <w:rFonts w:ascii="Times New Roman" w:eastAsia="Calibri" w:hAnsi="Times New Roman" w:cs="Times New Roman"/>
          <w:sz w:val="26"/>
          <w:szCs w:val="26"/>
          <w:lang w:eastAsia="ru-RU"/>
        </w:rPr>
        <w:br w:type="page"/>
      </w:r>
    </w:p>
    <w:p w:rsidR="00245899" w:rsidRPr="00D40EF7" w:rsidRDefault="00245899" w:rsidP="005E661A">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3" w:name="_Toc45125990"/>
      <w:r w:rsidRPr="00D40EF7">
        <w:rPr>
          <w:rFonts w:ascii="Times New Roman" w:eastAsia="Times New Roman" w:hAnsi="Times New Roman" w:cs="Times New Roman"/>
          <w:b/>
          <w:sz w:val="32"/>
          <w:szCs w:val="32"/>
          <w:lang w:eastAsia="ru-RU"/>
        </w:rPr>
        <w:lastRenderedPageBreak/>
        <w:t>Цели и задачи территориального планирования</w:t>
      </w:r>
      <w:bookmarkEnd w:id="3"/>
      <w:r w:rsidRPr="00D40EF7">
        <w:rPr>
          <w:rFonts w:ascii="Times New Roman" w:eastAsia="Times New Roman" w:hAnsi="Times New Roman" w:cs="Times New Roman"/>
          <w:b/>
          <w:sz w:val="32"/>
          <w:szCs w:val="32"/>
          <w:lang w:eastAsia="ru-RU"/>
        </w:rPr>
        <w:t xml:space="preserve"> </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Целью разработки генерального плана Казанского сельского поселения – как документа территориального планирования муниципального образования,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учёта интересов граждан и их объединений.</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Градостроительная деятельность в соответствии с генеральным планом обеспечит безопасность и благоприятные условия жизнедеятельности человека,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Исходя из этого, основными задачами, решаемыми при разработке Генерального плана Казанского сельского поселения</w:t>
      </w:r>
      <w:r w:rsidR="0016061C" w:rsidRPr="00D40EF7">
        <w:rPr>
          <w:rFonts w:ascii="Times New Roman" w:eastAsia="Calibri" w:hAnsi="Times New Roman" w:cs="Times New Roman"/>
          <w:sz w:val="26"/>
          <w:szCs w:val="26"/>
          <w:lang w:eastAsia="ru-RU"/>
        </w:rPr>
        <w:t>,</w:t>
      </w:r>
      <w:r w:rsidRPr="00D40EF7">
        <w:rPr>
          <w:rFonts w:ascii="Times New Roman" w:eastAsia="Calibri" w:hAnsi="Times New Roman" w:cs="Times New Roman"/>
          <w:sz w:val="26"/>
          <w:szCs w:val="26"/>
          <w:lang w:eastAsia="ru-RU"/>
        </w:rPr>
        <w:t xml:space="preserve"> являются следующие:</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анализ внешних и внутренних факторов и предпосылок социально-экономического и пространственного развития сельского поселения;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ориентации на внутренние ресурсы, а также на современный природный, экономический и социальный потенциалы;</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формирование социальной и транспортной инфраструктуры поселения, обеспечивающей максимум удобств для проживания и трудовой деятельности населения;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повышение устойчивости природного комплекса.</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Выполнен анализ существующего положения, с учётом всех планировочных ограничений, определены отличительные особенности населённых пунктов – </w:t>
      </w:r>
      <w:r w:rsidR="00891955" w:rsidRPr="00D40EF7">
        <w:rPr>
          <w:rFonts w:ascii="Times New Roman" w:eastAsia="Calibri" w:hAnsi="Times New Roman" w:cs="Times New Roman"/>
          <w:sz w:val="26"/>
          <w:szCs w:val="26"/>
          <w:lang w:eastAsia="ru-RU"/>
        </w:rPr>
        <w:t>ст</w:t>
      </w:r>
      <w:r w:rsidRPr="00D40EF7">
        <w:rPr>
          <w:rFonts w:ascii="Times New Roman" w:eastAsia="Calibri" w:hAnsi="Times New Roman" w:cs="Times New Roman"/>
          <w:sz w:val="26"/>
          <w:szCs w:val="26"/>
          <w:lang w:eastAsia="ru-RU"/>
        </w:rPr>
        <w:t xml:space="preserve">. </w:t>
      </w:r>
      <w:r w:rsidR="00891955" w:rsidRPr="00D40EF7">
        <w:rPr>
          <w:rFonts w:ascii="Times New Roman" w:eastAsia="Calibri" w:hAnsi="Times New Roman" w:cs="Times New Roman"/>
          <w:sz w:val="26"/>
          <w:szCs w:val="26"/>
          <w:lang w:eastAsia="ru-RU"/>
        </w:rPr>
        <w:t>Казанская</w:t>
      </w:r>
      <w:r w:rsidRPr="00D40EF7">
        <w:rPr>
          <w:rFonts w:ascii="Times New Roman" w:eastAsia="Calibri" w:hAnsi="Times New Roman" w:cs="Times New Roman"/>
          <w:sz w:val="26"/>
          <w:szCs w:val="26"/>
          <w:lang w:eastAsia="ru-RU"/>
        </w:rPr>
        <w:t xml:space="preserve">, х. </w:t>
      </w:r>
      <w:r w:rsidR="00891955" w:rsidRPr="00D40EF7">
        <w:rPr>
          <w:rFonts w:ascii="Times New Roman" w:eastAsia="Calibri" w:hAnsi="Times New Roman" w:cs="Times New Roman"/>
          <w:sz w:val="26"/>
          <w:szCs w:val="26"/>
          <w:lang w:eastAsia="ru-RU"/>
        </w:rPr>
        <w:t>Ароматны</w:t>
      </w:r>
      <w:r w:rsidRPr="00D40EF7">
        <w:rPr>
          <w:rFonts w:ascii="Times New Roman" w:eastAsia="Calibri" w:hAnsi="Times New Roman" w:cs="Times New Roman"/>
          <w:sz w:val="26"/>
          <w:szCs w:val="26"/>
          <w:lang w:eastAsia="ru-RU"/>
        </w:rPr>
        <w:t>й, х. По</w:t>
      </w:r>
      <w:r w:rsidR="00891955" w:rsidRPr="00D40EF7">
        <w:rPr>
          <w:rFonts w:ascii="Times New Roman" w:eastAsia="Calibri" w:hAnsi="Times New Roman" w:cs="Times New Roman"/>
          <w:sz w:val="26"/>
          <w:szCs w:val="26"/>
          <w:lang w:eastAsia="ru-RU"/>
        </w:rPr>
        <w:t>по</w:t>
      </w:r>
      <w:r w:rsidRPr="00D40EF7">
        <w:rPr>
          <w:rFonts w:ascii="Times New Roman" w:eastAsia="Calibri" w:hAnsi="Times New Roman" w:cs="Times New Roman"/>
          <w:sz w:val="26"/>
          <w:szCs w:val="26"/>
          <w:lang w:eastAsia="ru-RU"/>
        </w:rPr>
        <w:t>вк</w:t>
      </w:r>
      <w:r w:rsidR="00891955" w:rsidRPr="00D40EF7">
        <w:rPr>
          <w:rFonts w:ascii="Times New Roman" w:eastAsia="Calibri" w:hAnsi="Times New Roman" w:cs="Times New Roman"/>
          <w:sz w:val="26"/>
          <w:szCs w:val="26"/>
          <w:lang w:eastAsia="ru-RU"/>
        </w:rPr>
        <w:t>а</w:t>
      </w:r>
      <w:r w:rsidRPr="00D40EF7">
        <w:rPr>
          <w:rFonts w:ascii="Times New Roman" w:eastAsia="Calibri" w:hAnsi="Times New Roman" w:cs="Times New Roman"/>
          <w:sz w:val="26"/>
          <w:szCs w:val="26"/>
          <w:lang w:eastAsia="ru-RU"/>
        </w:rPr>
        <w:t xml:space="preserve">, х. </w:t>
      </w:r>
      <w:proofErr w:type="spellStart"/>
      <w:r w:rsidR="00891955" w:rsidRPr="00D40EF7">
        <w:rPr>
          <w:rFonts w:ascii="Times New Roman" w:eastAsia="Calibri" w:hAnsi="Times New Roman" w:cs="Times New Roman"/>
          <w:sz w:val="26"/>
          <w:szCs w:val="26"/>
          <w:lang w:eastAsia="ru-RU"/>
        </w:rPr>
        <w:t>Кукуе</w:t>
      </w:r>
      <w:r w:rsidRPr="00D40EF7">
        <w:rPr>
          <w:rFonts w:ascii="Times New Roman" w:eastAsia="Calibri" w:hAnsi="Times New Roman" w:cs="Times New Roman"/>
          <w:sz w:val="26"/>
          <w:szCs w:val="26"/>
          <w:lang w:eastAsia="ru-RU"/>
        </w:rPr>
        <w:t>вский</w:t>
      </w:r>
      <w:proofErr w:type="spellEnd"/>
      <w:r w:rsidRPr="00D40EF7">
        <w:rPr>
          <w:rFonts w:ascii="Times New Roman" w:eastAsia="Calibri" w:hAnsi="Times New Roman" w:cs="Times New Roman"/>
          <w:sz w:val="26"/>
          <w:szCs w:val="26"/>
          <w:lang w:eastAsia="ru-RU"/>
        </w:rPr>
        <w:t xml:space="preserve">, х. </w:t>
      </w:r>
      <w:proofErr w:type="spellStart"/>
      <w:r w:rsidR="00891955" w:rsidRPr="00D40EF7">
        <w:rPr>
          <w:rFonts w:ascii="Times New Roman" w:eastAsia="Calibri" w:hAnsi="Times New Roman" w:cs="Times New Roman"/>
          <w:sz w:val="26"/>
          <w:szCs w:val="26"/>
        </w:rPr>
        <w:t>Мутилинский</w:t>
      </w:r>
      <w:proofErr w:type="spellEnd"/>
      <w:r w:rsidR="00891955" w:rsidRPr="00D40EF7">
        <w:rPr>
          <w:rFonts w:ascii="Times New Roman" w:eastAsia="Calibri" w:hAnsi="Times New Roman" w:cs="Times New Roman"/>
          <w:sz w:val="26"/>
          <w:szCs w:val="26"/>
        </w:rPr>
        <w:t xml:space="preserve">, х. </w:t>
      </w:r>
      <w:proofErr w:type="spellStart"/>
      <w:r w:rsidR="00891955" w:rsidRPr="00D40EF7">
        <w:rPr>
          <w:rFonts w:ascii="Times New Roman" w:eastAsia="Calibri" w:hAnsi="Times New Roman" w:cs="Times New Roman"/>
          <w:sz w:val="26"/>
          <w:szCs w:val="26"/>
        </w:rPr>
        <w:lastRenderedPageBreak/>
        <w:t>Пухляковский</w:t>
      </w:r>
      <w:proofErr w:type="spellEnd"/>
      <w:r w:rsidR="00891955" w:rsidRPr="00D40EF7">
        <w:rPr>
          <w:rFonts w:ascii="Times New Roman" w:eastAsia="Calibri" w:hAnsi="Times New Roman" w:cs="Times New Roman"/>
          <w:sz w:val="26"/>
          <w:szCs w:val="26"/>
        </w:rPr>
        <w:t xml:space="preserve">, х. </w:t>
      </w:r>
      <w:proofErr w:type="spellStart"/>
      <w:r w:rsidR="00891955" w:rsidRPr="00D40EF7">
        <w:rPr>
          <w:rFonts w:ascii="Times New Roman" w:eastAsia="Calibri" w:hAnsi="Times New Roman" w:cs="Times New Roman"/>
          <w:sz w:val="26"/>
          <w:szCs w:val="26"/>
        </w:rPr>
        <w:t>Рубеженский</w:t>
      </w:r>
      <w:proofErr w:type="spellEnd"/>
      <w:r w:rsidR="00891955" w:rsidRPr="00D40EF7">
        <w:rPr>
          <w:rFonts w:ascii="Times New Roman" w:eastAsia="Calibri" w:hAnsi="Times New Roman" w:cs="Times New Roman"/>
          <w:sz w:val="26"/>
          <w:szCs w:val="26"/>
        </w:rPr>
        <w:t>,</w:t>
      </w:r>
      <w:r w:rsidRPr="00D40EF7">
        <w:rPr>
          <w:rFonts w:ascii="Times New Roman" w:eastAsia="Calibri" w:hAnsi="Times New Roman" w:cs="Times New Roman"/>
          <w:sz w:val="26"/>
          <w:szCs w:val="26"/>
          <w:lang w:eastAsia="ru-RU"/>
        </w:rPr>
        <w:t xml:space="preserve"> уникальность мест их расположения, проведена оценка их потенциальных возможностей для развития, выявлены направления и территории развития различных функциональных зон – селитебных, промышленных, рекреационных; выполнены расчёты перспективной численности населения, объёмов строительства и реконструкции. </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Определены пути совершенствования транспортной и инженерной инфраструктур поселения, возможности улучшения экологического состояния, а также первоочередные мероприятия реализации основных положений генерального плана.</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Генеральный план Казанского сельского поселения </w:t>
      </w:r>
      <w:proofErr w:type="spellStart"/>
      <w:r w:rsidRPr="00D40EF7">
        <w:rPr>
          <w:rFonts w:ascii="Times New Roman" w:eastAsia="Calibri" w:hAnsi="Times New Roman" w:cs="Times New Roman"/>
          <w:sz w:val="26"/>
          <w:szCs w:val="26"/>
          <w:lang w:eastAsia="ru-RU"/>
        </w:rPr>
        <w:t>Веpхнедонского</w:t>
      </w:r>
      <w:proofErr w:type="spellEnd"/>
      <w:r w:rsidRPr="00D40EF7">
        <w:rPr>
          <w:rFonts w:ascii="Times New Roman" w:eastAsia="Calibri" w:hAnsi="Times New Roman" w:cs="Times New Roman"/>
          <w:sz w:val="26"/>
          <w:szCs w:val="26"/>
          <w:lang w:eastAsia="ru-RU"/>
        </w:rPr>
        <w:t xml:space="preserve"> района содержит следующие положения, которые включают в себя цели и задачи территориального планирования: </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установлены зоны различного функционального назначения и ограничения на их использование;</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даны предложения: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 установлению границ сельского поселения;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 установлению границ объектов градостроительной деятельности особого регулирования;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 выделению территорий резерва для развития поселения;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приняты решения по совершенствованию и развитию планировочной структуры;</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установлены:</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параметры развития и модернизации инженерной, транспортной, производственной, социальной инфраструктуры во взаимосвязи с развитием региональной и межселенной инфраструктур;</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границы территорий объектов культурного наследия и границы зон с особыми условиями использования территорий;</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предусмотрены меры:</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 защите территорий от воздействия чрезвычайных ситуаций природного и техногенного характера и мероприятия по гражданской обороне;</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lastRenderedPageBreak/>
        <w:t>по сохранению объектов историко-культурного и природного наследия;</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по улучшению экологической обстановки;</w:t>
      </w:r>
    </w:p>
    <w:p w:rsidR="00245899" w:rsidRPr="00D40EF7" w:rsidRDefault="00245899" w:rsidP="005E661A">
      <w:pPr>
        <w:pStyle w:val="af1"/>
        <w:widowControl w:val="0"/>
        <w:numPr>
          <w:ilvl w:val="0"/>
          <w:numId w:val="20"/>
        </w:numPr>
        <w:spacing w:after="0" w:line="360" w:lineRule="auto"/>
        <w:ind w:left="0"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разработаны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245899" w:rsidRPr="00D40EF7" w:rsidRDefault="00245899" w:rsidP="005E661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Генеральным планом определены приоритетные направления развития сельского поселения с расчётным сроком II периода реализации – 20 лет, первоочередные мероприятия на расчетный срок I периода реализации – 10 лет, а также намечены направления перспективного развития поселения. </w:t>
      </w:r>
    </w:p>
    <w:p w:rsidR="00245899" w:rsidRPr="00D40EF7" w:rsidRDefault="00245899" w:rsidP="003A4FF3">
      <w:pPr>
        <w:widowControl w:val="0"/>
        <w:spacing w:before="240" w:after="240" w:line="254" w:lineRule="auto"/>
        <w:ind w:firstLine="709"/>
        <w:jc w:val="both"/>
        <w:rPr>
          <w:rFonts w:ascii="Times New Roman" w:hAnsi="Times New Roman"/>
          <w:sz w:val="26"/>
          <w:szCs w:val="26"/>
        </w:rPr>
      </w:pPr>
    </w:p>
    <w:p w:rsidR="00205F87" w:rsidRPr="00D40EF7" w:rsidRDefault="00205F87" w:rsidP="003A4FF3">
      <w:pPr>
        <w:widowControl w:val="0"/>
        <w:spacing w:before="240" w:after="240" w:line="256" w:lineRule="auto"/>
        <w:ind w:firstLine="709"/>
        <w:jc w:val="both"/>
        <w:rPr>
          <w:rFonts w:ascii="Times New Roman" w:hAnsi="Times New Roman"/>
          <w:sz w:val="26"/>
          <w:szCs w:val="26"/>
        </w:rPr>
        <w:sectPr w:rsidR="00205F87" w:rsidRPr="00D40EF7">
          <w:pgSz w:w="11906" w:h="16838"/>
          <w:pgMar w:top="1134" w:right="850" w:bottom="1134" w:left="1701" w:header="708" w:footer="708" w:gutter="0"/>
          <w:cols w:space="708"/>
          <w:docGrid w:linePitch="360"/>
        </w:sectPr>
      </w:pPr>
    </w:p>
    <w:p w:rsidR="00205F87" w:rsidRPr="00D40EF7" w:rsidRDefault="00205F87" w:rsidP="00205F87">
      <w:pPr>
        <w:widowControl w:val="0"/>
        <w:spacing w:before="240" w:after="240" w:line="276" w:lineRule="auto"/>
        <w:ind w:firstLine="709"/>
        <w:jc w:val="both"/>
        <w:outlineLvl w:val="0"/>
        <w:rPr>
          <w:rFonts w:ascii="Times New Roman" w:eastAsia="Times New Roman" w:hAnsi="Times New Roman" w:cs="Times New Roman"/>
          <w:b/>
          <w:sz w:val="28"/>
          <w:szCs w:val="28"/>
          <w:lang w:eastAsia="ru-RU"/>
        </w:rPr>
      </w:pPr>
      <w:bookmarkStart w:id="4" w:name="_Toc30444569"/>
      <w:bookmarkStart w:id="5" w:name="_Toc45125991"/>
      <w:bookmarkStart w:id="6" w:name="_Hlk42705227"/>
      <w:r w:rsidRPr="00D40EF7">
        <w:rPr>
          <w:rFonts w:ascii="Times New Roman" w:eastAsia="Calibri" w:hAnsi="Times New Roman" w:cs="Times New Roman"/>
          <w:b/>
          <w:sz w:val="28"/>
          <w:szCs w:val="28"/>
        </w:rPr>
        <w:lastRenderedPageBreak/>
        <w:t>1. Перечень планируемых объектов местного значения</w:t>
      </w:r>
      <w:bookmarkEnd w:id="4"/>
      <w:bookmarkEnd w:id="5"/>
    </w:p>
    <w:p w:rsidR="00205F87" w:rsidRPr="00D40EF7" w:rsidRDefault="00205F87" w:rsidP="00205F87">
      <w:pPr>
        <w:widowControl w:val="0"/>
        <w:spacing w:before="120" w:after="120" w:line="276" w:lineRule="auto"/>
        <w:ind w:firstLine="709"/>
        <w:jc w:val="both"/>
        <w:outlineLvl w:val="1"/>
        <w:rPr>
          <w:rFonts w:ascii="Times New Roman" w:eastAsia="Calibri" w:hAnsi="Times New Roman" w:cs="Times New Roman"/>
          <w:b/>
          <w:sz w:val="26"/>
          <w:szCs w:val="26"/>
        </w:rPr>
      </w:pPr>
      <w:r w:rsidRPr="00D40EF7">
        <w:rPr>
          <w:rFonts w:ascii="Times New Roman" w:eastAsia="Times New Roman" w:hAnsi="Times New Roman" w:cs="Times New Roman"/>
          <w:b/>
          <w:sz w:val="26"/>
          <w:szCs w:val="26"/>
          <w:lang w:eastAsia="ru-RU"/>
        </w:rPr>
        <w:fldChar w:fldCharType="begin"/>
      </w:r>
      <w:r w:rsidRPr="00D40EF7">
        <w:rPr>
          <w:rFonts w:ascii="Times New Roman" w:eastAsia="Times New Roman" w:hAnsi="Times New Roman" w:cs="Times New Roman"/>
          <w:b/>
          <w:sz w:val="26"/>
          <w:szCs w:val="26"/>
          <w:lang w:eastAsia="ru-RU"/>
        </w:rPr>
        <w:instrText xml:space="preserve"> SEQ Таблица \* ARABIC </w:instrText>
      </w:r>
      <w:r w:rsidRPr="00D40EF7">
        <w:rPr>
          <w:rFonts w:ascii="Times New Roman" w:eastAsia="Times New Roman" w:hAnsi="Times New Roman" w:cs="Times New Roman"/>
          <w:b/>
          <w:sz w:val="26"/>
          <w:szCs w:val="26"/>
          <w:lang w:eastAsia="ru-RU"/>
        </w:rPr>
        <w:fldChar w:fldCharType="separate"/>
      </w:r>
      <w:bookmarkStart w:id="7" w:name="_Toc30444570"/>
      <w:bookmarkStart w:id="8" w:name="_Toc45125992"/>
      <w:r w:rsidRPr="00D40EF7">
        <w:rPr>
          <w:rFonts w:ascii="Times New Roman" w:eastAsia="Times New Roman" w:hAnsi="Times New Roman" w:cs="Times New Roman"/>
          <w:b/>
          <w:noProof/>
          <w:sz w:val="26"/>
          <w:szCs w:val="26"/>
          <w:lang w:eastAsia="ru-RU"/>
        </w:rPr>
        <w:t>1</w:t>
      </w:r>
      <w:r w:rsidRPr="00D40EF7">
        <w:rPr>
          <w:rFonts w:ascii="Times New Roman" w:eastAsia="Times New Roman" w:hAnsi="Times New Roman" w:cs="Times New Roman"/>
          <w:b/>
          <w:sz w:val="26"/>
          <w:szCs w:val="26"/>
          <w:lang w:eastAsia="ru-RU"/>
        </w:rPr>
        <w:fldChar w:fldCharType="end"/>
      </w:r>
      <w:r w:rsidRPr="00D40EF7">
        <w:rPr>
          <w:rFonts w:ascii="Times New Roman" w:eastAsia="Times New Roman" w:hAnsi="Times New Roman" w:cs="Times New Roman"/>
          <w:b/>
          <w:sz w:val="26"/>
          <w:szCs w:val="26"/>
          <w:lang w:eastAsia="ru-RU"/>
        </w:rPr>
        <w:t xml:space="preserve">.1. Сведения о видах, назначении, наименованиях и основных характеристиках планируемых объектов местного значения в области </w:t>
      </w:r>
      <w:r w:rsidRPr="00D40EF7">
        <w:rPr>
          <w:rFonts w:ascii="Times New Roman" w:eastAsia="Calibri" w:hAnsi="Times New Roman" w:cs="Times New Roman"/>
          <w:b/>
          <w:sz w:val="26"/>
          <w:szCs w:val="26"/>
        </w:rPr>
        <w:t>развития транспорта для осуществления полномочия «Создание условий для предоставления транспортных услуг населению и организация транспортного обслуживания»</w:t>
      </w:r>
      <w:bookmarkEnd w:id="7"/>
      <w:bookmarkEnd w:id="8"/>
    </w:p>
    <w:p w:rsidR="00205F87" w:rsidRPr="00D40EF7" w:rsidRDefault="00205F87" w:rsidP="00205F87">
      <w:pPr>
        <w:spacing w:after="0" w:line="16" w:lineRule="auto"/>
        <w:jc w:val="both"/>
        <w:rPr>
          <w:rFonts w:ascii="Times New Roman" w:eastAsia="Times New Roman" w:hAnsi="Times New Roman" w:cs="Times New Roman"/>
          <w:sz w:val="28"/>
          <w:szCs w:val="24"/>
          <w:lang w:val="x-none" w:eastAsia="x-none"/>
        </w:rPr>
      </w:pPr>
    </w:p>
    <w:p w:rsidR="00205F87" w:rsidRPr="00D40EF7" w:rsidRDefault="00205F87" w:rsidP="00205F87">
      <w:pPr>
        <w:spacing w:after="0" w:line="16" w:lineRule="auto"/>
        <w:rPr>
          <w:rFonts w:ascii="Times New Roman" w:eastAsia="Times New Roman" w:hAnsi="Times New Roman" w:cs="Times New Roman"/>
          <w:sz w:val="28"/>
          <w:szCs w:val="24"/>
          <w:lang w:eastAsia="ru-RU"/>
        </w:rPr>
      </w:pPr>
    </w:p>
    <w:tbl>
      <w:tblPr>
        <w:tblW w:w="1559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5"/>
        <w:gridCol w:w="1004"/>
        <w:gridCol w:w="1135"/>
        <w:gridCol w:w="1987"/>
        <w:gridCol w:w="1980"/>
        <w:gridCol w:w="1706"/>
        <w:gridCol w:w="1697"/>
        <w:gridCol w:w="1706"/>
        <w:gridCol w:w="1559"/>
        <w:gridCol w:w="2264"/>
      </w:tblGrid>
      <w:tr w:rsidR="00D15CFA" w:rsidRPr="00D40EF7" w:rsidTr="006E27D5">
        <w:trPr>
          <w:tblHeader/>
        </w:trPr>
        <w:tc>
          <w:tcPr>
            <w:tcW w:w="178" w:type="pct"/>
            <w:vAlign w:val="center"/>
          </w:tcPr>
          <w:bookmarkEnd w:id="6"/>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w:t>
            </w:r>
          </w:p>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п/п</w:t>
            </w:r>
          </w:p>
        </w:tc>
        <w:tc>
          <w:tcPr>
            <w:tcW w:w="322" w:type="pct"/>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на карте планируемого размещения объекта</w:t>
            </w:r>
          </w:p>
        </w:tc>
        <w:tc>
          <w:tcPr>
            <w:tcW w:w="364" w:type="pct"/>
            <w:shd w:val="clear" w:color="auto" w:fill="auto"/>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Код</w:t>
            </w:r>
          </w:p>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lang w:eastAsia="ru-RU"/>
              </w:rPr>
              <w:t>объекта</w:t>
            </w:r>
          </w:p>
        </w:tc>
        <w:tc>
          <w:tcPr>
            <w:tcW w:w="637" w:type="pct"/>
            <w:shd w:val="clear" w:color="auto" w:fill="auto"/>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rPr>
              <w:t>Наименование</w:t>
            </w:r>
          </w:p>
        </w:tc>
        <w:tc>
          <w:tcPr>
            <w:tcW w:w="635" w:type="pct"/>
            <w:shd w:val="clear" w:color="auto" w:fill="auto"/>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Местоположение</w:t>
            </w:r>
          </w:p>
        </w:tc>
        <w:tc>
          <w:tcPr>
            <w:tcW w:w="547" w:type="pct"/>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Наименование функциональной зоны</w:t>
            </w:r>
          </w:p>
        </w:tc>
        <w:tc>
          <w:tcPr>
            <w:tcW w:w="544" w:type="pct"/>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18"/>
                <w:szCs w:val="18"/>
              </w:rPr>
            </w:pPr>
            <w:r w:rsidRPr="00D40EF7">
              <w:rPr>
                <w:rFonts w:ascii="Times New Roman" w:eastAsia="Times New Roman" w:hAnsi="Times New Roman" w:cs="Times New Roman"/>
                <w:sz w:val="18"/>
                <w:szCs w:val="18"/>
                <w:lang w:eastAsia="ru-RU"/>
              </w:rPr>
              <w:t>Основные характеристики</w:t>
            </w:r>
          </w:p>
        </w:tc>
        <w:tc>
          <w:tcPr>
            <w:tcW w:w="547" w:type="pct"/>
            <w:shd w:val="clear" w:color="auto" w:fill="auto"/>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Назначение</w:t>
            </w:r>
          </w:p>
        </w:tc>
        <w:tc>
          <w:tcPr>
            <w:tcW w:w="500" w:type="pct"/>
            <w:shd w:val="clear" w:color="auto" w:fill="auto"/>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Планируемый срок ввода в эксплуатацию</w:t>
            </w:r>
          </w:p>
        </w:tc>
        <w:tc>
          <w:tcPr>
            <w:tcW w:w="726" w:type="pct"/>
            <w:vAlign w:val="center"/>
          </w:tcPr>
          <w:p w:rsidR="00D15CFA" w:rsidRPr="00D40EF7" w:rsidRDefault="00D15CFA" w:rsidP="00D15CFA">
            <w:pPr>
              <w:spacing w:after="0" w:line="240" w:lineRule="exact"/>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Зоны с особыми условиями использования территории</w:t>
            </w:r>
          </w:p>
        </w:tc>
      </w:tr>
    </w:tbl>
    <w:p w:rsidR="00D15CFA" w:rsidRPr="00D40EF7" w:rsidRDefault="00D15CFA" w:rsidP="00D15CFA">
      <w:pPr>
        <w:spacing w:after="0" w:line="16" w:lineRule="auto"/>
        <w:rPr>
          <w:rFonts w:ascii="Times New Roman" w:eastAsia="Times New Roman" w:hAnsi="Times New Roman" w:cs="Times New Roman"/>
          <w:sz w:val="28"/>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9"/>
        <w:gridCol w:w="992"/>
        <w:gridCol w:w="1138"/>
        <w:gridCol w:w="2011"/>
        <w:gridCol w:w="1958"/>
        <w:gridCol w:w="1718"/>
        <w:gridCol w:w="1684"/>
        <w:gridCol w:w="1712"/>
        <w:gridCol w:w="1553"/>
        <w:gridCol w:w="2258"/>
      </w:tblGrid>
      <w:tr w:rsidR="00D15CFA" w:rsidRPr="00D40EF7" w:rsidTr="006E27D5">
        <w:trPr>
          <w:trHeight w:val="20"/>
          <w:tblHead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1</w:t>
            </w: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5</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7</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8</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10</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p>
        </w:tc>
        <w:tc>
          <w:tcPr>
            <w:tcW w:w="481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Автомобильные дороги</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p>
        </w:tc>
        <w:tc>
          <w:tcPr>
            <w:tcW w:w="481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Автомобильные дороги муниципального образования</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16.64.1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60203030</w:t>
            </w:r>
            <w:r w:rsidRPr="00D40EF7">
              <w:rPr>
                <w:rFonts w:ascii="Times New Roman" w:eastAsia="Times New Roman" w:hAnsi="Times New Roman" w:cs="Times New Roman"/>
                <w:sz w:val="20"/>
                <w:szCs w:val="20"/>
                <w:lang w:val="en-US" w:eastAsia="ru-RU"/>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Автомобильная дорога местного значения №1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МО «Казанское сельское поселение»</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Земли транспорта</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3,32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16.64.2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60203030</w:t>
            </w:r>
            <w:r w:rsidRPr="00D40EF7">
              <w:rPr>
                <w:rFonts w:ascii="Times New Roman" w:eastAsia="Times New Roman" w:hAnsi="Times New Roman" w:cs="Times New Roman"/>
                <w:sz w:val="20"/>
                <w:szCs w:val="20"/>
                <w:lang w:val="en-US" w:eastAsia="ru-RU"/>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Автомобильная дорога местного значения №2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МО «Казанское сельское поселение»</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Земли транспорта</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0,92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16.64.3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60203030</w:t>
            </w:r>
            <w:r w:rsidRPr="00D40EF7">
              <w:rPr>
                <w:rFonts w:ascii="Times New Roman" w:eastAsia="Times New Roman" w:hAnsi="Times New Roman" w:cs="Times New Roman"/>
                <w:sz w:val="20"/>
                <w:szCs w:val="20"/>
                <w:lang w:val="en-US" w:eastAsia="ru-RU"/>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Автомобильная дорога местного значения №3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МО «Казанское сельское поселение»</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Земли транспорта</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1,27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16.64.4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60203030</w:t>
            </w:r>
            <w:r w:rsidRPr="00D40EF7">
              <w:rPr>
                <w:rFonts w:ascii="Times New Roman" w:eastAsia="Times New Roman" w:hAnsi="Times New Roman" w:cs="Times New Roman"/>
                <w:sz w:val="20"/>
                <w:szCs w:val="20"/>
                <w:lang w:val="en-US" w:eastAsia="ru-RU"/>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Автомобильная дорога местного значения №4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МО «Казанское сельское поселение»</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Земли транспорта</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10,56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16.64.5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60203030</w:t>
            </w:r>
            <w:r w:rsidRPr="00D40EF7">
              <w:rPr>
                <w:rFonts w:ascii="Times New Roman" w:eastAsia="Times New Roman" w:hAnsi="Times New Roman" w:cs="Times New Roman"/>
                <w:sz w:val="20"/>
                <w:szCs w:val="20"/>
                <w:lang w:val="en-US" w:eastAsia="ru-RU"/>
              </w:rPr>
              <w:t>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Автомобильная дорога местного значения №5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МО «Казанское сельское поселение»</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Земли транспорта</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3,23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Санитарный разрыв по фактору шума на основании расчетов (СП 51.13330.2011)</w:t>
            </w:r>
          </w:p>
        </w:tc>
      </w:tr>
      <w:tr w:rsidR="00D15CFA"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jc w:val="center"/>
              <w:rPr>
                <w:rFonts w:ascii="Times New Roman" w:eastAsia="Times New Roman" w:hAnsi="Times New Roman" w:cs="Times New Roman"/>
                <w:sz w:val="20"/>
                <w:szCs w:val="20"/>
                <w:lang w:eastAsia="ru-RU"/>
              </w:rPr>
            </w:pPr>
          </w:p>
        </w:tc>
        <w:tc>
          <w:tcPr>
            <w:tcW w:w="481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15CFA" w:rsidRPr="00D40EF7" w:rsidRDefault="00D15CFA" w:rsidP="00D15CFA">
            <w:pPr>
              <w:spacing w:after="0" w:line="240" w:lineRule="auto"/>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Автомобильные дороги улиц сельского поселения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0,23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0,27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0,27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 xml:space="preserve">Автомобильное </w:t>
            </w:r>
            <w:r w:rsidR="00E64E19" w:rsidRPr="00D40EF7">
              <w:rPr>
                <w:rFonts w:ascii="Times New Roman" w:eastAsia="Times New Roman" w:hAnsi="Times New Roman" w:cs="Times New Roman"/>
                <w:sz w:val="20"/>
                <w:szCs w:val="20"/>
                <w:lang w:eastAsia="ru-RU"/>
              </w:rPr>
              <w:t xml:space="preserve">сообщение </w:t>
            </w:r>
            <w:r w:rsidR="00E64E19" w:rsidRPr="00D40EF7">
              <w:rPr>
                <w:rFonts w:ascii="Times New Roman" w:eastAsia="Times New Roman" w:hAnsi="Times New Roman" w:cs="Times New Roman"/>
                <w:color w:val="000000"/>
                <w:sz w:val="20"/>
                <w:szCs w:val="20"/>
                <w:lang w:eastAsia="ru-RU"/>
              </w:rPr>
              <w:t>Протяженность</w:t>
            </w:r>
            <w:proofErr w:type="gramStart"/>
            <w:r w:rsidRPr="00D40EF7">
              <w:rPr>
                <w:rFonts w:ascii="Times New Roman" w:eastAsia="Times New Roman" w:hAnsi="Times New Roman" w:cs="Times New Roman"/>
                <w:color w:val="000000"/>
                <w:sz w:val="20"/>
                <w:szCs w:val="20"/>
                <w:lang w:eastAsia="ru-RU"/>
              </w:rPr>
              <w:t>.</w:t>
            </w:r>
            <w:proofErr w:type="gramEnd"/>
            <w:r w:rsidRPr="00D40EF7">
              <w:rPr>
                <w:rFonts w:ascii="Times New Roman" w:eastAsia="Times New Roman" w:hAnsi="Times New Roman" w:cs="Times New Roman"/>
                <w:color w:val="000000"/>
                <w:sz w:val="20"/>
                <w:szCs w:val="20"/>
                <w:lang w:eastAsia="ru-RU"/>
              </w:rPr>
              <w:t xml:space="preserve"> </w:t>
            </w:r>
            <w:r w:rsidRPr="00D40EF7">
              <w:rPr>
                <w:rFonts w:ascii="Times New Roman" w:eastAsia="Times New Roman" w:hAnsi="Times New Roman" w:cs="Times New Roman"/>
                <w:sz w:val="20"/>
                <w:szCs w:val="20"/>
                <w:lang w:eastAsia="ru-RU"/>
              </w:rPr>
              <w:t>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0,53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1,41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0,93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0,41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0,87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2,26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16.66.19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№19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0,75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0,06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16.66.29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№29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0,23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0,51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1,88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1,01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16.66.39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№39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0,96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1,02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1,27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16.66.49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№49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0,01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 xml:space="preserve">Автомобильное сообщение </w:t>
            </w:r>
            <w:r w:rsidRPr="00D40EF7">
              <w:rPr>
                <w:rFonts w:ascii="Times New Roman" w:eastAsia="Times New Roman" w:hAnsi="Times New Roman" w:cs="Times New Roman"/>
                <w:color w:val="000000"/>
                <w:sz w:val="20"/>
                <w:szCs w:val="20"/>
                <w:lang w:eastAsia="ru-RU"/>
              </w:rPr>
              <w:t>км</w:t>
            </w:r>
            <w:r w:rsidRPr="00D40EF7">
              <w:rPr>
                <w:rFonts w:ascii="Times New Roman" w:eastAsia="Times New Roman" w:hAnsi="Times New Roman" w:cs="Times New Roman"/>
                <w:sz w:val="20"/>
                <w:szCs w:val="20"/>
                <w:lang w:eastAsia="ru-RU"/>
              </w:rPr>
              <w:t xml:space="preserve">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0,70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2,22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0,17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0,38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1,29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16.66.59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№59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0,51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0,41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0,10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 xml:space="preserve">Автомобильное сообщение </w:t>
            </w:r>
            <w:r w:rsidRPr="00D40EF7">
              <w:rPr>
                <w:rFonts w:ascii="Times New Roman" w:eastAsia="Times New Roman" w:hAnsi="Times New Roman" w:cs="Times New Roman"/>
                <w:color w:val="000000"/>
                <w:sz w:val="20"/>
                <w:szCs w:val="20"/>
                <w:lang w:eastAsia="ru-RU"/>
              </w:rPr>
              <w:t>км</w:t>
            </w:r>
            <w:r w:rsidRPr="00D40EF7">
              <w:rPr>
                <w:rFonts w:ascii="Times New Roman" w:eastAsia="Times New Roman" w:hAnsi="Times New Roman" w:cs="Times New Roman"/>
                <w:sz w:val="20"/>
                <w:szCs w:val="20"/>
                <w:lang w:eastAsia="ru-RU"/>
              </w:rPr>
              <w:t xml:space="preserve"> </w:t>
            </w:r>
            <w:proofErr w:type="spellStart"/>
            <w:r w:rsidRPr="00D40EF7">
              <w:rPr>
                <w:rFonts w:ascii="Times New Roman" w:eastAsia="Times New Roman" w:hAnsi="Times New Roman" w:cs="Times New Roman"/>
                <w:color w:val="000000"/>
                <w:sz w:val="20"/>
                <w:szCs w:val="20"/>
                <w:lang w:eastAsia="ru-RU"/>
              </w:rPr>
              <w:t>км</w:t>
            </w:r>
            <w:proofErr w:type="spellEnd"/>
            <w:r w:rsidRPr="00D40EF7">
              <w:rPr>
                <w:rFonts w:ascii="Times New Roman" w:eastAsia="Times New Roman" w:hAnsi="Times New Roman" w:cs="Times New Roman"/>
                <w:sz w:val="20"/>
                <w:szCs w:val="20"/>
                <w:lang w:eastAsia="ru-RU"/>
              </w:rPr>
              <w:t xml:space="preserve">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2,01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0,39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0,26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16.66.69</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№69</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0,81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0,22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0,25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16.66.72</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0,54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16.66.73</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№73</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0,49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№74</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0,14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16.66.75</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0,43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16.66.76</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№76</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0,71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№77</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1,11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r w:rsidR="00DA3C70" w:rsidRPr="00D40EF7" w:rsidTr="006E27D5">
        <w:trPr>
          <w:trHeight w:val="20"/>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numPr>
                <w:ilvl w:val="0"/>
                <w:numId w:val="36"/>
              </w:numPr>
              <w:spacing w:after="0" w:line="240" w:lineRule="auto"/>
              <w:contextualSpacing/>
              <w:rPr>
                <w:rFonts w:ascii="Times New Roman" w:eastAsia="Times New Roman" w:hAnsi="Times New Roman" w:cs="Times New Roman"/>
                <w:sz w:val="20"/>
                <w:szCs w:val="20"/>
                <w:lang w:eastAsia="ru-RU"/>
              </w:rPr>
            </w:pPr>
          </w:p>
        </w:tc>
        <w:tc>
          <w:tcPr>
            <w:tcW w:w="31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16.66.78</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602030503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sz w:val="20"/>
                <w:szCs w:val="20"/>
                <w:lang w:eastAsia="ru-RU"/>
              </w:rPr>
              <w:t xml:space="preserve">Строительство. </w:t>
            </w:r>
            <w:r w:rsidRPr="00D40EF7">
              <w:rPr>
                <w:rFonts w:ascii="Times New Roman" w:eastAsia="Times New Roman" w:hAnsi="Times New Roman" w:cs="Times New Roman"/>
                <w:color w:val="000000"/>
                <w:sz w:val="20"/>
                <w:szCs w:val="20"/>
                <w:lang w:eastAsia="ru-RU"/>
              </w:rPr>
              <w:t>Улица в жилой застройке №78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ст. Казанская</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Зона улично-дорожной сети</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Протяженность. 1,24 км</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8"/>
                <w:szCs w:val="24"/>
                <w:lang w:eastAsia="ru-RU"/>
              </w:rPr>
            </w:pPr>
            <w:r w:rsidRPr="00D40EF7">
              <w:rPr>
                <w:rFonts w:ascii="Times New Roman" w:eastAsia="Times New Roman" w:hAnsi="Times New Roman" w:cs="Times New Roman"/>
                <w:sz w:val="20"/>
                <w:szCs w:val="20"/>
                <w:lang w:eastAsia="ru-RU"/>
              </w:rPr>
              <w:t>Автомобильное сообщение населенного пункта</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2020 - 2031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bCs/>
                <w:sz w:val="20"/>
                <w:szCs w:val="20"/>
                <w:lang w:eastAsia="ru-RU"/>
              </w:rPr>
              <w:t>Не устанавливаются</w:t>
            </w:r>
          </w:p>
        </w:tc>
      </w:tr>
    </w:tbl>
    <w:p w:rsidR="00A7617F" w:rsidRPr="00D40EF7" w:rsidRDefault="00A7617F">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9B0275" w:rsidRPr="00D40EF7" w:rsidRDefault="009B0275" w:rsidP="009B0275">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9" w:name="_Toc30444571"/>
      <w:bookmarkStart w:id="10" w:name="_Toc42715879"/>
      <w:bookmarkStart w:id="11" w:name="_Toc45125993"/>
      <w:r w:rsidRPr="00D40EF7">
        <w:rPr>
          <w:rFonts w:ascii="Times New Roman" w:eastAsia="Times New Roman" w:hAnsi="Times New Roman" w:cs="Times New Roman"/>
          <w:b/>
          <w:noProof/>
          <w:sz w:val="26"/>
          <w:szCs w:val="26"/>
          <w:lang w:eastAsia="ru-RU"/>
        </w:rPr>
        <w:lastRenderedPageBreak/>
        <w:t>1.2. Сведения о видах, назначении, наименованиях и основных характеристиках планируемых объектов местного значения в области образования, необходимые для осуществления полномочия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организациях отдыха детей в каникулярное время»</w:t>
      </w:r>
      <w:bookmarkEnd w:id="9"/>
      <w:bookmarkEnd w:id="10"/>
      <w:bookmarkEnd w:id="11"/>
    </w:p>
    <w:tbl>
      <w:tblPr>
        <w:tblW w:w="1576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418"/>
        <w:gridCol w:w="1701"/>
        <w:gridCol w:w="1984"/>
        <w:gridCol w:w="1701"/>
        <w:gridCol w:w="1701"/>
        <w:gridCol w:w="1843"/>
        <w:gridCol w:w="1466"/>
        <w:gridCol w:w="1822"/>
      </w:tblGrid>
      <w:tr w:rsidR="001F4CEC" w:rsidRPr="00D40EF7" w:rsidTr="006E27D5">
        <w:trPr>
          <w:cantSplit/>
          <w:tblHeader/>
          <w:jc w:val="center"/>
        </w:trPr>
        <w:tc>
          <w:tcPr>
            <w:tcW w:w="567"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w:t>
            </w:r>
          </w:p>
          <w:p w:rsidR="001F4CEC" w:rsidRPr="00D40EF7" w:rsidRDefault="001F4CEC" w:rsidP="00AA402C">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п/п</w:t>
            </w:r>
          </w:p>
        </w:tc>
        <w:tc>
          <w:tcPr>
            <w:tcW w:w="1559" w:type="dxa"/>
          </w:tcPr>
          <w:p w:rsidR="001F4CEC" w:rsidRPr="00D40EF7" w:rsidRDefault="001F4CEC" w:rsidP="00AA402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на карте планируемого размещения объектов</w:t>
            </w:r>
          </w:p>
        </w:tc>
        <w:tc>
          <w:tcPr>
            <w:tcW w:w="1418"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Код</w:t>
            </w:r>
          </w:p>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bCs/>
                <w:sz w:val="20"/>
                <w:szCs w:val="20"/>
                <w:lang w:eastAsia="ru-RU"/>
              </w:rPr>
              <w:t>объекта</w:t>
            </w:r>
          </w:p>
        </w:tc>
        <w:tc>
          <w:tcPr>
            <w:tcW w:w="1701"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bCs/>
                <w:sz w:val="20"/>
                <w:szCs w:val="20"/>
              </w:rPr>
              <w:t>Наименование</w:t>
            </w:r>
          </w:p>
        </w:tc>
        <w:tc>
          <w:tcPr>
            <w:tcW w:w="1984"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Местоположение</w:t>
            </w:r>
          </w:p>
        </w:tc>
        <w:tc>
          <w:tcPr>
            <w:tcW w:w="1701" w:type="dxa"/>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Наименование функциональной зоны</w:t>
            </w:r>
          </w:p>
        </w:tc>
        <w:tc>
          <w:tcPr>
            <w:tcW w:w="1701"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Основные характеристики</w:t>
            </w:r>
          </w:p>
        </w:tc>
        <w:tc>
          <w:tcPr>
            <w:tcW w:w="1843"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Назначение</w:t>
            </w:r>
          </w:p>
        </w:tc>
        <w:tc>
          <w:tcPr>
            <w:tcW w:w="1466"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Планируемый срок ввода в </w:t>
            </w:r>
          </w:p>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эксплуатацию</w:t>
            </w:r>
          </w:p>
        </w:tc>
        <w:tc>
          <w:tcPr>
            <w:tcW w:w="1822"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Зоны с особыми условиями использования территории</w:t>
            </w:r>
          </w:p>
        </w:tc>
      </w:tr>
    </w:tbl>
    <w:p w:rsidR="001F4CEC" w:rsidRPr="00D40EF7" w:rsidRDefault="001F4CEC" w:rsidP="001F4CEC">
      <w:pPr>
        <w:spacing w:after="0" w:line="16" w:lineRule="auto"/>
        <w:rPr>
          <w:rFonts w:ascii="Times New Roman" w:eastAsia="Times New Roman" w:hAnsi="Times New Roman" w:cs="Times New Roman"/>
          <w:sz w:val="20"/>
          <w:szCs w:val="20"/>
          <w:lang w:eastAsia="ru-RU"/>
        </w:rPr>
      </w:pPr>
    </w:p>
    <w:tbl>
      <w:tblPr>
        <w:tblW w:w="15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9"/>
        <w:gridCol w:w="1428"/>
        <w:gridCol w:w="1666"/>
        <w:gridCol w:w="2009"/>
        <w:gridCol w:w="1701"/>
        <w:gridCol w:w="1701"/>
        <w:gridCol w:w="1867"/>
        <w:gridCol w:w="1442"/>
        <w:gridCol w:w="1817"/>
      </w:tblGrid>
      <w:tr w:rsidR="001F4CEC" w:rsidRPr="00D40EF7" w:rsidTr="006E27D5">
        <w:trPr>
          <w:trHeight w:val="230"/>
          <w:tblHeader/>
          <w:jc w:val="center"/>
        </w:trPr>
        <w:tc>
          <w:tcPr>
            <w:tcW w:w="572"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1</w:t>
            </w:r>
          </w:p>
        </w:tc>
        <w:tc>
          <w:tcPr>
            <w:tcW w:w="1559" w:type="dxa"/>
            <w:shd w:val="clear" w:color="auto" w:fill="auto"/>
            <w:vAlign w:val="center"/>
          </w:tcPr>
          <w:p w:rsidR="001F4CEC" w:rsidRPr="00D40EF7" w:rsidRDefault="001F4CEC" w:rsidP="00AA402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w:t>
            </w:r>
          </w:p>
        </w:tc>
        <w:tc>
          <w:tcPr>
            <w:tcW w:w="1428"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3</w:t>
            </w:r>
          </w:p>
        </w:tc>
        <w:tc>
          <w:tcPr>
            <w:tcW w:w="1666"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bCs/>
                <w:sz w:val="20"/>
                <w:szCs w:val="20"/>
              </w:rPr>
              <w:t>4</w:t>
            </w:r>
          </w:p>
        </w:tc>
        <w:tc>
          <w:tcPr>
            <w:tcW w:w="2009"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5</w:t>
            </w:r>
          </w:p>
        </w:tc>
        <w:tc>
          <w:tcPr>
            <w:tcW w:w="1701" w:type="dxa"/>
            <w:vAlign w:val="center"/>
          </w:tcPr>
          <w:p w:rsidR="001F4CEC" w:rsidRPr="00D40EF7" w:rsidRDefault="001F4CEC" w:rsidP="00AA402C">
            <w:pPr>
              <w:spacing w:after="0" w:line="240" w:lineRule="auto"/>
              <w:contextualSpacing/>
              <w:jc w:val="center"/>
              <w:rPr>
                <w:rFonts w:ascii="Times New Roman" w:eastAsia="Calibri" w:hAnsi="Times New Roman" w:cs="Times New Roman"/>
                <w:color w:val="FF0000"/>
                <w:sz w:val="20"/>
                <w:szCs w:val="20"/>
                <w:lang w:eastAsia="ru-RU"/>
              </w:rPr>
            </w:pPr>
            <w:r w:rsidRPr="00D40EF7">
              <w:rPr>
                <w:rFonts w:ascii="Times New Roman" w:eastAsia="Calibri" w:hAnsi="Times New Roman" w:cs="Times New Roman"/>
                <w:color w:val="000000" w:themeColor="text1"/>
                <w:sz w:val="20"/>
                <w:szCs w:val="20"/>
                <w:lang w:eastAsia="ru-RU"/>
              </w:rPr>
              <w:t>6</w:t>
            </w:r>
          </w:p>
        </w:tc>
        <w:tc>
          <w:tcPr>
            <w:tcW w:w="1701"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7</w:t>
            </w:r>
          </w:p>
        </w:tc>
        <w:tc>
          <w:tcPr>
            <w:tcW w:w="1867"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8</w:t>
            </w:r>
          </w:p>
        </w:tc>
        <w:tc>
          <w:tcPr>
            <w:tcW w:w="1442"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9</w:t>
            </w:r>
          </w:p>
        </w:tc>
        <w:tc>
          <w:tcPr>
            <w:tcW w:w="1817" w:type="dxa"/>
            <w:shd w:val="clear" w:color="auto" w:fill="auto"/>
            <w:vAlign w:val="center"/>
          </w:tcPr>
          <w:p w:rsidR="001F4CEC" w:rsidRPr="00D40EF7" w:rsidRDefault="001F4CEC" w:rsidP="00AA402C">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10</w:t>
            </w:r>
          </w:p>
        </w:tc>
      </w:tr>
      <w:tr w:rsidR="001F4CEC" w:rsidRPr="00D40EF7" w:rsidTr="006E27D5">
        <w:trPr>
          <w:trHeight w:val="1387"/>
          <w:jc w:val="center"/>
        </w:trPr>
        <w:tc>
          <w:tcPr>
            <w:tcW w:w="572" w:type="dxa"/>
            <w:shd w:val="clear" w:color="auto" w:fill="auto"/>
            <w:vAlign w:val="center"/>
          </w:tcPr>
          <w:p w:rsidR="001F4CEC" w:rsidRPr="00D40EF7" w:rsidRDefault="001F4CEC" w:rsidP="00AA402C">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1.</w:t>
            </w:r>
          </w:p>
        </w:tc>
        <w:tc>
          <w:tcPr>
            <w:tcW w:w="1559" w:type="dxa"/>
            <w:shd w:val="clear" w:color="auto" w:fill="auto"/>
            <w:vAlign w:val="center"/>
          </w:tcPr>
          <w:p w:rsidR="001F4CEC" w:rsidRPr="00D40EF7" w:rsidRDefault="001F4CEC" w:rsidP="001F4CEC">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9.47.1</w:t>
            </w:r>
          </w:p>
        </w:tc>
        <w:tc>
          <w:tcPr>
            <w:tcW w:w="1428" w:type="dxa"/>
            <w:shd w:val="clear" w:color="auto" w:fill="auto"/>
            <w:vAlign w:val="center"/>
          </w:tcPr>
          <w:p w:rsidR="001F4CEC" w:rsidRPr="00D40EF7" w:rsidRDefault="001F4CEC" w:rsidP="001F4CEC">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602010303</w:t>
            </w:r>
          </w:p>
        </w:tc>
        <w:tc>
          <w:tcPr>
            <w:tcW w:w="1666" w:type="dxa"/>
            <w:shd w:val="clear" w:color="auto" w:fill="auto"/>
            <w:vAlign w:val="center"/>
          </w:tcPr>
          <w:p w:rsidR="001F4CEC" w:rsidRPr="00D40EF7" w:rsidRDefault="001F4CEC" w:rsidP="001F4CEC">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Детско-юношеская спортивная школа (ДЮСШ)</w:t>
            </w:r>
          </w:p>
        </w:tc>
        <w:tc>
          <w:tcPr>
            <w:tcW w:w="2009" w:type="dxa"/>
            <w:shd w:val="clear" w:color="auto" w:fill="FFFFFF"/>
            <w:vAlign w:val="center"/>
          </w:tcPr>
          <w:p w:rsidR="001F4CEC" w:rsidRPr="00D40EF7" w:rsidRDefault="001F4CEC" w:rsidP="00AA402C">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ст. Казанская</w:t>
            </w:r>
          </w:p>
        </w:tc>
        <w:tc>
          <w:tcPr>
            <w:tcW w:w="1701" w:type="dxa"/>
            <w:vAlign w:val="center"/>
          </w:tcPr>
          <w:p w:rsidR="001F4CEC" w:rsidRPr="00D40EF7" w:rsidRDefault="00903AC0" w:rsidP="00AA402C">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1F4CEC" w:rsidRPr="00D40EF7" w:rsidRDefault="001F4CEC" w:rsidP="00AA402C">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По заданию на проектирование</w:t>
            </w:r>
          </w:p>
        </w:tc>
        <w:tc>
          <w:tcPr>
            <w:tcW w:w="1867" w:type="dxa"/>
            <w:shd w:val="clear" w:color="auto" w:fill="auto"/>
            <w:vAlign w:val="center"/>
          </w:tcPr>
          <w:p w:rsidR="001F4CEC" w:rsidRPr="00D40EF7" w:rsidRDefault="001F4CEC" w:rsidP="00AA402C">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1F4CEC" w:rsidRPr="00D40EF7" w:rsidRDefault="001F4CEC" w:rsidP="00AA402C">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817" w:type="dxa"/>
            <w:shd w:val="clear" w:color="auto" w:fill="auto"/>
            <w:vAlign w:val="center"/>
          </w:tcPr>
          <w:p w:rsidR="001F4CEC" w:rsidRPr="00D40EF7" w:rsidRDefault="001F4CEC" w:rsidP="00AA402C">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bl>
    <w:p w:rsidR="001F4CEC" w:rsidRPr="00D40EF7" w:rsidRDefault="001F4CEC">
      <w:pPr>
        <w:rPr>
          <w:rFonts w:ascii="Times New Roman" w:eastAsia="Calibri" w:hAnsi="Times New Roman" w:cs="Times New Roman"/>
          <w:sz w:val="26"/>
          <w:szCs w:val="26"/>
        </w:rPr>
      </w:pPr>
    </w:p>
    <w:p w:rsidR="001F4CEC" w:rsidRPr="00D40EF7" w:rsidRDefault="001F4CEC">
      <w:pPr>
        <w:rPr>
          <w:rFonts w:ascii="Times New Roman" w:eastAsia="Calibri" w:hAnsi="Times New Roman" w:cs="Times New Roman"/>
          <w:sz w:val="26"/>
          <w:szCs w:val="26"/>
        </w:rPr>
      </w:pPr>
    </w:p>
    <w:p w:rsidR="001F4CEC" w:rsidRPr="00D40EF7" w:rsidRDefault="001F4CEC">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205F87" w:rsidRPr="00D40EF7" w:rsidRDefault="00205F87" w:rsidP="00205F87">
      <w:pPr>
        <w:spacing w:line="256" w:lineRule="auto"/>
        <w:rPr>
          <w:rFonts w:ascii="Times New Roman" w:eastAsia="Calibri" w:hAnsi="Times New Roman" w:cs="Times New Roman"/>
          <w:sz w:val="26"/>
          <w:szCs w:val="26"/>
        </w:rPr>
      </w:pPr>
    </w:p>
    <w:p w:rsidR="00205F87" w:rsidRPr="00D40EF7" w:rsidRDefault="00205F87" w:rsidP="00205F87">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2" w:name="_Toc30444573"/>
      <w:bookmarkStart w:id="13" w:name="_Toc45125994"/>
      <w:r w:rsidRPr="00D40EF7">
        <w:rPr>
          <w:rFonts w:ascii="Times New Roman" w:eastAsia="Times New Roman" w:hAnsi="Times New Roman" w:cs="Times New Roman"/>
          <w:b/>
          <w:noProof/>
          <w:sz w:val="26"/>
          <w:szCs w:val="26"/>
          <w:lang w:eastAsia="ru-RU"/>
        </w:rPr>
        <w:t>1.</w:t>
      </w:r>
      <w:r w:rsidR="006145D2" w:rsidRPr="00D40EF7">
        <w:rPr>
          <w:rFonts w:ascii="Times New Roman" w:eastAsia="Times New Roman" w:hAnsi="Times New Roman" w:cs="Times New Roman"/>
          <w:b/>
          <w:noProof/>
          <w:sz w:val="26"/>
          <w:szCs w:val="26"/>
          <w:lang w:eastAsia="ru-RU"/>
        </w:rPr>
        <w:t>3</w:t>
      </w:r>
      <w:r w:rsidRPr="00D40EF7">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в области физической культуры и спорта, необходимых для реализации полномочия: «Обеспечение условий для развития физической культуры и массового спорта»</w:t>
      </w:r>
      <w:bookmarkEnd w:id="12"/>
      <w:bookmarkEnd w:id="13"/>
    </w:p>
    <w:tbl>
      <w:tblPr>
        <w:tblW w:w="158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1984"/>
        <w:gridCol w:w="1701"/>
        <w:gridCol w:w="1701"/>
        <w:gridCol w:w="1843"/>
        <w:gridCol w:w="1466"/>
        <w:gridCol w:w="1794"/>
      </w:tblGrid>
      <w:tr w:rsidR="00205F87" w:rsidRPr="00D40EF7" w:rsidTr="001F4211">
        <w:trPr>
          <w:cantSplit/>
          <w:tblHeader/>
          <w:jc w:val="center"/>
        </w:trPr>
        <w:tc>
          <w:tcPr>
            <w:tcW w:w="704"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w:t>
            </w:r>
          </w:p>
          <w:p w:rsidR="00205F87" w:rsidRPr="00D40EF7" w:rsidRDefault="00205F87" w:rsidP="00C907C5">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п/п</w:t>
            </w:r>
          </w:p>
        </w:tc>
        <w:tc>
          <w:tcPr>
            <w:tcW w:w="1559" w:type="dxa"/>
          </w:tcPr>
          <w:p w:rsidR="00205F87" w:rsidRPr="00D40EF7" w:rsidRDefault="00205F87" w:rsidP="00C907C5">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на карте планируемого размещения объектов</w:t>
            </w:r>
          </w:p>
        </w:tc>
        <w:tc>
          <w:tcPr>
            <w:tcW w:w="1418"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Код</w:t>
            </w:r>
          </w:p>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bCs/>
                <w:sz w:val="20"/>
                <w:szCs w:val="20"/>
                <w:lang w:eastAsia="ru-RU"/>
              </w:rPr>
              <w:t>объекта</w:t>
            </w:r>
          </w:p>
        </w:tc>
        <w:tc>
          <w:tcPr>
            <w:tcW w:w="1701"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bCs/>
                <w:sz w:val="20"/>
                <w:szCs w:val="20"/>
              </w:rPr>
              <w:t>Наименование</w:t>
            </w:r>
          </w:p>
        </w:tc>
        <w:tc>
          <w:tcPr>
            <w:tcW w:w="1984"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Местоположение</w:t>
            </w:r>
          </w:p>
        </w:tc>
        <w:tc>
          <w:tcPr>
            <w:tcW w:w="1701" w:type="dxa"/>
            <w:vAlign w:val="center"/>
          </w:tcPr>
          <w:p w:rsidR="00205F87" w:rsidRPr="00D40EF7" w:rsidRDefault="00205F87" w:rsidP="00C907C5">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Наименование функциональной зоны</w:t>
            </w:r>
          </w:p>
        </w:tc>
        <w:tc>
          <w:tcPr>
            <w:tcW w:w="1701"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Основные характеристики</w:t>
            </w:r>
          </w:p>
        </w:tc>
        <w:tc>
          <w:tcPr>
            <w:tcW w:w="1843"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Назначение</w:t>
            </w:r>
          </w:p>
        </w:tc>
        <w:tc>
          <w:tcPr>
            <w:tcW w:w="1466"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Планируемый срок ввода в </w:t>
            </w:r>
          </w:p>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эксплуатацию</w:t>
            </w:r>
          </w:p>
        </w:tc>
        <w:tc>
          <w:tcPr>
            <w:tcW w:w="1794" w:type="dxa"/>
            <w:shd w:val="clear" w:color="auto" w:fill="auto"/>
            <w:vAlign w:val="center"/>
          </w:tcPr>
          <w:p w:rsidR="00205F87" w:rsidRPr="00D40EF7" w:rsidRDefault="00205F87" w:rsidP="00C907C5">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sz w:val="20"/>
                <w:szCs w:val="20"/>
                <w:lang w:eastAsia="ru-RU"/>
              </w:rPr>
              <w:t>Зоны с особыми условиями использования территории</w:t>
            </w:r>
          </w:p>
        </w:tc>
      </w:tr>
    </w:tbl>
    <w:p w:rsidR="00205F87" w:rsidRPr="00D40EF7" w:rsidRDefault="00205F87" w:rsidP="00205F87">
      <w:pPr>
        <w:spacing w:after="0" w:line="16" w:lineRule="auto"/>
        <w:rPr>
          <w:rFonts w:ascii="Times New Roman" w:eastAsia="Times New Roman" w:hAnsi="Times New Roman" w:cs="Times New Roman"/>
          <w:sz w:val="20"/>
          <w:szCs w:val="20"/>
          <w:lang w:eastAsia="ru-RU"/>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28"/>
        <w:gridCol w:w="1666"/>
        <w:gridCol w:w="2009"/>
        <w:gridCol w:w="1701"/>
        <w:gridCol w:w="1701"/>
        <w:gridCol w:w="1867"/>
        <w:gridCol w:w="1442"/>
        <w:gridCol w:w="1794"/>
      </w:tblGrid>
      <w:tr w:rsidR="005D31EA" w:rsidRPr="00D40EF7" w:rsidTr="006145D2">
        <w:trPr>
          <w:trHeight w:val="230"/>
          <w:tblHeader/>
          <w:jc w:val="center"/>
        </w:trPr>
        <w:tc>
          <w:tcPr>
            <w:tcW w:w="704"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1</w:t>
            </w:r>
          </w:p>
        </w:tc>
        <w:tc>
          <w:tcPr>
            <w:tcW w:w="1559" w:type="dxa"/>
            <w:shd w:val="clear" w:color="auto" w:fill="auto"/>
            <w:vAlign w:val="center"/>
          </w:tcPr>
          <w:p w:rsidR="00205F87" w:rsidRPr="00D40EF7" w:rsidRDefault="00205F87" w:rsidP="006145D2">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w:t>
            </w:r>
          </w:p>
        </w:tc>
        <w:tc>
          <w:tcPr>
            <w:tcW w:w="1428"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bCs/>
                <w:sz w:val="20"/>
                <w:szCs w:val="20"/>
                <w:lang w:eastAsia="ru-RU"/>
              </w:rPr>
            </w:pPr>
            <w:r w:rsidRPr="00D40EF7">
              <w:rPr>
                <w:rFonts w:ascii="Times New Roman" w:eastAsia="Calibri" w:hAnsi="Times New Roman" w:cs="Times New Roman"/>
                <w:bCs/>
                <w:sz w:val="20"/>
                <w:szCs w:val="20"/>
                <w:lang w:eastAsia="ru-RU"/>
              </w:rPr>
              <w:t>3</w:t>
            </w:r>
          </w:p>
        </w:tc>
        <w:tc>
          <w:tcPr>
            <w:tcW w:w="1666"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bCs/>
                <w:sz w:val="20"/>
                <w:szCs w:val="20"/>
              </w:rPr>
            </w:pPr>
            <w:r w:rsidRPr="00D40EF7">
              <w:rPr>
                <w:rFonts w:ascii="Times New Roman" w:eastAsia="Calibri" w:hAnsi="Times New Roman" w:cs="Times New Roman"/>
                <w:bCs/>
                <w:sz w:val="20"/>
                <w:szCs w:val="20"/>
              </w:rPr>
              <w:t>4</w:t>
            </w:r>
          </w:p>
        </w:tc>
        <w:tc>
          <w:tcPr>
            <w:tcW w:w="2009"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5</w:t>
            </w:r>
          </w:p>
        </w:tc>
        <w:tc>
          <w:tcPr>
            <w:tcW w:w="1701" w:type="dxa"/>
            <w:vAlign w:val="center"/>
          </w:tcPr>
          <w:p w:rsidR="00205F87" w:rsidRPr="00D40EF7" w:rsidRDefault="00205F87" w:rsidP="006145D2">
            <w:pPr>
              <w:spacing w:after="0" w:line="240" w:lineRule="auto"/>
              <w:contextualSpacing/>
              <w:jc w:val="center"/>
              <w:rPr>
                <w:rFonts w:ascii="Times New Roman" w:eastAsia="Calibri" w:hAnsi="Times New Roman" w:cs="Times New Roman"/>
                <w:color w:val="FF0000"/>
                <w:sz w:val="20"/>
                <w:szCs w:val="20"/>
                <w:lang w:eastAsia="ru-RU"/>
              </w:rPr>
            </w:pPr>
            <w:r w:rsidRPr="00D40EF7">
              <w:rPr>
                <w:rFonts w:ascii="Times New Roman" w:eastAsia="Calibri" w:hAnsi="Times New Roman" w:cs="Times New Roman"/>
                <w:color w:val="000000" w:themeColor="text1"/>
                <w:sz w:val="20"/>
                <w:szCs w:val="20"/>
                <w:lang w:eastAsia="ru-RU"/>
              </w:rPr>
              <w:t>6</w:t>
            </w:r>
          </w:p>
        </w:tc>
        <w:tc>
          <w:tcPr>
            <w:tcW w:w="1701"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7</w:t>
            </w:r>
          </w:p>
        </w:tc>
        <w:tc>
          <w:tcPr>
            <w:tcW w:w="1867"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8</w:t>
            </w:r>
          </w:p>
        </w:tc>
        <w:tc>
          <w:tcPr>
            <w:tcW w:w="1442"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9</w:t>
            </w:r>
          </w:p>
        </w:tc>
        <w:tc>
          <w:tcPr>
            <w:tcW w:w="1794" w:type="dxa"/>
            <w:shd w:val="clear" w:color="auto" w:fill="auto"/>
            <w:vAlign w:val="center"/>
          </w:tcPr>
          <w:p w:rsidR="00205F87" w:rsidRPr="00D40EF7" w:rsidRDefault="00205F87" w:rsidP="006145D2">
            <w:pPr>
              <w:spacing w:after="0" w:line="240" w:lineRule="auto"/>
              <w:contextualSpacing/>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10</w:t>
            </w:r>
          </w:p>
        </w:tc>
      </w:tr>
      <w:tr w:rsidR="006145D2" w:rsidRPr="00D40EF7" w:rsidTr="002C35A1">
        <w:trPr>
          <w:trHeight w:val="1387"/>
          <w:jc w:val="center"/>
        </w:trPr>
        <w:tc>
          <w:tcPr>
            <w:tcW w:w="70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1.</w:t>
            </w:r>
          </w:p>
        </w:tc>
        <w:tc>
          <w:tcPr>
            <w:tcW w:w="1559"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9.49.1</w:t>
            </w:r>
          </w:p>
        </w:tc>
        <w:tc>
          <w:tcPr>
            <w:tcW w:w="1428"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602010301</w:t>
            </w:r>
          </w:p>
        </w:tc>
        <w:tc>
          <w:tcPr>
            <w:tcW w:w="1666"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Спорткомплекс</w:t>
            </w:r>
          </w:p>
        </w:tc>
        <w:tc>
          <w:tcPr>
            <w:tcW w:w="2009" w:type="dxa"/>
            <w:shd w:val="clear" w:color="auto" w:fill="FFFFFF"/>
            <w:vAlign w:val="center"/>
          </w:tcPr>
          <w:p w:rsidR="006145D2" w:rsidRPr="00D40EF7" w:rsidRDefault="006145D2" w:rsidP="009B3AD5">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ст. </w:t>
            </w:r>
            <w:r w:rsidR="009B3AD5" w:rsidRPr="00D40EF7">
              <w:rPr>
                <w:rFonts w:ascii="Times New Roman" w:hAnsi="Times New Roman" w:cs="Times New Roman"/>
                <w:sz w:val="20"/>
                <w:szCs w:val="20"/>
              </w:rPr>
              <w:t>Поповка</w:t>
            </w:r>
          </w:p>
        </w:tc>
        <w:tc>
          <w:tcPr>
            <w:tcW w:w="1701" w:type="dxa"/>
            <w:vAlign w:val="center"/>
          </w:tcPr>
          <w:p w:rsidR="006145D2" w:rsidRPr="00D40EF7" w:rsidRDefault="00903AC0" w:rsidP="006145D2">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По заданию на проектирование</w:t>
            </w:r>
          </w:p>
        </w:tc>
        <w:tc>
          <w:tcPr>
            <w:tcW w:w="1867"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79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6145D2" w:rsidRPr="00D40EF7" w:rsidTr="002C35A1">
        <w:trPr>
          <w:trHeight w:val="1387"/>
          <w:jc w:val="center"/>
        </w:trPr>
        <w:tc>
          <w:tcPr>
            <w:tcW w:w="70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2.</w:t>
            </w:r>
          </w:p>
        </w:tc>
        <w:tc>
          <w:tcPr>
            <w:tcW w:w="1559"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9.49.2</w:t>
            </w:r>
          </w:p>
        </w:tc>
        <w:tc>
          <w:tcPr>
            <w:tcW w:w="1428"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602010302</w:t>
            </w:r>
          </w:p>
        </w:tc>
        <w:tc>
          <w:tcPr>
            <w:tcW w:w="1666"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Спортивная площадка</w:t>
            </w:r>
          </w:p>
        </w:tc>
        <w:tc>
          <w:tcPr>
            <w:tcW w:w="2009" w:type="dxa"/>
            <w:shd w:val="clear" w:color="auto" w:fill="FFFFFF"/>
            <w:vAlign w:val="center"/>
          </w:tcPr>
          <w:p w:rsidR="006145D2" w:rsidRPr="00D40EF7" w:rsidRDefault="006145D2" w:rsidP="006145D2">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ст. Казанская</w:t>
            </w:r>
          </w:p>
        </w:tc>
        <w:tc>
          <w:tcPr>
            <w:tcW w:w="1701" w:type="dxa"/>
            <w:vAlign w:val="center"/>
          </w:tcPr>
          <w:p w:rsidR="006145D2" w:rsidRPr="00D40EF7" w:rsidRDefault="00903AC0" w:rsidP="006145D2">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0,12 га</w:t>
            </w:r>
          </w:p>
        </w:tc>
        <w:tc>
          <w:tcPr>
            <w:tcW w:w="1867"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79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6145D2" w:rsidRPr="00D40EF7" w:rsidTr="002C35A1">
        <w:trPr>
          <w:trHeight w:val="1387"/>
          <w:jc w:val="center"/>
        </w:trPr>
        <w:tc>
          <w:tcPr>
            <w:tcW w:w="70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3.</w:t>
            </w:r>
          </w:p>
        </w:tc>
        <w:tc>
          <w:tcPr>
            <w:tcW w:w="1559"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9.49.3</w:t>
            </w:r>
          </w:p>
        </w:tc>
        <w:tc>
          <w:tcPr>
            <w:tcW w:w="1428"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602010302</w:t>
            </w:r>
          </w:p>
        </w:tc>
        <w:tc>
          <w:tcPr>
            <w:tcW w:w="1666"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Спортивная площадка</w:t>
            </w:r>
          </w:p>
        </w:tc>
        <w:tc>
          <w:tcPr>
            <w:tcW w:w="2009" w:type="dxa"/>
            <w:shd w:val="clear" w:color="auto" w:fill="FFFFFF"/>
            <w:vAlign w:val="center"/>
          </w:tcPr>
          <w:p w:rsidR="006145D2" w:rsidRPr="00D40EF7" w:rsidRDefault="006145D2" w:rsidP="006145D2">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х. Поповка</w:t>
            </w:r>
          </w:p>
        </w:tc>
        <w:tc>
          <w:tcPr>
            <w:tcW w:w="1701" w:type="dxa"/>
            <w:vAlign w:val="center"/>
          </w:tcPr>
          <w:p w:rsidR="006145D2" w:rsidRPr="00D40EF7" w:rsidRDefault="00903AC0" w:rsidP="006145D2">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0,12 га</w:t>
            </w:r>
          </w:p>
        </w:tc>
        <w:tc>
          <w:tcPr>
            <w:tcW w:w="1867"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79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6145D2" w:rsidRPr="00D40EF7" w:rsidTr="002C35A1">
        <w:trPr>
          <w:trHeight w:val="1387"/>
          <w:jc w:val="center"/>
        </w:trPr>
        <w:tc>
          <w:tcPr>
            <w:tcW w:w="70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4</w:t>
            </w:r>
          </w:p>
        </w:tc>
        <w:tc>
          <w:tcPr>
            <w:tcW w:w="1559"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9.49.4</w:t>
            </w:r>
          </w:p>
        </w:tc>
        <w:tc>
          <w:tcPr>
            <w:tcW w:w="1428"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602010302</w:t>
            </w:r>
          </w:p>
        </w:tc>
        <w:tc>
          <w:tcPr>
            <w:tcW w:w="1666"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Спортивная площадка</w:t>
            </w:r>
          </w:p>
        </w:tc>
        <w:tc>
          <w:tcPr>
            <w:tcW w:w="2009" w:type="dxa"/>
            <w:shd w:val="clear" w:color="auto" w:fill="FFFFFF"/>
            <w:vAlign w:val="center"/>
          </w:tcPr>
          <w:p w:rsidR="006145D2" w:rsidRPr="00D40EF7" w:rsidRDefault="006145D2" w:rsidP="009B3AD5">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w:t>
            </w:r>
          </w:p>
          <w:p w:rsidR="009B3AD5" w:rsidRPr="00D40EF7" w:rsidRDefault="009B3AD5" w:rsidP="009B3AD5">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1701" w:type="dxa"/>
            <w:vAlign w:val="center"/>
          </w:tcPr>
          <w:p w:rsidR="006145D2" w:rsidRPr="00D40EF7" w:rsidRDefault="00903AC0" w:rsidP="006145D2">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0,12 га</w:t>
            </w:r>
          </w:p>
        </w:tc>
        <w:tc>
          <w:tcPr>
            <w:tcW w:w="1867"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79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6145D2" w:rsidRPr="00D40EF7" w:rsidTr="002C35A1">
        <w:trPr>
          <w:trHeight w:val="1387"/>
          <w:jc w:val="center"/>
        </w:trPr>
        <w:tc>
          <w:tcPr>
            <w:tcW w:w="704" w:type="dxa"/>
            <w:shd w:val="clear" w:color="auto" w:fill="auto"/>
            <w:vAlign w:val="center"/>
          </w:tcPr>
          <w:p w:rsidR="006145D2" w:rsidRPr="00D40EF7" w:rsidRDefault="009B3AD5"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lastRenderedPageBreak/>
              <w:t>5.</w:t>
            </w:r>
          </w:p>
        </w:tc>
        <w:tc>
          <w:tcPr>
            <w:tcW w:w="1559"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9.49.5</w:t>
            </w:r>
          </w:p>
        </w:tc>
        <w:tc>
          <w:tcPr>
            <w:tcW w:w="1428"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602010302</w:t>
            </w:r>
          </w:p>
        </w:tc>
        <w:tc>
          <w:tcPr>
            <w:tcW w:w="1666"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Спортивная площадка</w:t>
            </w:r>
          </w:p>
        </w:tc>
        <w:tc>
          <w:tcPr>
            <w:tcW w:w="2009" w:type="dxa"/>
            <w:shd w:val="clear" w:color="auto" w:fill="FFFFFF"/>
            <w:vAlign w:val="center"/>
          </w:tcPr>
          <w:p w:rsidR="009B3AD5" w:rsidRPr="00D40EF7" w:rsidRDefault="009B3AD5" w:rsidP="009B3AD5">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w:t>
            </w:r>
          </w:p>
          <w:p w:rsidR="006145D2" w:rsidRPr="00D40EF7" w:rsidRDefault="009B3AD5" w:rsidP="009B3AD5">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1701" w:type="dxa"/>
            <w:vAlign w:val="center"/>
          </w:tcPr>
          <w:p w:rsidR="006145D2" w:rsidRPr="00D40EF7" w:rsidRDefault="00903AC0" w:rsidP="006145D2">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6145D2" w:rsidRPr="00D40EF7" w:rsidRDefault="006145D2" w:rsidP="006145D2">
            <w:pPr>
              <w:jc w:val="center"/>
              <w:rPr>
                <w:rFonts w:ascii="Times New Roman" w:hAnsi="Times New Roman" w:cs="Times New Roman"/>
                <w:sz w:val="20"/>
                <w:szCs w:val="20"/>
              </w:rPr>
            </w:pPr>
            <w:r w:rsidRPr="00D40EF7">
              <w:rPr>
                <w:rFonts w:ascii="Times New Roman" w:eastAsia="Times New Roman" w:hAnsi="Times New Roman" w:cs="Times New Roman"/>
                <w:bCs/>
                <w:sz w:val="20"/>
                <w:szCs w:val="20"/>
                <w:lang w:eastAsia="ru-RU"/>
              </w:rPr>
              <w:t>0,12 га</w:t>
            </w:r>
          </w:p>
        </w:tc>
        <w:tc>
          <w:tcPr>
            <w:tcW w:w="1867"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79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6145D2" w:rsidRPr="00D40EF7" w:rsidTr="002C35A1">
        <w:trPr>
          <w:trHeight w:val="1387"/>
          <w:jc w:val="center"/>
        </w:trPr>
        <w:tc>
          <w:tcPr>
            <w:tcW w:w="704" w:type="dxa"/>
            <w:shd w:val="clear" w:color="auto" w:fill="auto"/>
            <w:vAlign w:val="center"/>
          </w:tcPr>
          <w:p w:rsidR="006145D2" w:rsidRPr="00D40EF7" w:rsidRDefault="009B3AD5"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6.</w:t>
            </w:r>
          </w:p>
        </w:tc>
        <w:tc>
          <w:tcPr>
            <w:tcW w:w="1559"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9.49.6</w:t>
            </w:r>
          </w:p>
        </w:tc>
        <w:tc>
          <w:tcPr>
            <w:tcW w:w="1428"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602010302</w:t>
            </w:r>
          </w:p>
        </w:tc>
        <w:tc>
          <w:tcPr>
            <w:tcW w:w="1666" w:type="dxa"/>
            <w:shd w:val="clear" w:color="auto" w:fill="auto"/>
            <w:vAlign w:val="center"/>
          </w:tcPr>
          <w:p w:rsidR="006145D2" w:rsidRPr="00D40EF7" w:rsidRDefault="006145D2" w:rsidP="006145D2">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Спортивная площадка</w:t>
            </w:r>
          </w:p>
        </w:tc>
        <w:tc>
          <w:tcPr>
            <w:tcW w:w="2009" w:type="dxa"/>
            <w:shd w:val="clear" w:color="auto" w:fill="FFFFFF"/>
            <w:vAlign w:val="center"/>
          </w:tcPr>
          <w:p w:rsidR="009B3AD5" w:rsidRPr="00D40EF7" w:rsidRDefault="009B3AD5" w:rsidP="009B3AD5">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 </w:t>
            </w:r>
          </w:p>
          <w:p w:rsidR="006145D2" w:rsidRPr="00D40EF7" w:rsidRDefault="009B3AD5" w:rsidP="009B3AD5">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1701" w:type="dxa"/>
            <w:vAlign w:val="center"/>
          </w:tcPr>
          <w:p w:rsidR="006145D2" w:rsidRPr="00D40EF7" w:rsidRDefault="00903AC0" w:rsidP="006145D2">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1701" w:type="dxa"/>
            <w:vAlign w:val="center"/>
          </w:tcPr>
          <w:p w:rsidR="006145D2" w:rsidRPr="00D40EF7" w:rsidRDefault="006145D2" w:rsidP="006145D2">
            <w:pPr>
              <w:jc w:val="center"/>
              <w:rPr>
                <w:rFonts w:ascii="Times New Roman" w:hAnsi="Times New Roman" w:cs="Times New Roman"/>
                <w:sz w:val="20"/>
                <w:szCs w:val="20"/>
              </w:rPr>
            </w:pPr>
            <w:r w:rsidRPr="00D40EF7">
              <w:rPr>
                <w:rFonts w:ascii="Times New Roman" w:eastAsia="Times New Roman" w:hAnsi="Times New Roman" w:cs="Times New Roman"/>
                <w:bCs/>
                <w:sz w:val="20"/>
                <w:szCs w:val="20"/>
                <w:lang w:eastAsia="ru-RU"/>
              </w:rPr>
              <w:t>0,12 га</w:t>
            </w:r>
          </w:p>
        </w:tc>
        <w:tc>
          <w:tcPr>
            <w:tcW w:w="1867"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Обеспечение условий для развития физической культуры и спорта</w:t>
            </w:r>
          </w:p>
        </w:tc>
        <w:tc>
          <w:tcPr>
            <w:tcW w:w="1442" w:type="dxa"/>
            <w:vAlign w:val="center"/>
          </w:tcPr>
          <w:p w:rsidR="006145D2" w:rsidRPr="00D40EF7" w:rsidRDefault="006145D2" w:rsidP="006145D2">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2031</w:t>
            </w:r>
          </w:p>
        </w:tc>
        <w:tc>
          <w:tcPr>
            <w:tcW w:w="1794" w:type="dxa"/>
            <w:shd w:val="clear" w:color="auto" w:fill="auto"/>
            <w:vAlign w:val="center"/>
          </w:tcPr>
          <w:p w:rsidR="006145D2" w:rsidRPr="00D40EF7" w:rsidRDefault="006145D2" w:rsidP="006145D2">
            <w:pPr>
              <w:widowControl w:val="0"/>
              <w:spacing w:after="0" w:line="240" w:lineRule="auto"/>
              <w:jc w:val="center"/>
              <w:rPr>
                <w:rFonts w:ascii="Times New Roman" w:eastAsia="Calibri"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bl>
    <w:p w:rsidR="00205F87" w:rsidRPr="00D40EF7" w:rsidRDefault="00205F87" w:rsidP="00205F87">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906B69" w:rsidRPr="00D40EF7" w:rsidRDefault="00906B69">
      <w:pPr>
        <w:rPr>
          <w:rFonts w:ascii="Times New Roman" w:eastAsia="Calibri" w:hAnsi="Times New Roman" w:cs="Times New Roman"/>
          <w:sz w:val="26"/>
          <w:szCs w:val="26"/>
        </w:rPr>
      </w:pPr>
    </w:p>
    <w:p w:rsidR="00906B69" w:rsidRPr="00D40EF7" w:rsidRDefault="00906B69" w:rsidP="00906B69">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4" w:name="_Toc45125995"/>
      <w:r w:rsidRPr="00D40EF7">
        <w:rPr>
          <w:rFonts w:ascii="Times New Roman" w:eastAsia="Times New Roman" w:hAnsi="Times New Roman" w:cs="Times New Roman"/>
          <w:b/>
          <w:noProof/>
          <w:sz w:val="26"/>
          <w:szCs w:val="26"/>
          <w:lang w:eastAsia="ru-RU"/>
        </w:rPr>
        <w:t>1.</w:t>
      </w:r>
      <w:r w:rsidR="00AA402C" w:rsidRPr="00D40EF7">
        <w:rPr>
          <w:rFonts w:ascii="Times New Roman" w:eastAsia="Times New Roman" w:hAnsi="Times New Roman" w:cs="Times New Roman"/>
          <w:b/>
          <w:noProof/>
          <w:sz w:val="26"/>
          <w:szCs w:val="26"/>
          <w:lang w:eastAsia="ru-RU"/>
        </w:rPr>
        <w:t>4</w:t>
      </w:r>
      <w:r w:rsidRPr="00D40EF7">
        <w:rPr>
          <w:rFonts w:ascii="Times New Roman" w:eastAsia="Times New Roman" w:hAnsi="Times New Roman" w:cs="Times New Roman"/>
          <w:b/>
          <w:noProof/>
          <w:sz w:val="26"/>
          <w:szCs w:val="26"/>
          <w:lang w:eastAsia="ru-RU"/>
        </w:rPr>
        <w:t>. Сведения о видах, назначении, наименованиях и основных характеристиках планируемых объектов местного значения в области санаторно-курортной деятельности, необходимых для осуществления иных полномочий</w:t>
      </w:r>
      <w:bookmarkEnd w:id="14"/>
      <w:r w:rsidRPr="00D40EF7">
        <w:rPr>
          <w:rFonts w:ascii="Times New Roman" w:eastAsia="Times New Roman" w:hAnsi="Times New Roman" w:cs="Times New Roman"/>
          <w:b/>
          <w:noProof/>
          <w:sz w:val="26"/>
          <w:szCs w:val="26"/>
          <w:lang w:eastAsia="ru-RU"/>
        </w:rPr>
        <w:t xml:space="preserve"> </w:t>
      </w:r>
    </w:p>
    <w:tbl>
      <w:tblPr>
        <w:tblW w:w="1540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3"/>
        <w:gridCol w:w="1556"/>
        <w:gridCol w:w="1371"/>
        <w:gridCol w:w="1686"/>
        <w:gridCol w:w="2089"/>
        <w:gridCol w:w="1667"/>
        <w:gridCol w:w="1754"/>
        <w:gridCol w:w="1442"/>
        <w:gridCol w:w="1664"/>
        <w:gridCol w:w="1667"/>
      </w:tblGrid>
      <w:tr w:rsidR="00C907C5" w:rsidRPr="00D40EF7" w:rsidTr="00100963">
        <w:trPr>
          <w:trHeight w:val="929"/>
          <w:tblHeader/>
        </w:trPr>
        <w:tc>
          <w:tcPr>
            <w:tcW w:w="166" w:type="pct"/>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w:t>
            </w:r>
          </w:p>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п/п</w:t>
            </w:r>
          </w:p>
        </w:tc>
        <w:tc>
          <w:tcPr>
            <w:tcW w:w="505" w:type="pct"/>
            <w:vAlign w:val="center"/>
          </w:tcPr>
          <w:p w:rsidR="00906B69" w:rsidRPr="00D40EF7" w:rsidRDefault="00906B69" w:rsidP="00C907C5">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445" w:type="pct"/>
            <w:shd w:val="clear" w:color="auto" w:fill="auto"/>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Код</w:t>
            </w:r>
          </w:p>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lang w:eastAsia="ru-RU"/>
              </w:rPr>
              <w:t>объекта</w:t>
            </w:r>
          </w:p>
        </w:tc>
        <w:tc>
          <w:tcPr>
            <w:tcW w:w="547" w:type="pct"/>
            <w:shd w:val="clear" w:color="auto" w:fill="auto"/>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rPr>
              <w:t>Наименование</w:t>
            </w:r>
          </w:p>
        </w:tc>
        <w:tc>
          <w:tcPr>
            <w:tcW w:w="678" w:type="pct"/>
            <w:shd w:val="clear" w:color="auto" w:fill="auto"/>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Местоположение</w:t>
            </w:r>
          </w:p>
        </w:tc>
        <w:tc>
          <w:tcPr>
            <w:tcW w:w="541" w:type="pct"/>
            <w:vAlign w:val="center"/>
          </w:tcPr>
          <w:p w:rsidR="00906B69" w:rsidRPr="00D40EF7" w:rsidRDefault="00906B69" w:rsidP="00C907C5">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Наименование функциональной зоны</w:t>
            </w:r>
          </w:p>
        </w:tc>
        <w:tc>
          <w:tcPr>
            <w:tcW w:w="569" w:type="pct"/>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Основные характеристики</w:t>
            </w:r>
          </w:p>
        </w:tc>
        <w:tc>
          <w:tcPr>
            <w:tcW w:w="468" w:type="pct"/>
            <w:shd w:val="clear" w:color="auto" w:fill="auto"/>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Назначение</w:t>
            </w:r>
          </w:p>
        </w:tc>
        <w:tc>
          <w:tcPr>
            <w:tcW w:w="540" w:type="pct"/>
            <w:shd w:val="clear" w:color="auto" w:fill="auto"/>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Планируемый срок ввода в эксплуатацию</w:t>
            </w:r>
          </w:p>
        </w:tc>
        <w:tc>
          <w:tcPr>
            <w:tcW w:w="541" w:type="pct"/>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Зоны с особыми условиями использования территории</w:t>
            </w:r>
          </w:p>
        </w:tc>
      </w:tr>
    </w:tbl>
    <w:p w:rsidR="00906B69" w:rsidRPr="00D40EF7" w:rsidRDefault="00906B69" w:rsidP="00906B69">
      <w:pPr>
        <w:spacing w:after="0" w:line="16" w:lineRule="auto"/>
        <w:rPr>
          <w:rFonts w:ascii="Times New Roman" w:eastAsia="Times New Roman" w:hAnsi="Times New Roman" w:cs="Times New Roman"/>
          <w:sz w:val="28"/>
          <w:szCs w:val="24"/>
          <w:lang w:eastAsia="ru-RU"/>
        </w:rPr>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
        <w:gridCol w:w="1553"/>
        <w:gridCol w:w="1387"/>
        <w:gridCol w:w="1666"/>
        <w:gridCol w:w="2078"/>
        <w:gridCol w:w="1666"/>
        <w:gridCol w:w="1755"/>
        <w:gridCol w:w="1453"/>
        <w:gridCol w:w="1650"/>
        <w:gridCol w:w="1663"/>
      </w:tblGrid>
      <w:tr w:rsidR="00C907C5" w:rsidRPr="00D40EF7" w:rsidTr="00100963">
        <w:trPr>
          <w:trHeight w:val="219"/>
          <w:tblHeader/>
        </w:trPr>
        <w:tc>
          <w:tcPr>
            <w:tcW w:w="170"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1</w:t>
            </w:r>
          </w:p>
        </w:tc>
        <w:tc>
          <w:tcPr>
            <w:tcW w:w="504"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907C5">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907C5">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907C5">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4</w:t>
            </w: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907C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5</w:t>
            </w:r>
          </w:p>
        </w:tc>
        <w:tc>
          <w:tcPr>
            <w:tcW w:w="541"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907C5">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6</w:t>
            </w:r>
          </w:p>
        </w:tc>
        <w:tc>
          <w:tcPr>
            <w:tcW w:w="570"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907C5">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7</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907C5">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8</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907C5">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9</w:t>
            </w:r>
          </w:p>
        </w:tc>
        <w:tc>
          <w:tcPr>
            <w:tcW w:w="540"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907C5">
            <w:pPr>
              <w:spacing w:after="0" w:line="240" w:lineRule="auto"/>
              <w:jc w:val="center"/>
              <w:rPr>
                <w:rFonts w:ascii="Times New Roman" w:eastAsia="Times New Roman" w:hAnsi="Times New Roman" w:cs="Times New Roman"/>
                <w:sz w:val="20"/>
                <w:szCs w:val="20"/>
              </w:rPr>
            </w:pPr>
            <w:r w:rsidRPr="00D40EF7">
              <w:rPr>
                <w:rFonts w:ascii="Times New Roman" w:eastAsia="Times New Roman" w:hAnsi="Times New Roman" w:cs="Times New Roman"/>
                <w:sz w:val="20"/>
                <w:szCs w:val="20"/>
              </w:rPr>
              <w:t>10</w:t>
            </w:r>
          </w:p>
        </w:tc>
      </w:tr>
      <w:tr w:rsidR="00C907C5" w:rsidRPr="00D40EF7" w:rsidTr="00CF72E5">
        <w:trPr>
          <w:trHeight w:val="891"/>
        </w:trPr>
        <w:tc>
          <w:tcPr>
            <w:tcW w:w="170"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1.</w:t>
            </w:r>
          </w:p>
        </w:tc>
        <w:tc>
          <w:tcPr>
            <w:tcW w:w="504" w:type="pct"/>
            <w:tcBorders>
              <w:top w:val="single" w:sz="4" w:space="0" w:color="auto"/>
              <w:left w:val="single" w:sz="4" w:space="0" w:color="auto"/>
              <w:bottom w:val="single" w:sz="4" w:space="0" w:color="auto"/>
              <w:right w:val="single" w:sz="4" w:space="0" w:color="auto"/>
            </w:tcBorders>
            <w:vAlign w:val="center"/>
          </w:tcPr>
          <w:p w:rsidR="00906B69" w:rsidRPr="00D40EF7" w:rsidRDefault="00100963"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25.53</w:t>
            </w:r>
            <w:r w:rsidR="00906B69" w:rsidRPr="00D40EF7">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602010701</w:t>
            </w:r>
          </w:p>
        </w:tc>
        <w:tc>
          <w:tcPr>
            <w:tcW w:w="54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06B69" w:rsidRPr="00D40EF7" w:rsidRDefault="00906B69" w:rsidP="00CF72E5">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Санаторно-курортный комплекс</w:t>
            </w:r>
          </w:p>
        </w:tc>
        <w:tc>
          <w:tcPr>
            <w:tcW w:w="675" w:type="pct"/>
            <w:tcBorders>
              <w:top w:val="single" w:sz="6" w:space="0" w:color="000000"/>
              <w:left w:val="single" w:sz="6" w:space="0" w:color="CCCCCC"/>
              <w:bottom w:val="single" w:sz="6" w:space="0" w:color="000000"/>
              <w:right w:val="single" w:sz="6" w:space="0" w:color="000000"/>
            </w:tcBorders>
            <w:shd w:val="clear" w:color="auto" w:fill="FFFFFF"/>
            <w:vAlign w:val="center"/>
          </w:tcPr>
          <w:p w:rsidR="00C907C5" w:rsidRPr="00D40EF7" w:rsidRDefault="00906B69" w:rsidP="00CF72E5">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906B69" w:rsidRPr="00D40EF7" w:rsidRDefault="00906B69" w:rsidP="00CF72E5">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541" w:type="pct"/>
            <w:tcBorders>
              <w:left w:val="single" w:sz="4" w:space="0" w:color="auto"/>
              <w:right w:val="single" w:sz="4" w:space="0" w:color="auto"/>
            </w:tcBorders>
            <w:shd w:val="clear" w:color="auto" w:fill="auto"/>
            <w:vAlign w:val="center"/>
          </w:tcPr>
          <w:p w:rsidR="00906B69" w:rsidRPr="00D40EF7" w:rsidRDefault="00903AC0"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Зона отдыха</w:t>
            </w:r>
          </w:p>
        </w:tc>
        <w:tc>
          <w:tcPr>
            <w:tcW w:w="570" w:type="pct"/>
            <w:tcBorders>
              <w:left w:val="single" w:sz="4" w:space="0" w:color="auto"/>
              <w:right w:val="single" w:sz="4" w:space="0" w:color="auto"/>
            </w:tcBorders>
            <w:vAlign w:val="center"/>
          </w:tcPr>
          <w:p w:rsidR="00906B69" w:rsidRPr="00D40EF7" w:rsidRDefault="00906B69"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Определяется проектом</w:t>
            </w:r>
          </w:p>
        </w:tc>
        <w:tc>
          <w:tcPr>
            <w:tcW w:w="472" w:type="pct"/>
            <w:tcBorders>
              <w:left w:val="single" w:sz="4" w:space="0" w:color="auto"/>
              <w:right w:val="single" w:sz="4" w:space="0" w:color="auto"/>
            </w:tcBorders>
            <w:vAlign w:val="center"/>
          </w:tcPr>
          <w:p w:rsidR="00906B69" w:rsidRPr="00D40EF7" w:rsidRDefault="00906B69"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Отдых, рекреация</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906B69" w:rsidRPr="00D40EF7" w:rsidRDefault="00906B69"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2025</w:t>
            </w:r>
          </w:p>
        </w:tc>
        <w:tc>
          <w:tcPr>
            <w:tcW w:w="540" w:type="pct"/>
            <w:tcBorders>
              <w:top w:val="single" w:sz="4" w:space="0" w:color="auto"/>
              <w:left w:val="single" w:sz="4" w:space="0" w:color="auto"/>
              <w:bottom w:val="single" w:sz="4" w:space="0" w:color="auto"/>
              <w:right w:val="single" w:sz="4" w:space="0" w:color="auto"/>
            </w:tcBorders>
            <w:vAlign w:val="center"/>
          </w:tcPr>
          <w:p w:rsidR="00906B69" w:rsidRPr="00D40EF7" w:rsidRDefault="00906B69" w:rsidP="00CF72E5">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bl>
    <w:p w:rsidR="00906B69" w:rsidRPr="00D40EF7" w:rsidRDefault="00906B69">
      <w:pPr>
        <w:rPr>
          <w:rFonts w:ascii="Times New Roman" w:eastAsia="Calibri" w:hAnsi="Times New Roman" w:cs="Times New Roman"/>
          <w:sz w:val="26"/>
          <w:szCs w:val="26"/>
        </w:rPr>
      </w:pPr>
    </w:p>
    <w:p w:rsidR="00AA402C" w:rsidRPr="00D40EF7" w:rsidRDefault="00AA402C">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AA402C" w:rsidRPr="00D40EF7" w:rsidRDefault="00AA402C" w:rsidP="00AA402C">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5" w:name="_Toc45125996"/>
      <w:r w:rsidRPr="00D40EF7">
        <w:rPr>
          <w:rFonts w:ascii="Times New Roman" w:eastAsia="Times New Roman" w:hAnsi="Times New Roman" w:cs="Times New Roman"/>
          <w:b/>
          <w:noProof/>
          <w:sz w:val="26"/>
          <w:szCs w:val="26"/>
          <w:lang w:eastAsia="ru-RU"/>
        </w:rPr>
        <w:lastRenderedPageBreak/>
        <w:t>1.5. Сведения о видах, назначении, наименованиях и основных характеристиках планируемых объектов местного значения, необходимых для реализации полномочия: «Обеспечение условий для предоставления услуг»</w:t>
      </w:r>
      <w:bookmarkEnd w:id="15"/>
    </w:p>
    <w:p w:rsidR="00AA402C" w:rsidRPr="00D40EF7" w:rsidRDefault="00AA402C" w:rsidP="00AA402C">
      <w:pPr>
        <w:widowControl w:val="0"/>
        <w:spacing w:before="120" w:after="120" w:line="276" w:lineRule="auto"/>
        <w:ind w:firstLine="709"/>
        <w:jc w:val="both"/>
        <w:rPr>
          <w:rFonts w:ascii="Times New Roman" w:eastAsia="Times New Roman" w:hAnsi="Times New Roman" w:cs="Times New Roman"/>
          <w:b/>
          <w:noProof/>
          <w:sz w:val="26"/>
          <w:szCs w:val="26"/>
          <w:lang w:eastAsia="ru-RU"/>
        </w:rPr>
      </w:pPr>
    </w:p>
    <w:tbl>
      <w:tblPr>
        <w:tblW w:w="155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13"/>
        <w:gridCol w:w="1556"/>
        <w:gridCol w:w="1372"/>
        <w:gridCol w:w="1687"/>
        <w:gridCol w:w="2088"/>
        <w:gridCol w:w="1668"/>
        <w:gridCol w:w="1755"/>
        <w:gridCol w:w="1441"/>
        <w:gridCol w:w="1665"/>
        <w:gridCol w:w="1814"/>
      </w:tblGrid>
      <w:tr w:rsidR="00AA402C" w:rsidRPr="00D40EF7" w:rsidTr="006E27D5">
        <w:trPr>
          <w:trHeight w:val="929"/>
          <w:tblHeader/>
        </w:trPr>
        <w:tc>
          <w:tcPr>
            <w:tcW w:w="165" w:type="pct"/>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w:t>
            </w:r>
          </w:p>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п/п</w:t>
            </w:r>
          </w:p>
        </w:tc>
        <w:tc>
          <w:tcPr>
            <w:tcW w:w="500" w:type="pct"/>
            <w:vAlign w:val="center"/>
          </w:tcPr>
          <w:p w:rsidR="00AA402C" w:rsidRPr="00D40EF7" w:rsidRDefault="00AA402C" w:rsidP="00AA402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441" w:type="pct"/>
            <w:shd w:val="clear" w:color="auto" w:fill="auto"/>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Код</w:t>
            </w:r>
          </w:p>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lang w:eastAsia="ru-RU"/>
              </w:rPr>
              <w:t>объекта</w:t>
            </w:r>
          </w:p>
        </w:tc>
        <w:tc>
          <w:tcPr>
            <w:tcW w:w="542" w:type="pct"/>
            <w:shd w:val="clear" w:color="auto" w:fill="auto"/>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rPr>
              <w:t>Наименование</w:t>
            </w:r>
          </w:p>
        </w:tc>
        <w:tc>
          <w:tcPr>
            <w:tcW w:w="671" w:type="pct"/>
            <w:shd w:val="clear" w:color="auto" w:fill="auto"/>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Местоположение</w:t>
            </w:r>
          </w:p>
        </w:tc>
        <w:tc>
          <w:tcPr>
            <w:tcW w:w="536" w:type="pct"/>
            <w:vAlign w:val="center"/>
          </w:tcPr>
          <w:p w:rsidR="00AA402C" w:rsidRPr="00D40EF7" w:rsidRDefault="00AA402C" w:rsidP="00AA402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Наименование функциональной зоны</w:t>
            </w:r>
          </w:p>
        </w:tc>
        <w:tc>
          <w:tcPr>
            <w:tcW w:w="564" w:type="pct"/>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Основные характеристики</w:t>
            </w:r>
          </w:p>
        </w:tc>
        <w:tc>
          <w:tcPr>
            <w:tcW w:w="463" w:type="pct"/>
            <w:shd w:val="clear" w:color="auto" w:fill="auto"/>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Назначение</w:t>
            </w:r>
          </w:p>
        </w:tc>
        <w:tc>
          <w:tcPr>
            <w:tcW w:w="535" w:type="pct"/>
            <w:shd w:val="clear" w:color="auto" w:fill="auto"/>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Планируемый срок ввода в эксплуатацию</w:t>
            </w:r>
          </w:p>
        </w:tc>
        <w:tc>
          <w:tcPr>
            <w:tcW w:w="584" w:type="pct"/>
            <w:vAlign w:val="center"/>
          </w:tcPr>
          <w:p w:rsidR="00AA402C" w:rsidRPr="00D40EF7" w:rsidRDefault="00AA402C" w:rsidP="00AA402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Зоны с особыми условиями использования территории</w:t>
            </w:r>
          </w:p>
        </w:tc>
      </w:tr>
    </w:tbl>
    <w:p w:rsidR="00AA402C" w:rsidRPr="00D40EF7" w:rsidRDefault="00AA402C" w:rsidP="00AA402C">
      <w:pPr>
        <w:spacing w:after="0" w:line="16" w:lineRule="auto"/>
        <w:rPr>
          <w:rFonts w:ascii="Times New Roman" w:eastAsia="Times New Roman" w:hAnsi="Times New Roman" w:cs="Times New Roman"/>
          <w:sz w:val="28"/>
          <w:szCs w:val="24"/>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
        <w:gridCol w:w="1554"/>
        <w:gridCol w:w="1388"/>
        <w:gridCol w:w="1665"/>
        <w:gridCol w:w="2079"/>
        <w:gridCol w:w="1665"/>
        <w:gridCol w:w="1755"/>
        <w:gridCol w:w="1453"/>
        <w:gridCol w:w="1649"/>
        <w:gridCol w:w="1827"/>
      </w:tblGrid>
      <w:tr w:rsidR="00AA402C" w:rsidRPr="00D40EF7" w:rsidTr="006E27D5">
        <w:trPr>
          <w:trHeight w:val="219"/>
          <w:tblHeader/>
        </w:trPr>
        <w:tc>
          <w:tcPr>
            <w:tcW w:w="168" w:type="pct"/>
            <w:vAlign w:val="center"/>
          </w:tcPr>
          <w:p w:rsidR="00AA402C" w:rsidRPr="00D40EF7" w:rsidRDefault="00AA402C" w:rsidP="00B71F67">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1</w:t>
            </w:r>
          </w:p>
        </w:tc>
        <w:tc>
          <w:tcPr>
            <w:tcW w:w="499" w:type="pct"/>
            <w:vAlign w:val="center"/>
          </w:tcPr>
          <w:p w:rsidR="00AA402C" w:rsidRPr="00D40EF7" w:rsidRDefault="00AA402C" w:rsidP="00B71F67">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2</w:t>
            </w:r>
          </w:p>
        </w:tc>
        <w:tc>
          <w:tcPr>
            <w:tcW w:w="446" w:type="pct"/>
            <w:shd w:val="clear" w:color="auto" w:fill="auto"/>
            <w:vAlign w:val="center"/>
          </w:tcPr>
          <w:p w:rsidR="00AA402C" w:rsidRPr="00D40EF7" w:rsidRDefault="00AA402C" w:rsidP="00B71F67">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3</w:t>
            </w:r>
          </w:p>
        </w:tc>
        <w:tc>
          <w:tcPr>
            <w:tcW w:w="535" w:type="pct"/>
            <w:shd w:val="clear" w:color="auto" w:fill="auto"/>
            <w:vAlign w:val="center"/>
          </w:tcPr>
          <w:p w:rsidR="00AA402C" w:rsidRPr="00D40EF7" w:rsidRDefault="00AA402C" w:rsidP="00B71F67">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4</w:t>
            </w:r>
          </w:p>
        </w:tc>
        <w:tc>
          <w:tcPr>
            <w:tcW w:w="668" w:type="pct"/>
            <w:shd w:val="clear" w:color="auto" w:fill="auto"/>
            <w:vAlign w:val="center"/>
          </w:tcPr>
          <w:p w:rsidR="00AA402C" w:rsidRPr="00D40EF7" w:rsidRDefault="00AA402C"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5</w:t>
            </w:r>
          </w:p>
        </w:tc>
        <w:tc>
          <w:tcPr>
            <w:tcW w:w="535" w:type="pct"/>
            <w:vAlign w:val="center"/>
          </w:tcPr>
          <w:p w:rsidR="00AA402C" w:rsidRPr="00D40EF7" w:rsidRDefault="00AA402C" w:rsidP="00B71F67">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6</w:t>
            </w:r>
          </w:p>
        </w:tc>
        <w:tc>
          <w:tcPr>
            <w:tcW w:w="564" w:type="pct"/>
            <w:vAlign w:val="center"/>
          </w:tcPr>
          <w:p w:rsidR="00AA402C" w:rsidRPr="00D40EF7" w:rsidRDefault="00AA402C" w:rsidP="00B71F67">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7</w:t>
            </w:r>
          </w:p>
        </w:tc>
        <w:tc>
          <w:tcPr>
            <w:tcW w:w="467" w:type="pct"/>
            <w:shd w:val="clear" w:color="auto" w:fill="auto"/>
            <w:vAlign w:val="center"/>
          </w:tcPr>
          <w:p w:rsidR="00AA402C" w:rsidRPr="00D40EF7" w:rsidRDefault="00AA402C" w:rsidP="00B71F67">
            <w:pPr>
              <w:spacing w:after="0" w:line="240" w:lineRule="auto"/>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8</w:t>
            </w:r>
          </w:p>
        </w:tc>
        <w:tc>
          <w:tcPr>
            <w:tcW w:w="530" w:type="pct"/>
            <w:shd w:val="clear" w:color="auto" w:fill="auto"/>
            <w:vAlign w:val="center"/>
          </w:tcPr>
          <w:p w:rsidR="00AA402C" w:rsidRPr="00D40EF7" w:rsidRDefault="00AA402C" w:rsidP="00B71F67">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9</w:t>
            </w:r>
          </w:p>
        </w:tc>
        <w:tc>
          <w:tcPr>
            <w:tcW w:w="587" w:type="pct"/>
            <w:vAlign w:val="center"/>
          </w:tcPr>
          <w:p w:rsidR="00AA402C" w:rsidRPr="00D40EF7" w:rsidRDefault="00AA402C" w:rsidP="00B71F67">
            <w:pPr>
              <w:spacing w:after="0" w:line="240" w:lineRule="auto"/>
              <w:jc w:val="center"/>
              <w:rPr>
                <w:rFonts w:ascii="Times New Roman" w:eastAsia="Times New Roman" w:hAnsi="Times New Roman" w:cs="Times New Roman"/>
                <w:sz w:val="20"/>
                <w:szCs w:val="20"/>
              </w:rPr>
            </w:pPr>
            <w:r w:rsidRPr="00D40EF7">
              <w:rPr>
                <w:rFonts w:ascii="Times New Roman" w:eastAsia="Times New Roman" w:hAnsi="Times New Roman" w:cs="Times New Roman"/>
                <w:sz w:val="20"/>
                <w:szCs w:val="20"/>
              </w:rPr>
              <w:t>10</w:t>
            </w:r>
          </w:p>
        </w:tc>
      </w:tr>
      <w:tr w:rsidR="00826A9B" w:rsidRPr="00D40EF7" w:rsidTr="006E27D5">
        <w:trPr>
          <w:trHeight w:val="891"/>
        </w:trPr>
        <w:tc>
          <w:tcPr>
            <w:tcW w:w="168"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1.</w:t>
            </w:r>
          </w:p>
        </w:tc>
        <w:tc>
          <w:tcPr>
            <w:tcW w:w="499"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8.54.1</w:t>
            </w:r>
          </w:p>
        </w:tc>
        <w:tc>
          <w:tcPr>
            <w:tcW w:w="446"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602010804</w:t>
            </w:r>
          </w:p>
        </w:tc>
        <w:tc>
          <w:tcPr>
            <w:tcW w:w="535"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Аптека</w:t>
            </w:r>
          </w:p>
        </w:tc>
        <w:tc>
          <w:tcPr>
            <w:tcW w:w="668" w:type="pct"/>
            <w:shd w:val="clear" w:color="auto" w:fill="FFFFFF"/>
            <w:vAlign w:val="center"/>
          </w:tcPr>
          <w:p w:rsidR="00826A9B" w:rsidRPr="00D40EF7" w:rsidRDefault="00826A9B" w:rsidP="00B71F67">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826A9B" w:rsidRPr="00D40EF7" w:rsidRDefault="00826A9B" w:rsidP="00B71F67">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535" w:type="pct"/>
            <w:shd w:val="clear" w:color="auto" w:fill="auto"/>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564"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Определяется проектом</w:t>
            </w:r>
          </w:p>
        </w:tc>
        <w:tc>
          <w:tcPr>
            <w:tcW w:w="46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Обеспечение условий для развития сферы услуг</w:t>
            </w:r>
          </w:p>
        </w:tc>
        <w:tc>
          <w:tcPr>
            <w:tcW w:w="530" w:type="pct"/>
            <w:shd w:val="clear" w:color="auto" w:fill="auto"/>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2031</w:t>
            </w:r>
          </w:p>
        </w:tc>
        <w:tc>
          <w:tcPr>
            <w:tcW w:w="58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826A9B" w:rsidRPr="00D40EF7" w:rsidTr="006E27D5">
        <w:trPr>
          <w:trHeight w:val="891"/>
        </w:trPr>
        <w:tc>
          <w:tcPr>
            <w:tcW w:w="168" w:type="pct"/>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w:t>
            </w:r>
          </w:p>
        </w:tc>
        <w:tc>
          <w:tcPr>
            <w:tcW w:w="499"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8.54.2</w:t>
            </w:r>
          </w:p>
        </w:tc>
        <w:tc>
          <w:tcPr>
            <w:tcW w:w="446"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602010805</w:t>
            </w:r>
          </w:p>
        </w:tc>
        <w:tc>
          <w:tcPr>
            <w:tcW w:w="535"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Общественный мини-центр</w:t>
            </w:r>
          </w:p>
        </w:tc>
        <w:tc>
          <w:tcPr>
            <w:tcW w:w="668" w:type="pct"/>
            <w:shd w:val="clear" w:color="auto" w:fill="FFFFFF"/>
            <w:vAlign w:val="center"/>
          </w:tcPr>
          <w:p w:rsidR="00826A9B" w:rsidRPr="00D40EF7" w:rsidRDefault="00826A9B" w:rsidP="00B71F67">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826A9B" w:rsidRPr="00D40EF7" w:rsidRDefault="00826A9B" w:rsidP="00B71F67">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535" w:type="pct"/>
            <w:shd w:val="clear" w:color="auto" w:fill="auto"/>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564"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Определяется проектом</w:t>
            </w:r>
          </w:p>
        </w:tc>
        <w:tc>
          <w:tcPr>
            <w:tcW w:w="46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Обеспечение условий для развития сферы услуг</w:t>
            </w:r>
          </w:p>
        </w:tc>
        <w:tc>
          <w:tcPr>
            <w:tcW w:w="530" w:type="pct"/>
            <w:shd w:val="clear" w:color="auto" w:fill="auto"/>
            <w:vAlign w:val="center"/>
          </w:tcPr>
          <w:p w:rsidR="00826A9B" w:rsidRPr="00D40EF7" w:rsidRDefault="00826A9B" w:rsidP="00B71F67">
            <w:pPr>
              <w:jc w:val="center"/>
              <w:rPr>
                <w:rFonts w:ascii="Times New Roman" w:hAnsi="Times New Roman" w:cs="Times New Roman"/>
                <w:sz w:val="20"/>
                <w:szCs w:val="20"/>
              </w:rPr>
            </w:pPr>
            <w:r w:rsidRPr="00D40EF7">
              <w:rPr>
                <w:rFonts w:ascii="Times New Roman" w:eastAsia="Times New Roman" w:hAnsi="Times New Roman" w:cs="Times New Roman"/>
                <w:sz w:val="20"/>
                <w:szCs w:val="20"/>
                <w:lang w:eastAsia="ru-RU"/>
              </w:rPr>
              <w:t>2031</w:t>
            </w:r>
          </w:p>
        </w:tc>
        <w:tc>
          <w:tcPr>
            <w:tcW w:w="58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826A9B" w:rsidRPr="00D40EF7" w:rsidTr="006E27D5">
        <w:trPr>
          <w:trHeight w:val="891"/>
        </w:trPr>
        <w:tc>
          <w:tcPr>
            <w:tcW w:w="168" w:type="pct"/>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3.</w:t>
            </w:r>
          </w:p>
        </w:tc>
        <w:tc>
          <w:tcPr>
            <w:tcW w:w="499"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8.54.3</w:t>
            </w:r>
          </w:p>
        </w:tc>
        <w:tc>
          <w:tcPr>
            <w:tcW w:w="446"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602010805</w:t>
            </w:r>
          </w:p>
        </w:tc>
        <w:tc>
          <w:tcPr>
            <w:tcW w:w="535"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 xml:space="preserve">Общественный </w:t>
            </w:r>
            <w:r w:rsidR="00903AC0" w:rsidRPr="00D40EF7">
              <w:rPr>
                <w:rFonts w:ascii="Times New Roman" w:hAnsi="Times New Roman" w:cs="Times New Roman"/>
                <w:color w:val="000000"/>
                <w:sz w:val="20"/>
                <w:szCs w:val="20"/>
              </w:rPr>
              <w:t>мини-центр</w:t>
            </w:r>
          </w:p>
        </w:tc>
        <w:tc>
          <w:tcPr>
            <w:tcW w:w="668" w:type="pct"/>
            <w:shd w:val="clear" w:color="auto" w:fill="FFFFFF"/>
            <w:vAlign w:val="center"/>
          </w:tcPr>
          <w:p w:rsidR="00826A9B" w:rsidRPr="00D40EF7" w:rsidRDefault="00826A9B" w:rsidP="00B71F67">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826A9B" w:rsidRPr="00D40EF7" w:rsidRDefault="00CF72E5" w:rsidP="00B71F67">
            <w:pPr>
              <w:jc w:val="center"/>
              <w:rPr>
                <w:rFonts w:ascii="Times New Roman" w:hAnsi="Times New Roman" w:cs="Times New Roman"/>
                <w:sz w:val="20"/>
                <w:szCs w:val="20"/>
              </w:rPr>
            </w:pPr>
            <w:r w:rsidRPr="00D40EF7">
              <w:rPr>
                <w:rFonts w:ascii="Times New Roman" w:hAnsi="Times New Roman" w:cs="Times New Roman"/>
                <w:sz w:val="20"/>
                <w:szCs w:val="20"/>
              </w:rPr>
              <w:t>х. Поповка</w:t>
            </w:r>
          </w:p>
        </w:tc>
        <w:tc>
          <w:tcPr>
            <w:tcW w:w="535" w:type="pct"/>
            <w:shd w:val="clear" w:color="auto" w:fill="auto"/>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564"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Определяется проектом</w:t>
            </w:r>
          </w:p>
        </w:tc>
        <w:tc>
          <w:tcPr>
            <w:tcW w:w="46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Обеспечение условий для развития сферы услуг</w:t>
            </w:r>
          </w:p>
        </w:tc>
        <w:tc>
          <w:tcPr>
            <w:tcW w:w="530" w:type="pct"/>
            <w:shd w:val="clear" w:color="auto" w:fill="auto"/>
            <w:vAlign w:val="center"/>
          </w:tcPr>
          <w:p w:rsidR="00826A9B" w:rsidRPr="00D40EF7" w:rsidRDefault="00826A9B" w:rsidP="00B71F67">
            <w:pPr>
              <w:jc w:val="center"/>
              <w:rPr>
                <w:rFonts w:ascii="Times New Roman" w:hAnsi="Times New Roman" w:cs="Times New Roman"/>
                <w:sz w:val="20"/>
                <w:szCs w:val="20"/>
              </w:rPr>
            </w:pPr>
            <w:r w:rsidRPr="00D40EF7">
              <w:rPr>
                <w:rFonts w:ascii="Times New Roman" w:eastAsia="Times New Roman" w:hAnsi="Times New Roman" w:cs="Times New Roman"/>
                <w:sz w:val="20"/>
                <w:szCs w:val="20"/>
                <w:lang w:eastAsia="ru-RU"/>
              </w:rPr>
              <w:t>2031</w:t>
            </w:r>
          </w:p>
        </w:tc>
        <w:tc>
          <w:tcPr>
            <w:tcW w:w="58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r w:rsidR="00826A9B" w:rsidRPr="00D40EF7" w:rsidTr="006E27D5">
        <w:trPr>
          <w:trHeight w:val="891"/>
        </w:trPr>
        <w:tc>
          <w:tcPr>
            <w:tcW w:w="168" w:type="pct"/>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4.</w:t>
            </w:r>
          </w:p>
        </w:tc>
        <w:tc>
          <w:tcPr>
            <w:tcW w:w="499"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8.54.4</w:t>
            </w:r>
          </w:p>
        </w:tc>
        <w:tc>
          <w:tcPr>
            <w:tcW w:w="446"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602010804</w:t>
            </w:r>
          </w:p>
        </w:tc>
        <w:tc>
          <w:tcPr>
            <w:tcW w:w="535" w:type="pct"/>
            <w:shd w:val="clear" w:color="auto" w:fill="auto"/>
            <w:vAlign w:val="center"/>
          </w:tcPr>
          <w:p w:rsidR="00826A9B" w:rsidRPr="00D40EF7" w:rsidRDefault="00826A9B" w:rsidP="00B71F67">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Магазин смешанной торговли</w:t>
            </w:r>
          </w:p>
        </w:tc>
        <w:tc>
          <w:tcPr>
            <w:tcW w:w="668" w:type="pct"/>
            <w:shd w:val="clear" w:color="auto" w:fill="FFFFFF"/>
            <w:vAlign w:val="center"/>
          </w:tcPr>
          <w:p w:rsidR="00826A9B" w:rsidRPr="00D40EF7" w:rsidRDefault="00826A9B" w:rsidP="00B71F67">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826A9B" w:rsidRPr="00D40EF7" w:rsidRDefault="00826A9B" w:rsidP="00B71F67">
            <w:pPr>
              <w:spacing w:after="0" w:line="240" w:lineRule="auto"/>
              <w:jc w:val="center"/>
              <w:rPr>
                <w:rFonts w:ascii="Times New Roman" w:hAnsi="Times New Roman" w:cs="Times New Roman"/>
                <w:sz w:val="20"/>
                <w:szCs w:val="20"/>
              </w:rPr>
            </w:pPr>
            <w:r w:rsidRPr="00D40EF7">
              <w:rPr>
                <w:rFonts w:ascii="Times New Roman" w:hAnsi="Times New Roman" w:cs="Times New Roman"/>
                <w:sz w:val="20"/>
                <w:szCs w:val="20"/>
              </w:rPr>
              <w:t>ст. Казанская</w:t>
            </w:r>
          </w:p>
        </w:tc>
        <w:tc>
          <w:tcPr>
            <w:tcW w:w="535" w:type="pct"/>
            <w:shd w:val="clear" w:color="auto" w:fill="auto"/>
            <w:vAlign w:val="center"/>
          </w:tcPr>
          <w:p w:rsidR="00826A9B" w:rsidRPr="00D40EF7" w:rsidRDefault="00903AC0"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564"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Определяется проектом</w:t>
            </w:r>
          </w:p>
        </w:tc>
        <w:tc>
          <w:tcPr>
            <w:tcW w:w="46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Обеспечение условий для развития сферы услуг</w:t>
            </w:r>
          </w:p>
        </w:tc>
        <w:tc>
          <w:tcPr>
            <w:tcW w:w="530" w:type="pct"/>
            <w:shd w:val="clear" w:color="auto" w:fill="auto"/>
            <w:vAlign w:val="center"/>
          </w:tcPr>
          <w:p w:rsidR="00826A9B" w:rsidRPr="00D40EF7" w:rsidRDefault="00826A9B" w:rsidP="00B71F67">
            <w:pPr>
              <w:jc w:val="center"/>
              <w:rPr>
                <w:rFonts w:ascii="Times New Roman" w:hAnsi="Times New Roman" w:cs="Times New Roman"/>
                <w:sz w:val="20"/>
                <w:szCs w:val="20"/>
              </w:rPr>
            </w:pPr>
            <w:r w:rsidRPr="00D40EF7">
              <w:rPr>
                <w:rFonts w:ascii="Times New Roman" w:eastAsia="Times New Roman" w:hAnsi="Times New Roman" w:cs="Times New Roman"/>
                <w:sz w:val="20"/>
                <w:szCs w:val="20"/>
                <w:lang w:eastAsia="ru-RU"/>
              </w:rPr>
              <w:t>2031</w:t>
            </w:r>
          </w:p>
        </w:tc>
        <w:tc>
          <w:tcPr>
            <w:tcW w:w="587" w:type="pct"/>
            <w:vAlign w:val="center"/>
          </w:tcPr>
          <w:p w:rsidR="00826A9B" w:rsidRPr="00D40EF7" w:rsidRDefault="00826A9B" w:rsidP="00B71F67">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Calibri" w:hAnsi="Times New Roman" w:cs="Times New Roman"/>
                <w:sz w:val="20"/>
                <w:szCs w:val="20"/>
                <w:lang w:eastAsia="ru-RU"/>
              </w:rPr>
              <w:t>Не устанавливаются</w:t>
            </w:r>
          </w:p>
        </w:tc>
      </w:tr>
    </w:tbl>
    <w:p w:rsidR="00AA402C" w:rsidRPr="00D40EF7" w:rsidRDefault="00AA402C" w:rsidP="00AA402C">
      <w:pPr>
        <w:rPr>
          <w:rFonts w:ascii="Times New Roman" w:eastAsia="Calibri" w:hAnsi="Times New Roman" w:cs="Times New Roman"/>
          <w:sz w:val="26"/>
          <w:szCs w:val="26"/>
        </w:rPr>
      </w:pPr>
    </w:p>
    <w:p w:rsidR="00C42ACF" w:rsidRPr="00D40EF7" w:rsidRDefault="00C42ACF">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C42ACF" w:rsidRPr="00D40EF7" w:rsidRDefault="00C42ACF" w:rsidP="00C42ACF">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16" w:name="_Toc44783750"/>
      <w:bookmarkStart w:id="17" w:name="_Toc44785289"/>
      <w:bookmarkStart w:id="18" w:name="_Toc45125997"/>
      <w:r w:rsidRPr="00D40EF7">
        <w:rPr>
          <w:rFonts w:ascii="Times New Roman" w:eastAsia="Times New Roman" w:hAnsi="Times New Roman" w:cs="Times New Roman"/>
          <w:b/>
          <w:noProof/>
          <w:sz w:val="26"/>
          <w:szCs w:val="26"/>
          <w:lang w:eastAsia="ru-RU"/>
        </w:rPr>
        <w:lastRenderedPageBreak/>
        <w:t>1.6. Сведения о видах, назначении, наименованиях и основных характеристиках планируемых объектов местного значения в области инженерного обеспечения (электро-, тепло-, газо- и водоснабжения населения, водоотведения) и инженерной защиты территории от опасных природных процессов, орошения сельскохозяйственных земель для реализации иных полномочий</w:t>
      </w:r>
      <w:bookmarkEnd w:id="16"/>
      <w:bookmarkEnd w:id="17"/>
      <w:bookmarkEnd w:id="18"/>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2148"/>
        <w:gridCol w:w="1665"/>
        <w:gridCol w:w="1562"/>
        <w:gridCol w:w="1429"/>
        <w:gridCol w:w="1212"/>
        <w:gridCol w:w="1912"/>
      </w:tblGrid>
      <w:tr w:rsidR="00C42ACF" w:rsidRPr="00D40EF7" w:rsidTr="009814EC">
        <w:trPr>
          <w:trHeight w:val="1296"/>
          <w:jc w:val="center"/>
        </w:trPr>
        <w:tc>
          <w:tcPr>
            <w:tcW w:w="704"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w:t>
            </w:r>
          </w:p>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п/п</w:t>
            </w:r>
          </w:p>
        </w:tc>
        <w:tc>
          <w:tcPr>
            <w:tcW w:w="1559"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1418"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Код</w:t>
            </w:r>
          </w:p>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lang w:eastAsia="ru-RU"/>
              </w:rPr>
              <w:t>объекта</w:t>
            </w:r>
          </w:p>
        </w:tc>
        <w:tc>
          <w:tcPr>
            <w:tcW w:w="1701"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rPr>
              <w:t>Наименование</w:t>
            </w:r>
          </w:p>
        </w:tc>
        <w:tc>
          <w:tcPr>
            <w:tcW w:w="2148"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Местоположение</w:t>
            </w:r>
          </w:p>
        </w:tc>
        <w:tc>
          <w:tcPr>
            <w:tcW w:w="1665"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Наименование функциональной зоны</w:t>
            </w:r>
          </w:p>
        </w:tc>
        <w:tc>
          <w:tcPr>
            <w:tcW w:w="1562"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Основные характеристики</w:t>
            </w:r>
          </w:p>
        </w:tc>
        <w:tc>
          <w:tcPr>
            <w:tcW w:w="1429"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Назначение</w:t>
            </w:r>
          </w:p>
        </w:tc>
        <w:tc>
          <w:tcPr>
            <w:tcW w:w="1212"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Планируемый срок ввода в эксплуатацию</w:t>
            </w:r>
          </w:p>
        </w:tc>
        <w:tc>
          <w:tcPr>
            <w:tcW w:w="1912" w:type="dxa"/>
            <w:vAlign w:val="center"/>
            <w:hideMark/>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Зоны с особыми условиями использования территории</w:t>
            </w:r>
          </w:p>
        </w:tc>
      </w:tr>
    </w:tbl>
    <w:p w:rsidR="00C42ACF" w:rsidRPr="00D40EF7" w:rsidRDefault="00C42ACF" w:rsidP="00C42ACF">
      <w:pPr>
        <w:spacing w:after="0" w:line="20" w:lineRule="exact"/>
        <w:rPr>
          <w:rFonts w:ascii="Times New Roman" w:eastAsia="Calibri" w:hAnsi="Times New Roman" w:cs="Times New Roman"/>
          <w:sz w:val="26"/>
          <w:szCs w:val="26"/>
        </w:rPr>
      </w:pPr>
    </w:p>
    <w:tbl>
      <w:tblPr>
        <w:tblW w:w="1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418"/>
        <w:gridCol w:w="1701"/>
        <w:gridCol w:w="2156"/>
        <w:gridCol w:w="1665"/>
        <w:gridCol w:w="1562"/>
        <w:gridCol w:w="1421"/>
        <w:gridCol w:w="1220"/>
        <w:gridCol w:w="1912"/>
      </w:tblGrid>
      <w:tr w:rsidR="00C42ACF" w:rsidRPr="00D40EF7" w:rsidTr="009814EC">
        <w:trPr>
          <w:trHeight w:val="315"/>
          <w:tblHeader/>
          <w:jc w:val="center"/>
        </w:trPr>
        <w:tc>
          <w:tcPr>
            <w:tcW w:w="704"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w:t>
            </w:r>
          </w:p>
        </w:tc>
        <w:tc>
          <w:tcPr>
            <w:tcW w:w="1559"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2</w:t>
            </w:r>
          </w:p>
        </w:tc>
        <w:tc>
          <w:tcPr>
            <w:tcW w:w="1418"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3</w:t>
            </w:r>
          </w:p>
        </w:tc>
        <w:tc>
          <w:tcPr>
            <w:tcW w:w="1701"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4</w:t>
            </w:r>
          </w:p>
        </w:tc>
        <w:tc>
          <w:tcPr>
            <w:tcW w:w="2156"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5</w:t>
            </w:r>
          </w:p>
        </w:tc>
        <w:tc>
          <w:tcPr>
            <w:tcW w:w="1665"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6</w:t>
            </w:r>
          </w:p>
        </w:tc>
        <w:tc>
          <w:tcPr>
            <w:tcW w:w="1562"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7</w:t>
            </w:r>
          </w:p>
        </w:tc>
        <w:tc>
          <w:tcPr>
            <w:tcW w:w="1421"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8</w:t>
            </w:r>
          </w:p>
        </w:tc>
        <w:tc>
          <w:tcPr>
            <w:tcW w:w="1220"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9</w:t>
            </w:r>
          </w:p>
        </w:tc>
        <w:tc>
          <w:tcPr>
            <w:tcW w:w="1912"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10</w:t>
            </w:r>
          </w:p>
        </w:tc>
      </w:tr>
      <w:tr w:rsidR="00C42ACF" w:rsidRPr="00D40EF7" w:rsidTr="009814EC">
        <w:trPr>
          <w:trHeight w:val="315"/>
          <w:jc w:val="center"/>
        </w:trPr>
        <w:tc>
          <w:tcPr>
            <w:tcW w:w="704" w:type="dxa"/>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p>
        </w:tc>
        <w:tc>
          <w:tcPr>
            <w:tcW w:w="14614" w:type="dxa"/>
            <w:gridSpan w:val="9"/>
            <w:shd w:val="clear" w:color="auto" w:fill="auto"/>
            <w:vAlign w:val="center"/>
            <w:hideMark/>
          </w:tcPr>
          <w:p w:rsidR="00C42ACF" w:rsidRPr="00D40EF7" w:rsidRDefault="00C42ACF" w:rsidP="009814EC">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В области водоснабжения</w:t>
            </w:r>
          </w:p>
        </w:tc>
      </w:tr>
      <w:tr w:rsidR="00DA3C70" w:rsidRPr="00D40EF7" w:rsidTr="00C165BA">
        <w:trPr>
          <w:trHeight w:val="315"/>
          <w:jc w:val="center"/>
        </w:trPr>
        <w:tc>
          <w:tcPr>
            <w:tcW w:w="704"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w:t>
            </w:r>
          </w:p>
        </w:tc>
        <w:tc>
          <w:tcPr>
            <w:tcW w:w="1559"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15.90.1</w:t>
            </w:r>
          </w:p>
        </w:tc>
        <w:tc>
          <w:tcPr>
            <w:tcW w:w="1418" w:type="dxa"/>
            <w:shd w:val="clear" w:color="auto" w:fill="auto"/>
            <w:vAlign w:val="center"/>
            <w:hideMark/>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602041201</w:t>
            </w:r>
          </w:p>
        </w:tc>
        <w:tc>
          <w:tcPr>
            <w:tcW w:w="1701"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Водовод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C70" w:rsidRPr="00D40EF7" w:rsidRDefault="00DA3C70" w:rsidP="00DA3C70">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DA3C70" w:rsidRPr="00D40EF7" w:rsidRDefault="00DA3C70" w:rsidP="00DA3C70">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ст. Казанская</w:t>
            </w:r>
          </w:p>
        </w:tc>
        <w:tc>
          <w:tcPr>
            <w:tcW w:w="1665"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3 732 м</w:t>
            </w:r>
          </w:p>
        </w:tc>
        <w:tc>
          <w:tcPr>
            <w:tcW w:w="1421"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2031</w:t>
            </w:r>
          </w:p>
        </w:tc>
        <w:tc>
          <w:tcPr>
            <w:tcW w:w="1912" w:type="dxa"/>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 xml:space="preserve">Зона санитарной охраны (по проекту </w:t>
            </w:r>
            <w:proofErr w:type="gramStart"/>
            <w:r w:rsidRPr="00D40EF7">
              <w:rPr>
                <w:rFonts w:ascii="Times New Roman" w:eastAsia="Times New Roman" w:hAnsi="Times New Roman" w:cs="Times New Roman"/>
                <w:color w:val="000000"/>
                <w:sz w:val="20"/>
                <w:szCs w:val="20"/>
                <w:lang w:eastAsia="ru-RU"/>
              </w:rPr>
              <w:t>в соответствии с СанПиН</w:t>
            </w:r>
            <w:proofErr w:type="gramEnd"/>
            <w:r w:rsidRPr="00D40EF7">
              <w:rPr>
                <w:rFonts w:ascii="Times New Roman" w:eastAsia="Times New Roman" w:hAnsi="Times New Roman" w:cs="Times New Roman"/>
                <w:color w:val="000000"/>
                <w:sz w:val="20"/>
                <w:szCs w:val="20"/>
                <w:lang w:eastAsia="ru-RU"/>
              </w:rPr>
              <w:t xml:space="preserve"> 2.1.4.1110-02)</w:t>
            </w:r>
          </w:p>
        </w:tc>
      </w:tr>
      <w:tr w:rsidR="00DA3C70" w:rsidRPr="00D40EF7" w:rsidTr="00C165BA">
        <w:trPr>
          <w:trHeight w:val="315"/>
          <w:jc w:val="center"/>
        </w:trPr>
        <w:tc>
          <w:tcPr>
            <w:tcW w:w="704"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2</w:t>
            </w:r>
          </w:p>
        </w:tc>
        <w:tc>
          <w:tcPr>
            <w:tcW w:w="1559"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15.90.2</w:t>
            </w:r>
          </w:p>
        </w:tc>
        <w:tc>
          <w:tcPr>
            <w:tcW w:w="1418" w:type="dxa"/>
            <w:shd w:val="clear" w:color="auto" w:fill="auto"/>
            <w:vAlign w:val="center"/>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602041201</w:t>
            </w:r>
          </w:p>
        </w:tc>
        <w:tc>
          <w:tcPr>
            <w:tcW w:w="1701"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Водовод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DA3C70" w:rsidRPr="00D40EF7" w:rsidRDefault="00DA3C70" w:rsidP="00DA3C70">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ст. Казанская</w:t>
            </w:r>
          </w:p>
        </w:tc>
        <w:tc>
          <w:tcPr>
            <w:tcW w:w="1665"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8 796 м</w:t>
            </w:r>
          </w:p>
        </w:tc>
        <w:tc>
          <w:tcPr>
            <w:tcW w:w="1421"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2031</w:t>
            </w:r>
          </w:p>
        </w:tc>
        <w:tc>
          <w:tcPr>
            <w:tcW w:w="1912" w:type="dxa"/>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 xml:space="preserve">Зона санитарной охраны (по проекту </w:t>
            </w:r>
            <w:proofErr w:type="gramStart"/>
            <w:r w:rsidRPr="00D40EF7">
              <w:rPr>
                <w:rFonts w:ascii="Times New Roman" w:eastAsia="Times New Roman" w:hAnsi="Times New Roman" w:cs="Times New Roman"/>
                <w:color w:val="000000"/>
                <w:sz w:val="20"/>
                <w:szCs w:val="20"/>
                <w:lang w:eastAsia="ru-RU"/>
              </w:rPr>
              <w:t>в соответствии с СанПиН</w:t>
            </w:r>
            <w:proofErr w:type="gramEnd"/>
            <w:r w:rsidRPr="00D40EF7">
              <w:rPr>
                <w:rFonts w:ascii="Times New Roman" w:eastAsia="Times New Roman" w:hAnsi="Times New Roman" w:cs="Times New Roman"/>
                <w:color w:val="000000"/>
                <w:sz w:val="20"/>
                <w:szCs w:val="20"/>
                <w:lang w:eastAsia="ru-RU"/>
              </w:rPr>
              <w:t xml:space="preserve"> 2.1.4.1110-02)</w:t>
            </w:r>
          </w:p>
        </w:tc>
      </w:tr>
      <w:tr w:rsidR="00DA3C70" w:rsidRPr="00D40EF7" w:rsidTr="009814EC">
        <w:trPr>
          <w:trHeight w:val="315"/>
          <w:jc w:val="center"/>
        </w:trPr>
        <w:tc>
          <w:tcPr>
            <w:tcW w:w="704"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3</w:t>
            </w:r>
          </w:p>
        </w:tc>
        <w:tc>
          <w:tcPr>
            <w:tcW w:w="1559"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15.90.3</w:t>
            </w:r>
          </w:p>
        </w:tc>
        <w:tc>
          <w:tcPr>
            <w:tcW w:w="1418" w:type="dxa"/>
            <w:shd w:val="clear" w:color="auto" w:fill="auto"/>
            <w:vAlign w:val="center"/>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602041201</w:t>
            </w:r>
          </w:p>
        </w:tc>
        <w:tc>
          <w:tcPr>
            <w:tcW w:w="1701"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Водовод</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DA3C70" w:rsidRPr="00D40EF7" w:rsidRDefault="00DA3C70" w:rsidP="00DA3C70">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ст. Казанская</w:t>
            </w:r>
          </w:p>
        </w:tc>
        <w:tc>
          <w:tcPr>
            <w:tcW w:w="1665"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2 616 м</w:t>
            </w:r>
          </w:p>
        </w:tc>
        <w:tc>
          <w:tcPr>
            <w:tcW w:w="1421"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2031</w:t>
            </w:r>
          </w:p>
        </w:tc>
        <w:tc>
          <w:tcPr>
            <w:tcW w:w="1912"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 xml:space="preserve">Зона санитарной охраны (по проекту </w:t>
            </w:r>
            <w:proofErr w:type="gramStart"/>
            <w:r w:rsidRPr="00D40EF7">
              <w:rPr>
                <w:rFonts w:ascii="Times New Roman" w:eastAsia="Times New Roman" w:hAnsi="Times New Roman" w:cs="Times New Roman"/>
                <w:color w:val="000000"/>
                <w:sz w:val="20"/>
                <w:szCs w:val="20"/>
                <w:lang w:eastAsia="ru-RU"/>
              </w:rPr>
              <w:t>в соответствии с СанПиН</w:t>
            </w:r>
            <w:proofErr w:type="gramEnd"/>
            <w:r w:rsidRPr="00D40EF7">
              <w:rPr>
                <w:rFonts w:ascii="Times New Roman" w:eastAsia="Times New Roman" w:hAnsi="Times New Roman" w:cs="Times New Roman"/>
                <w:color w:val="000000"/>
                <w:sz w:val="20"/>
                <w:szCs w:val="20"/>
                <w:lang w:eastAsia="ru-RU"/>
              </w:rPr>
              <w:t xml:space="preserve"> 2.1.4.1110-02)</w:t>
            </w:r>
          </w:p>
        </w:tc>
      </w:tr>
      <w:tr w:rsidR="00DA3C70" w:rsidRPr="00D40EF7" w:rsidTr="009814EC">
        <w:trPr>
          <w:trHeight w:val="315"/>
          <w:jc w:val="center"/>
        </w:trPr>
        <w:tc>
          <w:tcPr>
            <w:tcW w:w="704"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p>
        </w:tc>
        <w:tc>
          <w:tcPr>
            <w:tcW w:w="14614" w:type="dxa"/>
            <w:gridSpan w:val="9"/>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hAnsi="Times New Roman" w:cs="Times New Roman"/>
                <w:sz w:val="20"/>
                <w:szCs w:val="20"/>
              </w:rPr>
              <w:t>В области водоотведения</w:t>
            </w:r>
          </w:p>
        </w:tc>
      </w:tr>
      <w:tr w:rsidR="00DA3C70" w:rsidRPr="00D40EF7" w:rsidTr="00DA3C70">
        <w:trPr>
          <w:trHeight w:val="315"/>
          <w:jc w:val="center"/>
        </w:trPr>
        <w:tc>
          <w:tcPr>
            <w:tcW w:w="704"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4</w:t>
            </w:r>
          </w:p>
        </w:tc>
        <w:tc>
          <w:tcPr>
            <w:tcW w:w="1559" w:type="dxa"/>
            <w:shd w:val="clear" w:color="auto" w:fill="auto"/>
            <w:vAlign w:val="center"/>
            <w:hideMark/>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15.91.1</w:t>
            </w:r>
          </w:p>
        </w:tc>
        <w:tc>
          <w:tcPr>
            <w:tcW w:w="1418" w:type="dxa"/>
            <w:shd w:val="clear" w:color="auto" w:fill="auto"/>
            <w:vAlign w:val="center"/>
            <w:hideMark/>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602041301</w:t>
            </w:r>
          </w:p>
        </w:tc>
        <w:tc>
          <w:tcPr>
            <w:tcW w:w="1701" w:type="dxa"/>
            <w:shd w:val="clear" w:color="auto" w:fill="auto"/>
            <w:vAlign w:val="center"/>
            <w:hideMark/>
          </w:tcPr>
          <w:p w:rsidR="00DA3C70" w:rsidRPr="00D40EF7" w:rsidRDefault="00DA3C70" w:rsidP="00DA3C70">
            <w:pPr>
              <w:spacing w:after="0" w:line="240" w:lineRule="exact"/>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Очистные сооружения (КОС)</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C70" w:rsidRPr="00D40EF7" w:rsidRDefault="00DA3C70" w:rsidP="00DA3C70">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DA3C70" w:rsidRPr="00D40EF7" w:rsidRDefault="00DA3C70" w:rsidP="00DA3C70">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ст. Казанская</w:t>
            </w:r>
          </w:p>
        </w:tc>
        <w:tc>
          <w:tcPr>
            <w:tcW w:w="1665" w:type="dxa"/>
            <w:shd w:val="clear" w:color="auto" w:fill="auto"/>
            <w:vAlign w:val="center"/>
            <w:hideMark/>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hideMark/>
          </w:tcPr>
          <w:p w:rsidR="00DA3C70" w:rsidRPr="00D40EF7" w:rsidRDefault="00DA3C70" w:rsidP="00DA3C70">
            <w:pPr>
              <w:spacing w:after="0" w:line="240" w:lineRule="exact"/>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15 м3/</w:t>
            </w:r>
            <w:proofErr w:type="spellStart"/>
            <w:r w:rsidRPr="00D40EF7">
              <w:rPr>
                <w:rFonts w:ascii="Times New Roman" w:hAnsi="Times New Roman" w:cs="Times New Roman"/>
                <w:color w:val="000000"/>
                <w:sz w:val="20"/>
                <w:szCs w:val="20"/>
              </w:rPr>
              <w:t>сут</w:t>
            </w:r>
            <w:proofErr w:type="spellEnd"/>
          </w:p>
        </w:tc>
        <w:tc>
          <w:tcPr>
            <w:tcW w:w="1421" w:type="dxa"/>
            <w:shd w:val="clear" w:color="auto" w:fill="auto"/>
            <w:vAlign w:val="center"/>
            <w:hideMark/>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hideMark/>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2031</w:t>
            </w:r>
          </w:p>
        </w:tc>
        <w:tc>
          <w:tcPr>
            <w:tcW w:w="1912" w:type="dxa"/>
            <w:shd w:val="clear" w:color="auto" w:fill="auto"/>
            <w:vAlign w:val="center"/>
            <w:hideMark/>
          </w:tcPr>
          <w:p w:rsidR="00DA3C70" w:rsidRPr="00D40EF7" w:rsidRDefault="00DA3C70" w:rsidP="00DA3C70">
            <w:pPr>
              <w:spacing w:after="0" w:line="240" w:lineRule="exact"/>
              <w:jc w:val="center"/>
              <w:rPr>
                <w:rFonts w:ascii="Times New Roman" w:eastAsia="Calibri" w:hAnsi="Times New Roman" w:cs="Times New Roman"/>
                <w:sz w:val="20"/>
                <w:szCs w:val="20"/>
              </w:rPr>
            </w:pPr>
            <w:r w:rsidRPr="00D40EF7">
              <w:rPr>
                <w:rFonts w:ascii="Times New Roman" w:eastAsia="Calibri" w:hAnsi="Times New Roman" w:cs="Times New Roman"/>
                <w:sz w:val="20"/>
                <w:szCs w:val="20"/>
              </w:rPr>
              <w:t>Санитарно-защитная зона (СанПиН 2.2.1/2.1.1.1200-03, п.7.1.13)</w:t>
            </w:r>
          </w:p>
        </w:tc>
      </w:tr>
      <w:tr w:rsidR="00DA3C70" w:rsidRPr="00D40EF7" w:rsidTr="00C165BA">
        <w:trPr>
          <w:trHeight w:val="315"/>
          <w:jc w:val="center"/>
        </w:trPr>
        <w:tc>
          <w:tcPr>
            <w:tcW w:w="704" w:type="dxa"/>
            <w:shd w:val="clear" w:color="auto" w:fill="auto"/>
            <w:vAlign w:val="center"/>
            <w:hideMark/>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lastRenderedPageBreak/>
              <w:t>5</w:t>
            </w:r>
          </w:p>
        </w:tc>
        <w:tc>
          <w:tcPr>
            <w:tcW w:w="1559" w:type="dxa"/>
            <w:shd w:val="clear" w:color="auto" w:fill="auto"/>
            <w:vAlign w:val="center"/>
            <w:hideMark/>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15.91.2</w:t>
            </w:r>
          </w:p>
        </w:tc>
        <w:tc>
          <w:tcPr>
            <w:tcW w:w="1418" w:type="dxa"/>
            <w:shd w:val="clear" w:color="auto" w:fill="auto"/>
            <w:vAlign w:val="center"/>
            <w:hideMark/>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602041301</w:t>
            </w:r>
          </w:p>
        </w:tc>
        <w:tc>
          <w:tcPr>
            <w:tcW w:w="1701" w:type="dxa"/>
            <w:shd w:val="clear" w:color="auto" w:fill="auto"/>
            <w:vAlign w:val="center"/>
            <w:hideMark/>
          </w:tcPr>
          <w:p w:rsidR="00DA3C70" w:rsidRPr="00D40EF7" w:rsidRDefault="00DA3C70" w:rsidP="00DA3C70">
            <w:pPr>
              <w:spacing w:after="0" w:line="240" w:lineRule="exact"/>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Очистные сооружения (КОС)</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C70" w:rsidRPr="00D40EF7" w:rsidRDefault="00DA3C70" w:rsidP="00DA3C70">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DA3C70" w:rsidRPr="00D40EF7" w:rsidRDefault="00DA3C70" w:rsidP="00DA3C70">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ст. Казанская</w:t>
            </w:r>
          </w:p>
        </w:tc>
        <w:tc>
          <w:tcPr>
            <w:tcW w:w="1665" w:type="dxa"/>
            <w:shd w:val="clear" w:color="auto" w:fill="auto"/>
            <w:vAlign w:val="center"/>
            <w:hideMark/>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hideMark/>
          </w:tcPr>
          <w:p w:rsidR="00DA3C70" w:rsidRPr="00D40EF7" w:rsidRDefault="00DA3C70" w:rsidP="00DA3C70">
            <w:pPr>
              <w:spacing w:after="0" w:line="240" w:lineRule="exact"/>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2310 м3/</w:t>
            </w:r>
            <w:proofErr w:type="spellStart"/>
            <w:r w:rsidRPr="00D40EF7">
              <w:rPr>
                <w:rFonts w:ascii="Times New Roman" w:hAnsi="Times New Roman" w:cs="Times New Roman"/>
                <w:color w:val="000000"/>
                <w:sz w:val="20"/>
                <w:szCs w:val="20"/>
              </w:rPr>
              <w:t>сут</w:t>
            </w:r>
            <w:proofErr w:type="spellEnd"/>
          </w:p>
        </w:tc>
        <w:tc>
          <w:tcPr>
            <w:tcW w:w="1421" w:type="dxa"/>
            <w:shd w:val="clear" w:color="auto" w:fill="auto"/>
            <w:vAlign w:val="center"/>
            <w:hideMark/>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hideMark/>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2031</w:t>
            </w:r>
          </w:p>
        </w:tc>
        <w:tc>
          <w:tcPr>
            <w:tcW w:w="1912" w:type="dxa"/>
            <w:vAlign w:val="center"/>
            <w:hideMark/>
          </w:tcPr>
          <w:p w:rsidR="00DA3C70" w:rsidRPr="00D40EF7" w:rsidRDefault="00DA3C70" w:rsidP="00DA3C70">
            <w:pPr>
              <w:spacing w:after="0" w:line="240" w:lineRule="exact"/>
              <w:jc w:val="center"/>
              <w:rPr>
                <w:rFonts w:ascii="Times New Roman" w:eastAsia="Calibri" w:hAnsi="Times New Roman" w:cs="Times New Roman"/>
                <w:sz w:val="20"/>
                <w:szCs w:val="20"/>
              </w:rPr>
            </w:pPr>
            <w:r w:rsidRPr="00D40EF7">
              <w:rPr>
                <w:rFonts w:ascii="Times New Roman" w:eastAsia="Calibri" w:hAnsi="Times New Roman" w:cs="Times New Roman"/>
                <w:sz w:val="20"/>
                <w:szCs w:val="20"/>
              </w:rPr>
              <w:t>Санитарно-защитная зона (СанПиН 2.2.1/2.1.1.1200-03, п.7.1.13)</w:t>
            </w:r>
          </w:p>
        </w:tc>
      </w:tr>
      <w:tr w:rsidR="00DA3C70" w:rsidRPr="00D40EF7" w:rsidTr="00C165BA">
        <w:trPr>
          <w:trHeight w:val="315"/>
          <w:jc w:val="center"/>
        </w:trPr>
        <w:tc>
          <w:tcPr>
            <w:tcW w:w="704" w:type="dxa"/>
            <w:shd w:val="clear" w:color="auto" w:fill="auto"/>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Times New Roman" w:hAnsi="Times New Roman" w:cs="Times New Roman"/>
                <w:color w:val="000000"/>
                <w:sz w:val="20"/>
                <w:szCs w:val="20"/>
                <w:lang w:eastAsia="ru-RU"/>
              </w:rPr>
              <w:t>6</w:t>
            </w:r>
          </w:p>
        </w:tc>
        <w:tc>
          <w:tcPr>
            <w:tcW w:w="1559" w:type="dxa"/>
            <w:shd w:val="clear" w:color="auto" w:fill="auto"/>
            <w:vAlign w:val="center"/>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15.91.3</w:t>
            </w:r>
          </w:p>
        </w:tc>
        <w:tc>
          <w:tcPr>
            <w:tcW w:w="1418" w:type="dxa"/>
            <w:shd w:val="clear" w:color="auto" w:fill="auto"/>
            <w:vAlign w:val="center"/>
          </w:tcPr>
          <w:p w:rsidR="00DA3C70" w:rsidRPr="00D40EF7" w:rsidRDefault="00DA3C70" w:rsidP="00DA3C70">
            <w:pPr>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602041301</w:t>
            </w:r>
          </w:p>
        </w:tc>
        <w:tc>
          <w:tcPr>
            <w:tcW w:w="1701" w:type="dxa"/>
            <w:shd w:val="clear" w:color="auto" w:fill="auto"/>
            <w:vAlign w:val="center"/>
          </w:tcPr>
          <w:p w:rsidR="00DA3C70" w:rsidRPr="00D40EF7" w:rsidRDefault="00DA3C70" w:rsidP="00DA3C70">
            <w:pPr>
              <w:spacing w:after="0" w:line="240" w:lineRule="exact"/>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Очистные сооружения (КОС)</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DA3C70" w:rsidRPr="00D40EF7" w:rsidRDefault="00DA3C70" w:rsidP="00DA3C70">
            <w:pPr>
              <w:spacing w:after="0" w:line="240" w:lineRule="auto"/>
              <w:jc w:val="center"/>
              <w:rPr>
                <w:rFonts w:ascii="Times New Roman" w:hAnsi="Times New Roman" w:cs="Times New Roman"/>
                <w:sz w:val="20"/>
                <w:szCs w:val="20"/>
              </w:rPr>
            </w:pPr>
            <w:proofErr w:type="spellStart"/>
            <w:r w:rsidRPr="00D40EF7">
              <w:rPr>
                <w:rFonts w:ascii="Times New Roman" w:hAnsi="Times New Roman" w:cs="Times New Roman"/>
                <w:sz w:val="20"/>
                <w:szCs w:val="20"/>
              </w:rPr>
              <w:t>Верхнедонской</w:t>
            </w:r>
            <w:proofErr w:type="spellEnd"/>
            <w:r w:rsidRPr="00D40EF7">
              <w:rPr>
                <w:rFonts w:ascii="Times New Roman" w:hAnsi="Times New Roman" w:cs="Times New Roman"/>
                <w:sz w:val="20"/>
                <w:szCs w:val="20"/>
              </w:rPr>
              <w:t xml:space="preserve"> район, Казанское сельское поселение,</w:t>
            </w:r>
          </w:p>
          <w:p w:rsidR="00DA3C70" w:rsidRPr="00D40EF7" w:rsidRDefault="00DA3C70" w:rsidP="00DA3C70">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ст. Казанская</w:t>
            </w:r>
          </w:p>
        </w:tc>
        <w:tc>
          <w:tcPr>
            <w:tcW w:w="1665" w:type="dxa"/>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Зона инженерной инфраструктуры</w:t>
            </w:r>
          </w:p>
        </w:tc>
        <w:tc>
          <w:tcPr>
            <w:tcW w:w="1562" w:type="dxa"/>
            <w:shd w:val="clear" w:color="auto" w:fill="auto"/>
            <w:vAlign w:val="center"/>
          </w:tcPr>
          <w:p w:rsidR="00DA3C70" w:rsidRPr="00D40EF7" w:rsidRDefault="00DA3C70" w:rsidP="00DA3C70">
            <w:pPr>
              <w:spacing w:after="0" w:line="240" w:lineRule="exact"/>
              <w:jc w:val="center"/>
              <w:rPr>
                <w:rFonts w:ascii="Times New Roman" w:hAnsi="Times New Roman" w:cs="Times New Roman"/>
                <w:color w:val="000000"/>
                <w:sz w:val="20"/>
                <w:szCs w:val="20"/>
              </w:rPr>
            </w:pPr>
            <w:r w:rsidRPr="00D40EF7">
              <w:rPr>
                <w:rFonts w:ascii="Times New Roman" w:hAnsi="Times New Roman" w:cs="Times New Roman"/>
                <w:color w:val="000000"/>
                <w:sz w:val="20"/>
                <w:szCs w:val="20"/>
              </w:rPr>
              <w:t>15 м3/</w:t>
            </w:r>
            <w:proofErr w:type="spellStart"/>
            <w:r w:rsidRPr="00D40EF7">
              <w:rPr>
                <w:rFonts w:ascii="Times New Roman" w:hAnsi="Times New Roman" w:cs="Times New Roman"/>
                <w:color w:val="000000"/>
                <w:sz w:val="20"/>
                <w:szCs w:val="20"/>
              </w:rPr>
              <w:t>сут</w:t>
            </w:r>
            <w:proofErr w:type="spellEnd"/>
          </w:p>
        </w:tc>
        <w:tc>
          <w:tcPr>
            <w:tcW w:w="1421" w:type="dxa"/>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Объект в области инженерной инфраструктуры</w:t>
            </w:r>
          </w:p>
        </w:tc>
        <w:tc>
          <w:tcPr>
            <w:tcW w:w="1220" w:type="dxa"/>
            <w:shd w:val="clear" w:color="auto" w:fill="auto"/>
            <w:vAlign w:val="center"/>
          </w:tcPr>
          <w:p w:rsidR="00DA3C70" w:rsidRPr="00D40EF7" w:rsidRDefault="00DA3C70" w:rsidP="00DA3C70">
            <w:pPr>
              <w:jc w:val="center"/>
            </w:pPr>
            <w:r w:rsidRPr="00D40EF7">
              <w:rPr>
                <w:rFonts w:ascii="Times New Roman" w:eastAsia="Times New Roman" w:hAnsi="Times New Roman" w:cs="Times New Roman"/>
                <w:color w:val="000000"/>
                <w:sz w:val="20"/>
                <w:szCs w:val="20"/>
                <w:lang w:eastAsia="ru-RU"/>
              </w:rPr>
              <w:t>2031</w:t>
            </w:r>
          </w:p>
        </w:tc>
        <w:tc>
          <w:tcPr>
            <w:tcW w:w="1912" w:type="dxa"/>
            <w:vAlign w:val="center"/>
          </w:tcPr>
          <w:p w:rsidR="00DA3C70" w:rsidRPr="00D40EF7" w:rsidRDefault="00DA3C70" w:rsidP="00DA3C70">
            <w:pPr>
              <w:spacing w:after="0" w:line="240" w:lineRule="exact"/>
              <w:jc w:val="center"/>
              <w:rPr>
                <w:rFonts w:ascii="Times New Roman" w:eastAsia="Times New Roman" w:hAnsi="Times New Roman" w:cs="Times New Roman"/>
                <w:color w:val="000000"/>
                <w:sz w:val="20"/>
                <w:szCs w:val="20"/>
                <w:lang w:eastAsia="ru-RU"/>
              </w:rPr>
            </w:pPr>
            <w:r w:rsidRPr="00D40EF7">
              <w:rPr>
                <w:rFonts w:ascii="Times New Roman" w:eastAsia="Calibri" w:hAnsi="Times New Roman" w:cs="Times New Roman"/>
                <w:sz w:val="20"/>
                <w:szCs w:val="20"/>
              </w:rPr>
              <w:t>Санитарно-защитная зона (СанПиН 2.2.1/2.1.1.1200-03, п.7.1.13)</w:t>
            </w:r>
          </w:p>
        </w:tc>
      </w:tr>
    </w:tbl>
    <w:p w:rsidR="00C42ACF" w:rsidRPr="00D40EF7" w:rsidRDefault="00C42ACF" w:rsidP="00C42ACF">
      <w:pPr>
        <w:spacing w:line="254" w:lineRule="auto"/>
        <w:rPr>
          <w:rFonts w:ascii="Times New Roman" w:eastAsia="Calibri" w:hAnsi="Times New Roman" w:cs="Times New Roman"/>
          <w:sz w:val="26"/>
          <w:szCs w:val="26"/>
        </w:rPr>
      </w:pPr>
    </w:p>
    <w:p w:rsidR="006F115A" w:rsidRPr="00D40EF7" w:rsidRDefault="006F115A">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6F115A" w:rsidRPr="00D40EF7" w:rsidRDefault="006F115A" w:rsidP="006F115A">
      <w:pPr>
        <w:pStyle w:val="a5"/>
        <w:widowControl w:val="0"/>
        <w:shd w:val="clear" w:color="auto" w:fill="FFFFFF"/>
        <w:spacing w:before="120" w:after="120" w:line="276" w:lineRule="auto"/>
        <w:ind w:firstLine="709"/>
        <w:jc w:val="both"/>
        <w:outlineLvl w:val="2"/>
        <w:rPr>
          <w:rFonts w:eastAsia="Times New Roman"/>
          <w:b/>
          <w:noProof/>
          <w:sz w:val="26"/>
          <w:szCs w:val="26"/>
          <w:lang w:eastAsia="ru-RU"/>
        </w:rPr>
      </w:pPr>
      <w:bookmarkStart w:id="19" w:name="_Toc45125998"/>
      <w:r w:rsidRPr="00D40EF7">
        <w:rPr>
          <w:rFonts w:eastAsia="Times New Roman"/>
          <w:b/>
          <w:noProof/>
          <w:sz w:val="26"/>
          <w:szCs w:val="26"/>
          <w:lang w:eastAsia="ru-RU"/>
        </w:rPr>
        <w:lastRenderedPageBreak/>
        <w:t>1.6.1 Характеристики зон с особыми условиями использования территорий, установление которых требуется в связи с размещением объектов в области водоотведения</w:t>
      </w:r>
      <w:bookmarkEnd w:id="19"/>
    </w:p>
    <w:tbl>
      <w:tblPr>
        <w:tblW w:w="10200" w:type="dxa"/>
        <w:jc w:val="center"/>
        <w:shd w:val="clear" w:color="auto" w:fill="FFFFFF"/>
        <w:tblCellMar>
          <w:left w:w="0" w:type="dxa"/>
          <w:right w:w="0" w:type="dxa"/>
        </w:tblCellMar>
        <w:tblLook w:val="04A0" w:firstRow="1" w:lastRow="0" w:firstColumn="1" w:lastColumn="0" w:noHBand="0" w:noVBand="1"/>
      </w:tblPr>
      <w:tblGrid>
        <w:gridCol w:w="4527"/>
        <w:gridCol w:w="1373"/>
        <w:gridCol w:w="1418"/>
        <w:gridCol w:w="1373"/>
        <w:gridCol w:w="1509"/>
      </w:tblGrid>
      <w:tr w:rsidR="006F115A" w:rsidRPr="00D40EF7" w:rsidTr="006F115A">
        <w:trPr>
          <w:jc w:val="center"/>
        </w:trPr>
        <w:tc>
          <w:tcPr>
            <w:tcW w:w="45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115A" w:rsidRPr="00D40EF7" w:rsidRDefault="006F115A" w:rsidP="006F115A">
            <w:pPr>
              <w:pStyle w:val="s1"/>
              <w:spacing w:before="75" w:beforeAutospacing="0" w:after="75" w:afterAutospacing="0"/>
              <w:ind w:left="75" w:right="75"/>
              <w:jc w:val="center"/>
              <w:rPr>
                <w:sz w:val="20"/>
                <w:szCs w:val="20"/>
              </w:rPr>
            </w:pPr>
            <w:r w:rsidRPr="00D40EF7">
              <w:rPr>
                <w:sz w:val="20"/>
                <w:szCs w:val="20"/>
              </w:rPr>
              <w:t>Сооружения для очистки сточных вод</w:t>
            </w:r>
          </w:p>
        </w:tc>
        <w:tc>
          <w:tcPr>
            <w:tcW w:w="5640" w:type="dxa"/>
            <w:gridSpan w:val="4"/>
            <w:tcBorders>
              <w:top w:val="single" w:sz="6" w:space="0" w:color="000000"/>
              <w:bottom w:val="single" w:sz="6" w:space="0" w:color="000000"/>
              <w:right w:val="single" w:sz="6" w:space="0" w:color="000000"/>
            </w:tcBorders>
            <w:shd w:val="clear" w:color="auto" w:fill="FFFFFF"/>
            <w:vAlign w:val="center"/>
            <w:hideMark/>
          </w:tcPr>
          <w:p w:rsidR="006F115A" w:rsidRPr="00D40EF7" w:rsidRDefault="006F115A" w:rsidP="006F115A">
            <w:pPr>
              <w:pStyle w:val="s1"/>
              <w:spacing w:before="75" w:beforeAutospacing="0" w:after="75" w:afterAutospacing="0"/>
              <w:ind w:left="75" w:right="75"/>
              <w:jc w:val="center"/>
              <w:rPr>
                <w:sz w:val="20"/>
                <w:szCs w:val="20"/>
              </w:rPr>
            </w:pPr>
            <w:r w:rsidRPr="00D40EF7">
              <w:rPr>
                <w:sz w:val="20"/>
                <w:szCs w:val="20"/>
              </w:rPr>
              <w:t>Расстояние в м при расчетной производительности очистных сооружений в тыс. м</w:t>
            </w:r>
            <w:r w:rsidRPr="00D40EF7">
              <w:rPr>
                <w:sz w:val="20"/>
                <w:szCs w:val="20"/>
                <w:vertAlign w:val="superscript"/>
              </w:rPr>
              <w:t>3</w:t>
            </w:r>
            <w:r w:rsidRPr="00D40EF7">
              <w:rPr>
                <w:sz w:val="20"/>
                <w:szCs w:val="20"/>
              </w:rPr>
              <w:t>/сутки</w:t>
            </w:r>
          </w:p>
        </w:tc>
      </w:tr>
      <w:tr w:rsidR="006F115A" w:rsidRPr="00D40EF7" w:rsidTr="006F115A">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F115A" w:rsidRPr="00D40EF7" w:rsidRDefault="006F115A" w:rsidP="006F115A">
            <w:pPr>
              <w:jc w:val="center"/>
              <w:rPr>
                <w:rFonts w:ascii="Times New Roman" w:hAnsi="Times New Roman" w:cs="Times New Roman"/>
                <w:sz w:val="20"/>
                <w:szCs w:val="20"/>
              </w:rPr>
            </w:pPr>
          </w:p>
        </w:tc>
        <w:tc>
          <w:tcPr>
            <w:tcW w:w="1365" w:type="dxa"/>
            <w:tcBorders>
              <w:bottom w:val="single" w:sz="6" w:space="0" w:color="000000"/>
              <w:right w:val="single" w:sz="6" w:space="0" w:color="000000"/>
            </w:tcBorders>
            <w:shd w:val="clear" w:color="auto" w:fill="FFFFFF"/>
            <w:vAlign w:val="center"/>
            <w:hideMark/>
          </w:tcPr>
          <w:p w:rsidR="006F115A" w:rsidRPr="00D40EF7" w:rsidRDefault="006F115A" w:rsidP="006F115A">
            <w:pPr>
              <w:pStyle w:val="s1"/>
              <w:spacing w:before="75" w:beforeAutospacing="0" w:after="75" w:afterAutospacing="0"/>
              <w:ind w:left="75" w:right="75"/>
              <w:jc w:val="center"/>
              <w:rPr>
                <w:sz w:val="20"/>
                <w:szCs w:val="20"/>
              </w:rPr>
            </w:pPr>
            <w:r w:rsidRPr="00D40EF7">
              <w:rPr>
                <w:sz w:val="20"/>
                <w:szCs w:val="20"/>
              </w:rPr>
              <w:t>до 0,2</w:t>
            </w:r>
          </w:p>
        </w:tc>
        <w:tc>
          <w:tcPr>
            <w:tcW w:w="1410" w:type="dxa"/>
            <w:tcBorders>
              <w:bottom w:val="single" w:sz="6" w:space="0" w:color="000000"/>
              <w:right w:val="single" w:sz="6" w:space="0" w:color="000000"/>
            </w:tcBorders>
            <w:shd w:val="clear" w:color="auto" w:fill="FFFFFF"/>
            <w:vAlign w:val="center"/>
            <w:hideMark/>
          </w:tcPr>
          <w:p w:rsidR="006F115A" w:rsidRPr="00D40EF7" w:rsidRDefault="006F115A" w:rsidP="006F115A">
            <w:pPr>
              <w:pStyle w:val="s1"/>
              <w:spacing w:before="75" w:beforeAutospacing="0" w:after="75" w:afterAutospacing="0"/>
              <w:ind w:left="75" w:right="75"/>
              <w:jc w:val="center"/>
              <w:rPr>
                <w:sz w:val="20"/>
                <w:szCs w:val="20"/>
              </w:rPr>
            </w:pPr>
            <w:r w:rsidRPr="00D40EF7">
              <w:rPr>
                <w:sz w:val="20"/>
                <w:szCs w:val="20"/>
              </w:rPr>
              <w:t>более 0,2 до 5,0</w:t>
            </w:r>
          </w:p>
        </w:tc>
        <w:tc>
          <w:tcPr>
            <w:tcW w:w="1365" w:type="dxa"/>
            <w:tcBorders>
              <w:bottom w:val="single" w:sz="6" w:space="0" w:color="000000"/>
              <w:right w:val="single" w:sz="6" w:space="0" w:color="000000"/>
            </w:tcBorders>
            <w:shd w:val="clear" w:color="auto" w:fill="FFFFFF"/>
            <w:vAlign w:val="center"/>
            <w:hideMark/>
          </w:tcPr>
          <w:p w:rsidR="006F115A" w:rsidRPr="00D40EF7" w:rsidRDefault="006F115A" w:rsidP="006F115A">
            <w:pPr>
              <w:pStyle w:val="s1"/>
              <w:spacing w:before="75" w:beforeAutospacing="0" w:after="75" w:afterAutospacing="0"/>
              <w:ind w:left="75" w:right="75"/>
              <w:jc w:val="center"/>
              <w:rPr>
                <w:sz w:val="20"/>
                <w:szCs w:val="20"/>
              </w:rPr>
            </w:pPr>
            <w:r w:rsidRPr="00D40EF7">
              <w:rPr>
                <w:sz w:val="20"/>
                <w:szCs w:val="20"/>
              </w:rPr>
              <w:t>более 5,0 до 50,0</w:t>
            </w:r>
          </w:p>
        </w:tc>
        <w:tc>
          <w:tcPr>
            <w:tcW w:w="1425" w:type="dxa"/>
            <w:tcBorders>
              <w:bottom w:val="single" w:sz="6" w:space="0" w:color="000000"/>
              <w:right w:val="single" w:sz="6" w:space="0" w:color="000000"/>
            </w:tcBorders>
            <w:shd w:val="clear" w:color="auto" w:fill="FFFFFF"/>
            <w:vAlign w:val="center"/>
            <w:hideMark/>
          </w:tcPr>
          <w:p w:rsidR="006F115A" w:rsidRPr="00D40EF7" w:rsidRDefault="006F115A" w:rsidP="006F115A">
            <w:pPr>
              <w:pStyle w:val="s1"/>
              <w:spacing w:before="75" w:beforeAutospacing="0" w:after="75" w:afterAutospacing="0"/>
              <w:ind w:left="75" w:right="75"/>
              <w:jc w:val="center"/>
              <w:rPr>
                <w:sz w:val="20"/>
                <w:szCs w:val="20"/>
              </w:rPr>
            </w:pPr>
            <w:r w:rsidRPr="00D40EF7">
              <w:rPr>
                <w:sz w:val="20"/>
                <w:szCs w:val="20"/>
              </w:rPr>
              <w:t>более 50,0 до 280</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Насосные станции и аварийно-регулирующие резервуары, локальные очистные сооружения</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15</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30</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 xml:space="preserve">Сооружения для механической и биологической очистки с иловыми площадками для </w:t>
            </w:r>
            <w:proofErr w:type="spellStart"/>
            <w:r w:rsidRPr="00D40EF7">
              <w:rPr>
                <w:sz w:val="20"/>
                <w:szCs w:val="20"/>
              </w:rPr>
              <w:t>сброженных</w:t>
            </w:r>
            <w:proofErr w:type="spellEnd"/>
            <w:r w:rsidRPr="00D40EF7">
              <w:rPr>
                <w:sz w:val="20"/>
                <w:szCs w:val="20"/>
              </w:rPr>
              <w:t xml:space="preserve"> осадков, а также иловые площадки</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150</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200</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400</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500</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100</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150</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300</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400</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Поля:</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a5"/>
              <w:spacing w:after="0"/>
              <w:rPr>
                <w:sz w:val="20"/>
                <w:szCs w:val="20"/>
              </w:rPr>
            </w:pPr>
            <w:r w:rsidRPr="00D40EF7">
              <w:rPr>
                <w:sz w:val="20"/>
                <w:szCs w:val="20"/>
              </w:rPr>
              <w:t> </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a5"/>
              <w:spacing w:after="0"/>
              <w:rPr>
                <w:sz w:val="20"/>
                <w:szCs w:val="20"/>
              </w:rPr>
            </w:pPr>
            <w:r w:rsidRPr="00D40EF7">
              <w:rPr>
                <w:sz w:val="20"/>
                <w:szCs w:val="20"/>
              </w:rPr>
              <w:t> </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a5"/>
              <w:spacing w:after="0"/>
              <w:rPr>
                <w:sz w:val="20"/>
                <w:szCs w:val="20"/>
              </w:rPr>
            </w:pPr>
            <w:r w:rsidRPr="00D40EF7">
              <w:rPr>
                <w:sz w:val="20"/>
                <w:szCs w:val="20"/>
              </w:rPr>
              <w:t> </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a5"/>
              <w:spacing w:after="0"/>
              <w:rPr>
                <w:sz w:val="20"/>
                <w:szCs w:val="20"/>
              </w:rPr>
            </w:pPr>
            <w:r w:rsidRPr="00D40EF7">
              <w:rPr>
                <w:sz w:val="20"/>
                <w:szCs w:val="20"/>
              </w:rPr>
              <w:t> </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а) фильтрации</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200</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300</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500</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1000</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б) орошения</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150</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200</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400</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1000</w:t>
            </w:r>
          </w:p>
        </w:tc>
      </w:tr>
      <w:tr w:rsidR="006F115A" w:rsidRPr="00D40EF7" w:rsidTr="00C165BA">
        <w:trPr>
          <w:jc w:val="center"/>
        </w:trPr>
        <w:tc>
          <w:tcPr>
            <w:tcW w:w="4500" w:type="dxa"/>
            <w:tcBorders>
              <w:left w:val="single" w:sz="6" w:space="0" w:color="000000"/>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rPr>
                <w:sz w:val="20"/>
                <w:szCs w:val="20"/>
              </w:rPr>
            </w:pPr>
            <w:r w:rsidRPr="00D40EF7">
              <w:rPr>
                <w:sz w:val="20"/>
                <w:szCs w:val="20"/>
              </w:rPr>
              <w:t>Биологические пруды</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200</w:t>
            </w:r>
          </w:p>
        </w:tc>
        <w:tc>
          <w:tcPr>
            <w:tcW w:w="1410"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200</w:t>
            </w:r>
          </w:p>
        </w:tc>
        <w:tc>
          <w:tcPr>
            <w:tcW w:w="136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300</w:t>
            </w:r>
          </w:p>
        </w:tc>
        <w:tc>
          <w:tcPr>
            <w:tcW w:w="1425" w:type="dxa"/>
            <w:tcBorders>
              <w:bottom w:val="single" w:sz="6" w:space="0" w:color="000000"/>
              <w:right w:val="single" w:sz="6" w:space="0" w:color="000000"/>
            </w:tcBorders>
            <w:shd w:val="clear" w:color="auto" w:fill="FFFFFF"/>
            <w:hideMark/>
          </w:tcPr>
          <w:p w:rsidR="006F115A" w:rsidRPr="00D40EF7" w:rsidRDefault="006F115A" w:rsidP="00C165BA">
            <w:pPr>
              <w:pStyle w:val="s1"/>
              <w:spacing w:before="75" w:beforeAutospacing="0" w:after="75" w:afterAutospacing="0"/>
              <w:ind w:left="75" w:right="75"/>
              <w:jc w:val="center"/>
              <w:rPr>
                <w:sz w:val="20"/>
                <w:szCs w:val="20"/>
              </w:rPr>
            </w:pPr>
            <w:r w:rsidRPr="00D40EF7">
              <w:rPr>
                <w:sz w:val="20"/>
                <w:szCs w:val="20"/>
              </w:rPr>
              <w:t>300</w:t>
            </w:r>
          </w:p>
        </w:tc>
      </w:tr>
    </w:tbl>
    <w:p w:rsidR="006F115A" w:rsidRPr="00D40EF7" w:rsidRDefault="006F115A" w:rsidP="006F115A">
      <w:pPr>
        <w:pStyle w:val="a5"/>
        <w:shd w:val="clear" w:color="auto" w:fill="FFFFFF"/>
        <w:spacing w:after="0"/>
        <w:rPr>
          <w:color w:val="22272F"/>
          <w:sz w:val="23"/>
          <w:szCs w:val="23"/>
        </w:rPr>
      </w:pP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w:t>
      </w:r>
      <w:hyperlink r:id="rId19" w:anchor="block_10408" w:history="1">
        <w:r w:rsidRPr="00D40EF7">
          <w:rPr>
            <w:rFonts w:ascii="Times New Roman" w:eastAsia="Calibri" w:hAnsi="Times New Roman" w:cs="Times New Roman"/>
            <w:sz w:val="26"/>
            <w:szCs w:val="26"/>
            <w:lang w:eastAsia="ru-RU"/>
          </w:rPr>
          <w:t>п. 4.8.</w:t>
        </w:r>
      </w:hyperlink>
      <w:r w:rsidRPr="00D40EF7">
        <w:rPr>
          <w:rFonts w:ascii="Times New Roman" w:eastAsia="Calibri" w:hAnsi="Times New Roman" w:cs="Times New Roman"/>
          <w:sz w:val="26"/>
          <w:szCs w:val="26"/>
          <w:lang w:eastAsia="ru-RU"/>
        </w:rPr>
        <w:t xml:space="preserve"> настоящего нормативного документа.</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lastRenderedPageBreak/>
        <w:t>3. Для полей подземной фильтрации пропускной способностью до 15 м3/сутки размер СЗЗ следует принимать размером 50 м.</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4. Размер СЗЗ от сливных станций следует принимать 300 м.</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5. Размер СЗЗ от очистных сооружений поверхностного стока открытого типа до жилой территории следует принимать 100 м, закрытого типа - 50 м.</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выше.</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r w:rsidRPr="00D40EF7">
        <w:rPr>
          <w:rFonts w:ascii="Times New Roman" w:eastAsia="Calibri" w:hAnsi="Times New Roman" w:cs="Times New Roman"/>
          <w:sz w:val="26"/>
          <w:szCs w:val="26"/>
          <w:lang w:eastAsia="ru-RU"/>
        </w:rPr>
        <w:t xml:space="preserve">7. Размер СЗЗ от снеготаялок и </w:t>
      </w:r>
      <w:proofErr w:type="spellStart"/>
      <w:r w:rsidRPr="00D40EF7">
        <w:rPr>
          <w:rFonts w:ascii="Times New Roman" w:eastAsia="Calibri" w:hAnsi="Times New Roman" w:cs="Times New Roman"/>
          <w:sz w:val="26"/>
          <w:szCs w:val="26"/>
          <w:lang w:eastAsia="ru-RU"/>
        </w:rPr>
        <w:t>снегосплавных</w:t>
      </w:r>
      <w:proofErr w:type="spellEnd"/>
      <w:r w:rsidRPr="00D40EF7">
        <w:rPr>
          <w:rFonts w:ascii="Times New Roman" w:eastAsia="Calibri" w:hAnsi="Times New Roman" w:cs="Times New Roman"/>
          <w:sz w:val="26"/>
          <w:szCs w:val="26"/>
          <w:lang w:eastAsia="ru-RU"/>
        </w:rPr>
        <w:t xml:space="preserve"> пунктов до жилой территории следует принимать 100 м.</w:t>
      </w:r>
    </w:p>
    <w:p w:rsidR="006F115A" w:rsidRPr="00D40EF7" w:rsidRDefault="006F115A" w:rsidP="006F115A">
      <w:pPr>
        <w:widowControl w:val="0"/>
        <w:spacing w:after="0" w:line="360" w:lineRule="auto"/>
        <w:ind w:firstLine="709"/>
        <w:jc w:val="both"/>
        <w:rPr>
          <w:rFonts w:ascii="Times New Roman" w:eastAsia="Calibri" w:hAnsi="Times New Roman" w:cs="Times New Roman"/>
          <w:sz w:val="26"/>
          <w:szCs w:val="26"/>
          <w:lang w:eastAsia="ru-RU"/>
        </w:rPr>
      </w:pPr>
    </w:p>
    <w:p w:rsidR="006F115A" w:rsidRPr="00D40EF7" w:rsidRDefault="006F115A" w:rsidP="00C42ACF">
      <w:pPr>
        <w:rPr>
          <w:rFonts w:ascii="Times New Roman" w:eastAsia="Calibri" w:hAnsi="Times New Roman" w:cs="Times New Roman"/>
          <w:sz w:val="26"/>
          <w:szCs w:val="26"/>
        </w:rPr>
      </w:pPr>
    </w:p>
    <w:p w:rsidR="006F115A" w:rsidRPr="00D40EF7" w:rsidRDefault="006F115A" w:rsidP="00C42ACF">
      <w:pPr>
        <w:rPr>
          <w:rFonts w:ascii="Times New Roman" w:eastAsia="Calibri" w:hAnsi="Times New Roman" w:cs="Times New Roman"/>
          <w:sz w:val="26"/>
          <w:szCs w:val="26"/>
        </w:rPr>
      </w:pPr>
    </w:p>
    <w:p w:rsidR="00C42ACF" w:rsidRPr="00D40EF7" w:rsidRDefault="00C42ACF" w:rsidP="00C42ACF">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C42ACF" w:rsidRPr="00D40EF7" w:rsidRDefault="00C42ACF" w:rsidP="00C42ACF">
      <w:pPr>
        <w:rPr>
          <w:rFonts w:ascii="Times New Roman" w:eastAsia="Calibri" w:hAnsi="Times New Roman" w:cs="Times New Roman"/>
          <w:sz w:val="26"/>
          <w:szCs w:val="26"/>
        </w:rPr>
      </w:pPr>
    </w:p>
    <w:p w:rsidR="00C42ACF" w:rsidRPr="00D40EF7" w:rsidRDefault="00C42ACF" w:rsidP="00C42ACF">
      <w:pPr>
        <w:widowControl w:val="0"/>
        <w:spacing w:before="120" w:after="120" w:line="276" w:lineRule="auto"/>
        <w:ind w:firstLine="709"/>
        <w:jc w:val="both"/>
        <w:outlineLvl w:val="1"/>
        <w:rPr>
          <w:rFonts w:ascii="Times New Roman" w:eastAsia="Times New Roman" w:hAnsi="Times New Roman" w:cs="Times New Roman"/>
          <w:b/>
          <w:noProof/>
          <w:sz w:val="26"/>
          <w:szCs w:val="26"/>
          <w:lang w:eastAsia="ru-RU"/>
        </w:rPr>
      </w:pPr>
      <w:bookmarkStart w:id="20" w:name="_Toc44783752"/>
      <w:bookmarkStart w:id="21" w:name="_Toc44785290"/>
      <w:bookmarkStart w:id="22" w:name="_Toc45125999"/>
      <w:r w:rsidRPr="00D40EF7">
        <w:rPr>
          <w:rFonts w:ascii="Times New Roman" w:eastAsia="Times New Roman" w:hAnsi="Times New Roman" w:cs="Times New Roman"/>
          <w:b/>
          <w:noProof/>
          <w:sz w:val="26"/>
          <w:szCs w:val="26"/>
          <w:lang w:eastAsia="ru-RU"/>
        </w:rPr>
        <w:t>1.7. Сведения о видах, назначении, наименованиях и основных характеристиках планируемых объектов местного значения в области утилизации, обезвреживания, размещения отходов производства и потребления</w:t>
      </w:r>
      <w:bookmarkEnd w:id="20"/>
      <w:bookmarkEnd w:id="21"/>
      <w:bookmarkEnd w:id="22"/>
    </w:p>
    <w:tbl>
      <w:tblPr>
        <w:tblW w:w="1524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3"/>
        <w:gridCol w:w="1512"/>
        <w:gridCol w:w="1235"/>
        <w:gridCol w:w="1509"/>
        <w:gridCol w:w="2198"/>
        <w:gridCol w:w="1646"/>
        <w:gridCol w:w="1509"/>
        <w:gridCol w:w="1784"/>
        <w:gridCol w:w="1436"/>
        <w:gridCol w:w="1872"/>
      </w:tblGrid>
      <w:tr w:rsidR="00C42ACF" w:rsidRPr="00D40EF7" w:rsidTr="009814EC">
        <w:trPr>
          <w:trHeight w:val="876"/>
          <w:tblHeader/>
        </w:trPr>
        <w:tc>
          <w:tcPr>
            <w:tcW w:w="178" w:type="pct"/>
            <w:tcBorders>
              <w:bottom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w:t>
            </w:r>
          </w:p>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п/п</w:t>
            </w:r>
          </w:p>
        </w:tc>
        <w:tc>
          <w:tcPr>
            <w:tcW w:w="496" w:type="pct"/>
            <w:tcBorders>
              <w:bottom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xml:space="preserve">№ на карте планируемого размещения объектов </w:t>
            </w:r>
          </w:p>
        </w:tc>
        <w:tc>
          <w:tcPr>
            <w:tcW w:w="405" w:type="pct"/>
            <w:tcBorders>
              <w:bottom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Код</w:t>
            </w:r>
          </w:p>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lang w:eastAsia="ru-RU"/>
              </w:rPr>
              <w:t>объекта</w:t>
            </w:r>
          </w:p>
        </w:tc>
        <w:tc>
          <w:tcPr>
            <w:tcW w:w="495" w:type="pct"/>
            <w:tcBorders>
              <w:bottom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rPr>
              <w:t>Наименование</w:t>
            </w:r>
          </w:p>
        </w:tc>
        <w:tc>
          <w:tcPr>
            <w:tcW w:w="721" w:type="pct"/>
            <w:tcBorders>
              <w:bottom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Местоположение</w:t>
            </w:r>
          </w:p>
        </w:tc>
        <w:tc>
          <w:tcPr>
            <w:tcW w:w="540" w:type="pct"/>
            <w:tcBorders>
              <w:bottom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Наименование функциональной зоны</w:t>
            </w:r>
          </w:p>
        </w:tc>
        <w:tc>
          <w:tcPr>
            <w:tcW w:w="495" w:type="pct"/>
            <w:tcBorders>
              <w:bottom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Основные характеристики</w:t>
            </w:r>
          </w:p>
        </w:tc>
        <w:tc>
          <w:tcPr>
            <w:tcW w:w="585" w:type="pct"/>
            <w:tcBorders>
              <w:bottom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Назначение</w:t>
            </w:r>
          </w:p>
        </w:tc>
        <w:tc>
          <w:tcPr>
            <w:tcW w:w="471" w:type="pct"/>
            <w:tcBorders>
              <w:bottom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Планируемый срок ввода в эксплуатацию</w:t>
            </w:r>
          </w:p>
        </w:tc>
        <w:tc>
          <w:tcPr>
            <w:tcW w:w="614" w:type="pct"/>
            <w:tcBorders>
              <w:bottom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sz w:val="20"/>
                <w:szCs w:val="20"/>
                <w:lang w:eastAsia="ru-RU"/>
              </w:rPr>
              <w:t>Зоны с особыми условиями использования территории</w:t>
            </w:r>
          </w:p>
        </w:tc>
      </w:tr>
      <w:tr w:rsidR="00C42ACF" w:rsidRPr="00D40EF7" w:rsidTr="009814EC">
        <w:trPr>
          <w:trHeight w:val="2199"/>
          <w:tblHeader/>
        </w:trPr>
        <w:tc>
          <w:tcPr>
            <w:tcW w:w="178" w:type="pct"/>
            <w:tcBorders>
              <w:top w:val="single" w:sz="4" w:space="0" w:color="auto"/>
              <w:left w:val="single" w:sz="4" w:space="0" w:color="auto"/>
              <w:bottom w:val="single" w:sz="4" w:space="0" w:color="auto"/>
              <w:right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1.</w:t>
            </w:r>
          </w:p>
        </w:tc>
        <w:tc>
          <w:tcPr>
            <w:tcW w:w="496" w:type="pct"/>
            <w:tcBorders>
              <w:top w:val="single" w:sz="4" w:space="0" w:color="auto"/>
              <w:left w:val="single" w:sz="4" w:space="0" w:color="auto"/>
              <w:bottom w:val="single" w:sz="4" w:space="0" w:color="auto"/>
              <w:right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31.60.1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lang w:eastAsia="ru-RU"/>
              </w:rPr>
            </w:pPr>
            <w:r w:rsidRPr="00D40EF7">
              <w:rPr>
                <w:rFonts w:ascii="Times New Roman" w:eastAsia="Times New Roman" w:hAnsi="Times New Roman" w:cs="Times New Roman"/>
                <w:bCs/>
                <w:sz w:val="20"/>
                <w:szCs w:val="20"/>
                <w:lang w:eastAsia="ru-RU"/>
              </w:rPr>
              <w:t>602020403</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bCs/>
                <w:sz w:val="20"/>
                <w:szCs w:val="20"/>
              </w:rPr>
            </w:pPr>
            <w:r w:rsidRPr="00D40EF7">
              <w:rPr>
                <w:rFonts w:ascii="Times New Roman" w:eastAsia="Times New Roman" w:hAnsi="Times New Roman" w:cs="Times New Roman"/>
                <w:bCs/>
                <w:sz w:val="20"/>
                <w:szCs w:val="20"/>
              </w:rPr>
              <w:t>Объект утилизации, уничтожения биологических отходов</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proofErr w:type="spellStart"/>
            <w:r w:rsidRPr="00D40EF7">
              <w:rPr>
                <w:rFonts w:ascii="Times New Roman" w:eastAsia="Times New Roman" w:hAnsi="Times New Roman" w:cs="Times New Roman"/>
                <w:sz w:val="20"/>
                <w:szCs w:val="20"/>
                <w:lang w:eastAsia="ru-RU"/>
              </w:rPr>
              <w:t>Верхнедонской</w:t>
            </w:r>
            <w:proofErr w:type="spellEnd"/>
            <w:r w:rsidRPr="00D40EF7">
              <w:rPr>
                <w:rFonts w:ascii="Times New Roman" w:eastAsia="Times New Roman" w:hAnsi="Times New Roman" w:cs="Times New Roman"/>
                <w:sz w:val="20"/>
                <w:szCs w:val="20"/>
                <w:lang w:eastAsia="ru-RU"/>
              </w:rPr>
              <w:t xml:space="preserve"> район, Казанское сельское поселение,</w:t>
            </w:r>
          </w:p>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p>
        </w:tc>
        <w:tc>
          <w:tcPr>
            <w:tcW w:w="495" w:type="pct"/>
            <w:tcBorders>
              <w:top w:val="single" w:sz="4" w:space="0" w:color="auto"/>
              <w:left w:val="single" w:sz="4" w:space="0" w:color="auto"/>
              <w:bottom w:val="single" w:sz="4" w:space="0" w:color="auto"/>
              <w:right w:val="single" w:sz="4" w:space="0" w:color="auto"/>
            </w:tcBorders>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 xml:space="preserve"> </w:t>
            </w:r>
            <w:r w:rsidR="006F115A" w:rsidRPr="00D40EF7">
              <w:rPr>
                <w:rFonts w:ascii="Times New Roman" w:eastAsia="Times New Roman" w:hAnsi="Times New Roman" w:cs="Times New Roman"/>
                <w:sz w:val="20"/>
                <w:szCs w:val="20"/>
                <w:lang w:eastAsia="ru-RU"/>
              </w:rPr>
              <w:t>По проекту</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C42ACF" w:rsidRPr="00D40EF7" w:rsidRDefault="00C42ACF" w:rsidP="009814E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EF7">
              <w:rPr>
                <w:rFonts w:ascii="Times New Roman" w:hAnsi="Times New Roman" w:cs="Times New Roman"/>
                <w:sz w:val="20"/>
                <w:szCs w:val="20"/>
              </w:rPr>
              <w:t>Объект капитального строительства в области утилизации, обезвреживания, размещения отходов производства и потребления</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2031</w:t>
            </w:r>
          </w:p>
        </w:tc>
        <w:tc>
          <w:tcPr>
            <w:tcW w:w="614" w:type="pct"/>
            <w:tcBorders>
              <w:top w:val="single" w:sz="4" w:space="0" w:color="auto"/>
              <w:left w:val="single" w:sz="4" w:space="0" w:color="auto"/>
              <w:bottom w:val="single" w:sz="4" w:space="0" w:color="auto"/>
              <w:right w:val="single" w:sz="4" w:space="0" w:color="auto"/>
            </w:tcBorders>
            <w:vAlign w:val="center"/>
          </w:tcPr>
          <w:p w:rsidR="006F115A" w:rsidRPr="00D40EF7" w:rsidRDefault="006F115A" w:rsidP="006F115A">
            <w:pPr>
              <w:spacing w:after="0" w:line="240" w:lineRule="auto"/>
              <w:jc w:val="center"/>
              <w:rPr>
                <w:rFonts w:ascii="Times New Roman" w:eastAsia="Times New Roman" w:hAnsi="Times New Roman" w:cs="Times New Roman"/>
                <w:sz w:val="20"/>
                <w:szCs w:val="20"/>
                <w:lang w:eastAsia="ru-RU"/>
              </w:rPr>
            </w:pPr>
            <w:r w:rsidRPr="00D40EF7">
              <w:rPr>
                <w:rFonts w:ascii="Times New Roman" w:eastAsia="Times New Roman" w:hAnsi="Times New Roman" w:cs="Times New Roman"/>
                <w:sz w:val="20"/>
                <w:szCs w:val="20"/>
                <w:lang w:eastAsia="ru-RU"/>
              </w:rPr>
              <w:t>Санитарно-защитная зона 500 м (СанПиН 2.2.1/2.1.1.1200-03, п.7.1.12)</w:t>
            </w:r>
          </w:p>
          <w:p w:rsidR="00C42ACF" w:rsidRPr="00D40EF7" w:rsidRDefault="00C42ACF" w:rsidP="009814EC">
            <w:pPr>
              <w:spacing w:after="0" w:line="240" w:lineRule="auto"/>
              <w:contextualSpacing/>
              <w:jc w:val="center"/>
              <w:rPr>
                <w:rFonts w:ascii="Times New Roman" w:eastAsia="Times New Roman" w:hAnsi="Times New Roman" w:cs="Times New Roman"/>
                <w:sz w:val="20"/>
                <w:szCs w:val="20"/>
                <w:lang w:eastAsia="ru-RU"/>
              </w:rPr>
            </w:pPr>
          </w:p>
        </w:tc>
      </w:tr>
    </w:tbl>
    <w:p w:rsidR="00C42ACF" w:rsidRPr="00D40EF7" w:rsidRDefault="00C42ACF" w:rsidP="00C42ACF">
      <w:pPr>
        <w:rPr>
          <w:rFonts w:ascii="Times New Roman" w:eastAsia="Calibri" w:hAnsi="Times New Roman" w:cs="Times New Roman"/>
          <w:sz w:val="26"/>
          <w:szCs w:val="26"/>
        </w:rPr>
      </w:pPr>
    </w:p>
    <w:p w:rsidR="00C42ACF" w:rsidRPr="00D40EF7" w:rsidRDefault="00C42ACF" w:rsidP="00C42ACF">
      <w:pPr>
        <w:rPr>
          <w:rFonts w:ascii="Times New Roman" w:eastAsia="Calibri" w:hAnsi="Times New Roman" w:cs="Times New Roman"/>
          <w:sz w:val="26"/>
          <w:szCs w:val="26"/>
        </w:rPr>
      </w:pPr>
    </w:p>
    <w:p w:rsidR="00C42ACF" w:rsidRPr="00D40EF7" w:rsidRDefault="00C42ACF" w:rsidP="00C42ACF">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906B69" w:rsidRPr="00D40EF7" w:rsidRDefault="00906B69">
      <w:pPr>
        <w:rPr>
          <w:rFonts w:ascii="Times New Roman" w:eastAsia="Calibri" w:hAnsi="Times New Roman" w:cs="Times New Roman"/>
          <w:sz w:val="26"/>
          <w:szCs w:val="26"/>
        </w:rPr>
      </w:pPr>
    </w:p>
    <w:p w:rsidR="00205F87" w:rsidRPr="00D40EF7" w:rsidRDefault="00205F87" w:rsidP="00205F87">
      <w:pPr>
        <w:widowControl w:val="0"/>
        <w:spacing w:before="240" w:after="240" w:line="276" w:lineRule="auto"/>
        <w:ind w:firstLine="709"/>
        <w:jc w:val="both"/>
        <w:outlineLvl w:val="0"/>
        <w:rPr>
          <w:rFonts w:ascii="Times New Roman" w:eastAsia="Calibri" w:hAnsi="Times New Roman" w:cs="Times New Roman"/>
          <w:b/>
          <w:sz w:val="28"/>
          <w:szCs w:val="28"/>
        </w:rPr>
      </w:pPr>
      <w:bookmarkStart w:id="23" w:name="_Toc30444577"/>
      <w:bookmarkStart w:id="24" w:name="_Toc45126000"/>
      <w:r w:rsidRPr="00D40EF7">
        <w:rPr>
          <w:rFonts w:ascii="Times New Roman" w:eastAsia="Calibri" w:hAnsi="Times New Roman" w:cs="Times New Roman"/>
          <w:b/>
          <w:sz w:val="28"/>
          <w:szCs w:val="28"/>
        </w:rPr>
        <w:t>2. Перечень планируемых объектов федерального значения*</w:t>
      </w:r>
      <w:bookmarkEnd w:id="23"/>
      <w:bookmarkEnd w:id="24"/>
    </w:p>
    <w:p w:rsidR="00205F87" w:rsidRPr="00D40EF7" w:rsidRDefault="00205F87" w:rsidP="00205F87">
      <w:pPr>
        <w:spacing w:after="0" w:line="16" w:lineRule="auto"/>
        <w:rPr>
          <w:rFonts w:ascii="Times New Roman" w:eastAsia="Times New Roman" w:hAnsi="Times New Roman" w:cs="Times New Roman"/>
          <w:sz w:val="28"/>
          <w:szCs w:val="24"/>
          <w:lang w:eastAsia="ru-RU"/>
        </w:rPr>
      </w:pPr>
    </w:p>
    <w:p w:rsidR="005B7F11" w:rsidRPr="00D40EF7" w:rsidRDefault="005B7F11" w:rsidP="005B7F11">
      <w:pPr>
        <w:widowControl w:val="0"/>
        <w:spacing w:before="120" w:after="120" w:line="276" w:lineRule="auto"/>
        <w:ind w:firstLine="709"/>
        <w:jc w:val="both"/>
        <w:rPr>
          <w:rFonts w:ascii="Times New Roman" w:eastAsia="Calibri" w:hAnsi="Times New Roman" w:cs="Times New Roman"/>
          <w:sz w:val="26"/>
          <w:szCs w:val="26"/>
        </w:rPr>
      </w:pPr>
      <w:bookmarkStart w:id="25" w:name="_Toc30444579"/>
      <w:r w:rsidRPr="00D40EF7">
        <w:rPr>
          <w:rFonts w:ascii="Times New Roman" w:eastAsia="Calibri" w:hAnsi="Times New Roman" w:cs="Times New Roman"/>
          <w:sz w:val="26"/>
          <w:szCs w:val="26"/>
        </w:rPr>
        <w:t>*Планируемые объекты федерального значения отображаются в информационных целях и не являются утверждаемыми. Планируемые объекты федерального значения не предусмотрены.</w:t>
      </w:r>
    </w:p>
    <w:p w:rsidR="00205F87" w:rsidRPr="00D40EF7" w:rsidRDefault="00205F87" w:rsidP="003A4FF3">
      <w:pPr>
        <w:widowControl w:val="0"/>
        <w:spacing w:before="120" w:after="120" w:line="276" w:lineRule="auto"/>
        <w:ind w:firstLine="709"/>
        <w:jc w:val="both"/>
        <w:rPr>
          <w:rFonts w:ascii="Times New Roman" w:eastAsia="Calibri" w:hAnsi="Times New Roman" w:cs="Times New Roman"/>
          <w:sz w:val="26"/>
          <w:szCs w:val="26"/>
        </w:rPr>
      </w:pPr>
    </w:p>
    <w:p w:rsidR="00205F87" w:rsidRPr="00D40EF7" w:rsidRDefault="00205F87" w:rsidP="003A4FF3">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205F87" w:rsidRPr="00D40EF7" w:rsidRDefault="00205F87" w:rsidP="00205F87">
      <w:pPr>
        <w:widowControl w:val="0"/>
        <w:spacing w:before="240" w:after="240" w:line="276" w:lineRule="auto"/>
        <w:ind w:firstLine="709"/>
        <w:jc w:val="both"/>
        <w:outlineLvl w:val="0"/>
        <w:rPr>
          <w:rFonts w:ascii="Times New Roman" w:eastAsia="Calibri" w:hAnsi="Times New Roman" w:cs="Times New Roman"/>
          <w:b/>
          <w:sz w:val="28"/>
          <w:szCs w:val="28"/>
        </w:rPr>
      </w:pPr>
      <w:bookmarkStart w:id="26" w:name="_Toc30444581"/>
      <w:bookmarkStart w:id="27" w:name="_Toc45126001"/>
      <w:bookmarkEnd w:id="25"/>
      <w:r w:rsidRPr="00D40EF7">
        <w:rPr>
          <w:rFonts w:ascii="Times New Roman" w:eastAsia="Calibri" w:hAnsi="Times New Roman" w:cs="Times New Roman"/>
          <w:b/>
          <w:sz w:val="28"/>
          <w:szCs w:val="28"/>
        </w:rPr>
        <w:lastRenderedPageBreak/>
        <w:t>3. Перечень планируемых объектов регионального значения**</w:t>
      </w:r>
      <w:bookmarkEnd w:id="26"/>
      <w:bookmarkEnd w:id="27"/>
    </w:p>
    <w:p w:rsidR="00205F87" w:rsidRPr="00D40EF7" w:rsidRDefault="00205F87" w:rsidP="00205F87">
      <w:pPr>
        <w:spacing w:after="0" w:line="16" w:lineRule="auto"/>
        <w:rPr>
          <w:rFonts w:ascii="Times New Roman" w:eastAsia="Times New Roman" w:hAnsi="Times New Roman" w:cs="Times New Roman"/>
          <w:sz w:val="28"/>
          <w:szCs w:val="24"/>
          <w:lang w:eastAsia="ru-RU"/>
        </w:rPr>
      </w:pPr>
    </w:p>
    <w:p w:rsidR="005B7F11" w:rsidRPr="00D40EF7" w:rsidRDefault="005B7F11" w:rsidP="00205F87">
      <w:pPr>
        <w:widowControl w:val="0"/>
        <w:spacing w:after="0" w:line="276" w:lineRule="auto"/>
        <w:ind w:firstLine="709"/>
        <w:rPr>
          <w:rFonts w:ascii="Times New Roman" w:eastAsia="Times New Roman" w:hAnsi="Times New Roman" w:cs="Times New Roman"/>
          <w:sz w:val="26"/>
          <w:szCs w:val="26"/>
          <w:lang w:eastAsia="ru-RU"/>
        </w:rPr>
      </w:pPr>
    </w:p>
    <w:p w:rsidR="005B7F11" w:rsidRPr="00D40EF7" w:rsidRDefault="005B7F11" w:rsidP="005B7F11">
      <w:pPr>
        <w:rPr>
          <w:rFonts w:ascii="Times New Roman" w:eastAsia="Times New Roman" w:hAnsi="Times New Roman" w:cs="Times New Roman"/>
          <w:sz w:val="26"/>
          <w:szCs w:val="26"/>
          <w:lang w:eastAsia="ru-RU"/>
        </w:rPr>
      </w:pPr>
      <w:r w:rsidRPr="00D40EF7">
        <w:rPr>
          <w:rFonts w:ascii="Times New Roman" w:eastAsia="Times New Roman" w:hAnsi="Times New Roman" w:cs="Times New Roman"/>
          <w:sz w:val="26"/>
          <w:szCs w:val="26"/>
          <w:lang w:eastAsia="ru-RU"/>
        </w:rPr>
        <w:t>**Планируемые объекты регионального значения отображаются в информационных целях и не являются утверждаемыми.</w:t>
      </w:r>
      <w:r w:rsidR="0058723E" w:rsidRPr="00D40EF7">
        <w:rPr>
          <w:rFonts w:ascii="Times New Roman" w:eastAsia="Times New Roman" w:hAnsi="Times New Roman" w:cs="Times New Roman"/>
          <w:sz w:val="26"/>
          <w:szCs w:val="26"/>
          <w:lang w:eastAsia="ru-RU"/>
        </w:rPr>
        <w:t xml:space="preserve"> Планируемые объекты регионального значения не предусмотрены.</w:t>
      </w:r>
    </w:p>
    <w:p w:rsidR="00205F87" w:rsidRPr="00D40EF7" w:rsidRDefault="00205F87" w:rsidP="00205F87">
      <w:pPr>
        <w:rPr>
          <w:rFonts w:ascii="Times New Roman" w:eastAsia="Calibri" w:hAnsi="Times New Roman" w:cs="Times New Roman"/>
          <w:sz w:val="26"/>
          <w:szCs w:val="26"/>
        </w:rPr>
      </w:pPr>
      <w:r w:rsidRPr="00D40EF7">
        <w:rPr>
          <w:rFonts w:ascii="Times New Roman" w:eastAsia="Calibri" w:hAnsi="Times New Roman" w:cs="Times New Roman"/>
          <w:sz w:val="26"/>
          <w:szCs w:val="26"/>
        </w:rPr>
        <w:br w:type="page"/>
      </w:r>
    </w:p>
    <w:p w:rsidR="00C165BA" w:rsidRPr="004D7677" w:rsidRDefault="00205F87" w:rsidP="004D7677">
      <w:pPr>
        <w:widowControl w:val="0"/>
        <w:spacing w:before="240" w:after="240" w:line="276" w:lineRule="auto"/>
        <w:ind w:firstLine="709"/>
        <w:jc w:val="both"/>
        <w:outlineLvl w:val="0"/>
        <w:rPr>
          <w:rFonts w:ascii="Times New Roman" w:eastAsia="Calibri" w:hAnsi="Times New Roman" w:cs="Times New Roman"/>
          <w:b/>
          <w:sz w:val="28"/>
          <w:szCs w:val="28"/>
        </w:rPr>
      </w:pPr>
      <w:bookmarkStart w:id="28" w:name="_Toc532582758"/>
      <w:bookmarkStart w:id="29" w:name="_Toc30444586"/>
      <w:bookmarkStart w:id="30" w:name="_Toc45126002"/>
      <w:r w:rsidRPr="00D40EF7">
        <w:rPr>
          <w:rFonts w:ascii="Times New Roman" w:eastAsia="Calibri" w:hAnsi="Times New Roman" w:cs="Times New Roman"/>
          <w:b/>
          <w:sz w:val="28"/>
          <w:szCs w:val="28"/>
        </w:rPr>
        <w:lastRenderedPageBreak/>
        <w:t>4.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Start w:id="31" w:name="_GoBack"/>
      <w:bookmarkEnd w:id="28"/>
      <w:bookmarkEnd w:id="29"/>
      <w:bookmarkEnd w:id="30"/>
      <w:bookmarkEnd w:id="31"/>
    </w:p>
    <w:tbl>
      <w:tblPr>
        <w:tblW w:w="15026" w:type="dxa"/>
        <w:tblInd w:w="-176" w:type="dxa"/>
        <w:tblLayout w:type="fixed"/>
        <w:tblLook w:val="04A0" w:firstRow="1" w:lastRow="0" w:firstColumn="1" w:lastColumn="0" w:noHBand="0" w:noVBand="1"/>
      </w:tblPr>
      <w:tblGrid>
        <w:gridCol w:w="426"/>
        <w:gridCol w:w="1559"/>
        <w:gridCol w:w="2552"/>
        <w:gridCol w:w="992"/>
        <w:gridCol w:w="992"/>
        <w:gridCol w:w="993"/>
        <w:gridCol w:w="1701"/>
        <w:gridCol w:w="1842"/>
        <w:gridCol w:w="2552"/>
        <w:gridCol w:w="1417"/>
      </w:tblGrid>
      <w:tr w:rsidR="00C63D56" w:rsidRPr="00C63D56" w:rsidTr="00C63D56">
        <w:trPr>
          <w:trHeight w:val="1260"/>
        </w:trPr>
        <w:tc>
          <w:tcPr>
            <w:tcW w:w="426" w:type="dxa"/>
            <w:tcBorders>
              <w:top w:val="single" w:sz="4" w:space="0" w:color="auto"/>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w:t>
            </w:r>
          </w:p>
        </w:tc>
        <w:tc>
          <w:tcPr>
            <w:tcW w:w="1559" w:type="dxa"/>
            <w:tcBorders>
              <w:top w:val="single" w:sz="4" w:space="0" w:color="auto"/>
              <w:left w:val="nil"/>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Классификационный код</w:t>
            </w:r>
          </w:p>
        </w:tc>
        <w:tc>
          <w:tcPr>
            <w:tcW w:w="255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Функциональная зона</w:t>
            </w:r>
          </w:p>
        </w:tc>
        <w:tc>
          <w:tcPr>
            <w:tcW w:w="992" w:type="dxa"/>
            <w:tcBorders>
              <w:top w:val="single" w:sz="4" w:space="0" w:color="auto"/>
              <w:left w:val="nil"/>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Номер типа функциональной зоны</w:t>
            </w:r>
          </w:p>
        </w:tc>
        <w:tc>
          <w:tcPr>
            <w:tcW w:w="992" w:type="dxa"/>
            <w:tcBorders>
              <w:top w:val="single" w:sz="4" w:space="0" w:color="auto"/>
              <w:left w:val="nil"/>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Порядковый номер функциональной зоны</w:t>
            </w:r>
          </w:p>
        </w:tc>
        <w:tc>
          <w:tcPr>
            <w:tcW w:w="993" w:type="dxa"/>
            <w:tcBorders>
              <w:top w:val="single" w:sz="4" w:space="0" w:color="auto"/>
              <w:left w:val="nil"/>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Индекс функциональной зоны</w:t>
            </w:r>
          </w:p>
        </w:tc>
        <w:tc>
          <w:tcPr>
            <w:tcW w:w="1701" w:type="dxa"/>
            <w:tcBorders>
              <w:top w:val="single" w:sz="4" w:space="0" w:color="auto"/>
              <w:left w:val="nil"/>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Статус функциональной зоны</w:t>
            </w:r>
          </w:p>
        </w:tc>
        <w:tc>
          <w:tcPr>
            <w:tcW w:w="1842" w:type="dxa"/>
            <w:tcBorders>
              <w:top w:val="single" w:sz="4" w:space="0" w:color="auto"/>
              <w:left w:val="nil"/>
              <w:bottom w:val="single" w:sz="4" w:space="0" w:color="auto"/>
              <w:right w:val="nil"/>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Адрес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Сведения о планируемых объектах федерального (Ф), регионального (Р), местного (М) значения (за исключением линейных объектов)</w:t>
            </w:r>
          </w:p>
        </w:tc>
        <w:tc>
          <w:tcPr>
            <w:tcW w:w="1417" w:type="dxa"/>
            <w:tcBorders>
              <w:top w:val="single" w:sz="4" w:space="0" w:color="auto"/>
              <w:left w:val="nil"/>
              <w:bottom w:val="single" w:sz="4" w:space="0" w:color="auto"/>
              <w:right w:val="single" w:sz="4" w:space="0" w:color="auto"/>
            </w:tcBorders>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Параметры функциональных зон, га</w:t>
            </w:r>
          </w:p>
        </w:tc>
      </w:tr>
    </w:tbl>
    <w:p w:rsidR="00C63D56" w:rsidRPr="00C63D56" w:rsidRDefault="00C63D56" w:rsidP="00C63D56">
      <w:pPr>
        <w:spacing w:after="0" w:line="80" w:lineRule="exact"/>
        <w:rPr>
          <w:rFonts w:ascii="Calibri" w:eastAsia="Calibri" w:hAnsi="Calibri" w:cs="Times New Roman"/>
        </w:rPr>
      </w:pPr>
    </w:p>
    <w:tbl>
      <w:tblPr>
        <w:tblW w:w="15075" w:type="dxa"/>
        <w:tblInd w:w="-176" w:type="dxa"/>
        <w:tblLook w:val="04A0" w:firstRow="1" w:lastRow="0" w:firstColumn="1" w:lastColumn="0" w:noHBand="0" w:noVBand="1"/>
      </w:tblPr>
      <w:tblGrid>
        <w:gridCol w:w="452"/>
        <w:gridCol w:w="1533"/>
        <w:gridCol w:w="2552"/>
        <w:gridCol w:w="992"/>
        <w:gridCol w:w="992"/>
        <w:gridCol w:w="993"/>
        <w:gridCol w:w="1701"/>
        <w:gridCol w:w="1842"/>
        <w:gridCol w:w="2577"/>
        <w:gridCol w:w="1441"/>
      </w:tblGrid>
      <w:tr w:rsidR="00C63D56" w:rsidRPr="00C63D56" w:rsidTr="004D7677">
        <w:trPr>
          <w:trHeight w:val="315"/>
          <w:tblHeader/>
        </w:trPr>
        <w:tc>
          <w:tcPr>
            <w:tcW w:w="452" w:type="dxa"/>
            <w:tcBorders>
              <w:top w:val="single" w:sz="4" w:space="0" w:color="auto"/>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1533"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255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w:t>
            </w:r>
          </w:p>
        </w:tc>
        <w:tc>
          <w:tcPr>
            <w:tcW w:w="993"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6</w:t>
            </w:r>
          </w:p>
        </w:tc>
        <w:tc>
          <w:tcPr>
            <w:tcW w:w="1701"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w:t>
            </w:r>
          </w:p>
        </w:tc>
        <w:tc>
          <w:tcPr>
            <w:tcW w:w="184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2577"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w:t>
            </w:r>
          </w:p>
        </w:tc>
        <w:tc>
          <w:tcPr>
            <w:tcW w:w="1441"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10</w:t>
            </w:r>
          </w:p>
        </w:tc>
      </w:tr>
      <w:tr w:rsidR="00C63D56" w:rsidRPr="00C63D56" w:rsidTr="00C63D56">
        <w:trPr>
          <w:trHeight w:val="315"/>
        </w:trPr>
        <w:tc>
          <w:tcPr>
            <w:tcW w:w="452" w:type="dxa"/>
            <w:tcBorders>
              <w:top w:val="single" w:sz="4" w:space="0" w:color="auto"/>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1533"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1.1</w:t>
            </w:r>
          </w:p>
        </w:tc>
        <w:tc>
          <w:tcPr>
            <w:tcW w:w="1701"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w:t>
            </w:r>
            <w:proofErr w:type="spellStart"/>
            <w:r w:rsidRPr="00C63D56">
              <w:rPr>
                <w:rFonts w:ascii="Times New Roman" w:eastAsia="Times New Roman" w:hAnsi="Times New Roman" w:cs="Times New Roman"/>
                <w:color w:val="000000"/>
                <w:sz w:val="20"/>
                <w:szCs w:val="20"/>
                <w:lang w:eastAsia="ru-RU"/>
              </w:rPr>
              <w:t>Кукуевский</w:t>
            </w:r>
            <w:proofErr w:type="spellEnd"/>
          </w:p>
        </w:tc>
        <w:tc>
          <w:tcPr>
            <w:tcW w:w="2577"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single" w:sz="4" w:space="0" w:color="auto"/>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1.34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0.96</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0.57</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1.4</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123.61</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1.5</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w:t>
            </w:r>
            <w:proofErr w:type="spellStart"/>
            <w:r w:rsidRPr="00C63D56">
              <w:rPr>
                <w:rFonts w:ascii="Times New Roman" w:eastAsia="Times New Roman" w:hAnsi="Times New Roman" w:cs="Times New Roman"/>
                <w:color w:val="000000"/>
                <w:sz w:val="20"/>
                <w:szCs w:val="20"/>
                <w:lang w:eastAsia="ru-RU"/>
              </w:rPr>
              <w:t>Кукуевский</w:t>
            </w:r>
            <w:proofErr w:type="spellEnd"/>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1.67</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6</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6</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w:t>
            </w:r>
            <w:proofErr w:type="spellStart"/>
            <w:r w:rsidRPr="00C63D56">
              <w:rPr>
                <w:rFonts w:ascii="Times New Roman" w:eastAsia="Times New Roman" w:hAnsi="Times New Roman" w:cs="Times New Roman"/>
                <w:color w:val="000000"/>
                <w:sz w:val="20"/>
                <w:szCs w:val="20"/>
                <w:lang w:eastAsia="ru-RU"/>
              </w:rPr>
              <w:t>Кукуевский</w:t>
            </w:r>
            <w:proofErr w:type="spellEnd"/>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1.55</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lastRenderedPageBreak/>
              <w:t>7</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701010100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Жилая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1.7</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3.94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Аптека (8.54.1)</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0.11</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Магазин смешанной торговли (8.54.4)</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0.12</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10</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11</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8.4</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Общественный мини-центр (8.54.2)</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0.21</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8.5</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0.18</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6</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8.6</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14</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8.7</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0.63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15</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Многофункциональная общественно-деловая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8.8</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 xml:space="preserve">Общественный </w:t>
            </w:r>
            <w:proofErr w:type="spellStart"/>
            <w:r w:rsidRPr="00C63D56">
              <w:rPr>
                <w:rFonts w:ascii="Times New Roman" w:eastAsia="Times New Roman" w:hAnsi="Times New Roman" w:cs="Times New Roman"/>
                <w:color w:val="000000"/>
                <w:sz w:val="20"/>
                <w:szCs w:val="20"/>
                <w:lang w:eastAsia="ru-RU"/>
              </w:rPr>
              <w:t>миницентр</w:t>
            </w:r>
            <w:proofErr w:type="spellEnd"/>
            <w:r w:rsidRPr="00C63D56">
              <w:rPr>
                <w:rFonts w:ascii="Times New Roman" w:eastAsia="Times New Roman" w:hAnsi="Times New Roman" w:cs="Times New Roman"/>
                <w:color w:val="000000"/>
                <w:sz w:val="20"/>
                <w:szCs w:val="20"/>
                <w:lang w:eastAsia="ru-RU"/>
              </w:rPr>
              <w:t xml:space="preserve"> (8.54.3)</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0.07</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lastRenderedPageBreak/>
              <w:t>16</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701010302</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Детско-юношеская спортивная школа (9.47.1), Спортивная площадка (9.49.3), Спортивная площадка (9.49.4), Спортивная площадка (9.49.5), Спортивная площадка (9.49.6)</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4.77</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17</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701010302</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специализированной общественной застройки</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Спорткомплекс (9.49.1), Спортивная площадка (9.49.2)</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18</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Производственная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14.89</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19</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Производственная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3.92</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20</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Производственная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w:t>
            </w:r>
            <w:proofErr w:type="spellStart"/>
            <w:r w:rsidRPr="00C63D56">
              <w:rPr>
                <w:rFonts w:ascii="Times New Roman" w:eastAsia="Times New Roman" w:hAnsi="Times New Roman" w:cs="Times New Roman"/>
                <w:color w:val="000000"/>
                <w:sz w:val="20"/>
                <w:szCs w:val="20"/>
                <w:lang w:eastAsia="ru-RU"/>
              </w:rPr>
              <w:t>Кукуевский</w:t>
            </w:r>
            <w:proofErr w:type="spellEnd"/>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0.72</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21</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701010402</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Коммунально-складская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0.6</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701010402</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Коммунально-складская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0.75</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23</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701010402</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Коммунально-складская зона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3.43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lastRenderedPageBreak/>
              <w:t>24</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701010404</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инженерной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15</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15.1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Очистные сооружения (КОС) (15.91.2)</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4.49</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25</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701010405</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1.18</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26</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701010405</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0.18</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27</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701010405</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0.17</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28</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701010405</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16.4</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w:t>
            </w:r>
            <w:proofErr w:type="spellStart"/>
            <w:r w:rsidRPr="00C63D56">
              <w:rPr>
                <w:rFonts w:ascii="Times New Roman" w:eastAsia="Times New Roman" w:hAnsi="Times New Roman" w:cs="Times New Roman"/>
                <w:color w:val="000000"/>
                <w:sz w:val="20"/>
                <w:szCs w:val="20"/>
                <w:lang w:eastAsia="ru-RU"/>
              </w:rPr>
              <w:t>Кукуевский</w:t>
            </w:r>
            <w:proofErr w:type="spellEnd"/>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25.07</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29</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701010405</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16.5</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154.48</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30</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701010405</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транспортной инфраструктуры</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6</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16.6</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39.81</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31</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701010503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Производственная зона сельскохозяйственных предприятий</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20</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20.1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12.19</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701010600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Зоны рекреационного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0.54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lastRenderedPageBreak/>
              <w:t>33</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701010600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Зоны рекреационного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0.19</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34</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701010600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Зоны рекреационного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35</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701010600</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Зоны рекреационного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22.4</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х. Поповка</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0.52</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36</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701010601</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общего пользования (лесопарки, парки, сады, скверы, бульвары, городские леса)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23</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23.1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55.14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37</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701010602</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отдыха</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24</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24.1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Санаторно-курортный комплекс (25.53.1)</w:t>
            </w: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8.24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38</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0.12</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39</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3.43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40</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0.86</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41</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32.4</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16.36</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lastRenderedPageBreak/>
              <w:t>42</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32.5</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7.13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43</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6</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32.6</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25.88</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44</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32.7</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1.33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45</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8</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32.8</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0.35</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46</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9</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32.9</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7.63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47</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10</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3.83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48</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11</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32.11</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0.33</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49</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12</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32.12</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4.34</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50</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13</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32.13</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0.21</w:t>
            </w:r>
          </w:p>
        </w:tc>
      </w:tr>
      <w:tr w:rsidR="00C63D56" w:rsidRPr="00C63D56" w:rsidTr="00C63D56">
        <w:trPr>
          <w:trHeight w:val="315"/>
        </w:trPr>
        <w:tc>
          <w:tcPr>
            <w:tcW w:w="452" w:type="dxa"/>
            <w:tcBorders>
              <w:top w:val="nil"/>
              <w:left w:val="single" w:sz="4" w:space="0" w:color="auto"/>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lastRenderedPageBreak/>
              <w:t>51</w:t>
            </w:r>
          </w:p>
        </w:tc>
        <w:tc>
          <w:tcPr>
            <w:tcW w:w="153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701010703</w:t>
            </w:r>
          </w:p>
        </w:tc>
        <w:tc>
          <w:tcPr>
            <w:tcW w:w="255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Зона озелененных территорий специального назначения</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w:t>
            </w:r>
          </w:p>
        </w:tc>
        <w:tc>
          <w:tcPr>
            <w:tcW w:w="99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14</w:t>
            </w:r>
          </w:p>
        </w:tc>
        <w:tc>
          <w:tcPr>
            <w:tcW w:w="993"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32.14</w:t>
            </w:r>
          </w:p>
        </w:tc>
        <w:tc>
          <w:tcPr>
            <w:tcW w:w="170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r w:rsidRPr="00C63D56">
              <w:rPr>
                <w:rFonts w:ascii="Times New Roman" w:eastAsia="Times New Roman" w:hAnsi="Times New Roman" w:cs="Times New Roman"/>
                <w:color w:val="000000"/>
                <w:sz w:val="20"/>
                <w:szCs w:val="20"/>
                <w:lang w:eastAsia="ru-RU"/>
              </w:rPr>
              <w:t>Планируемый</w:t>
            </w:r>
          </w:p>
        </w:tc>
        <w:tc>
          <w:tcPr>
            <w:tcW w:w="1842"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roofErr w:type="spellStart"/>
            <w:r w:rsidRPr="00C63D56">
              <w:rPr>
                <w:rFonts w:ascii="Times New Roman" w:eastAsia="Times New Roman" w:hAnsi="Times New Roman" w:cs="Times New Roman"/>
                <w:color w:val="000000"/>
                <w:sz w:val="20"/>
                <w:szCs w:val="20"/>
                <w:lang w:eastAsia="ru-RU"/>
              </w:rPr>
              <w:t>Верхнедонской</w:t>
            </w:r>
            <w:proofErr w:type="spellEnd"/>
            <w:r w:rsidRPr="00C63D56">
              <w:rPr>
                <w:rFonts w:ascii="Times New Roman" w:eastAsia="Times New Roman" w:hAnsi="Times New Roman" w:cs="Times New Roman"/>
                <w:color w:val="000000"/>
                <w:sz w:val="20"/>
                <w:szCs w:val="20"/>
                <w:lang w:eastAsia="ru-RU"/>
              </w:rPr>
              <w:t xml:space="preserve"> район, Казанское поселение, ст. Казанская</w:t>
            </w:r>
          </w:p>
        </w:tc>
        <w:tc>
          <w:tcPr>
            <w:tcW w:w="2577"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Times New Roman" w:eastAsia="Times New Roman" w:hAnsi="Times New Roman" w:cs="Times New Roman"/>
                <w:color w:val="000000"/>
                <w:sz w:val="20"/>
                <w:szCs w:val="20"/>
                <w:lang w:eastAsia="ru-RU"/>
              </w:rPr>
            </w:pPr>
          </w:p>
        </w:tc>
        <w:tc>
          <w:tcPr>
            <w:tcW w:w="1441" w:type="dxa"/>
            <w:tcBorders>
              <w:top w:val="nil"/>
              <w:left w:val="nil"/>
              <w:bottom w:val="single" w:sz="4" w:space="0" w:color="auto"/>
              <w:right w:val="single" w:sz="4" w:space="0" w:color="auto"/>
            </w:tcBorders>
            <w:noWrap/>
            <w:vAlign w:val="center"/>
            <w:hideMark/>
          </w:tcPr>
          <w:p w:rsidR="00C63D56" w:rsidRPr="00C63D56" w:rsidRDefault="00C63D56" w:rsidP="00C63D56">
            <w:pPr>
              <w:spacing w:after="0" w:line="240" w:lineRule="auto"/>
              <w:jc w:val="center"/>
              <w:rPr>
                <w:rFonts w:ascii="Calibri" w:eastAsia="Times New Roman" w:hAnsi="Calibri" w:cs="Times New Roman"/>
                <w:color w:val="000000"/>
                <w:sz w:val="20"/>
                <w:szCs w:val="20"/>
                <w:lang w:eastAsia="ru-RU"/>
              </w:rPr>
            </w:pPr>
            <w:r w:rsidRPr="00C63D56">
              <w:rPr>
                <w:rFonts w:ascii="Calibri" w:eastAsia="Times New Roman" w:hAnsi="Calibri" w:cs="Times New Roman"/>
                <w:color w:val="000000"/>
                <w:sz w:val="20"/>
                <w:szCs w:val="20"/>
                <w:lang w:eastAsia="ru-RU"/>
              </w:rPr>
              <w:t>0.3</w:t>
            </w:r>
          </w:p>
        </w:tc>
      </w:tr>
    </w:tbl>
    <w:p w:rsidR="00C165BA" w:rsidRDefault="00C165BA" w:rsidP="00205F87">
      <w:pPr>
        <w:spacing w:line="256" w:lineRule="auto"/>
        <w:rPr>
          <w:rFonts w:ascii="Times New Roman" w:eastAsia="Calibri" w:hAnsi="Times New Roman" w:cs="Times New Roman"/>
          <w:sz w:val="26"/>
          <w:szCs w:val="26"/>
        </w:rPr>
      </w:pPr>
    </w:p>
    <w:p w:rsidR="00C165BA" w:rsidRDefault="00C165BA" w:rsidP="00205F87">
      <w:pPr>
        <w:spacing w:line="256" w:lineRule="auto"/>
        <w:rPr>
          <w:rFonts w:ascii="Times New Roman" w:eastAsia="Calibri" w:hAnsi="Times New Roman" w:cs="Times New Roman"/>
          <w:sz w:val="26"/>
          <w:szCs w:val="26"/>
        </w:rPr>
      </w:pPr>
    </w:p>
    <w:p w:rsidR="00C165BA" w:rsidRPr="00D40EF7" w:rsidRDefault="00C165BA" w:rsidP="00205F87">
      <w:pPr>
        <w:spacing w:line="256" w:lineRule="auto"/>
        <w:rPr>
          <w:rFonts w:ascii="Times New Roman" w:eastAsia="Calibri" w:hAnsi="Times New Roman" w:cs="Times New Roman"/>
          <w:sz w:val="26"/>
          <w:szCs w:val="26"/>
        </w:rPr>
      </w:pPr>
    </w:p>
    <w:p w:rsidR="003C2DF7" w:rsidRPr="00D40EF7" w:rsidRDefault="003C2DF7" w:rsidP="00205F87">
      <w:pPr>
        <w:spacing w:line="256" w:lineRule="auto"/>
        <w:rPr>
          <w:rFonts w:ascii="Times New Roman" w:eastAsia="Calibri" w:hAnsi="Times New Roman" w:cs="Times New Roman"/>
          <w:sz w:val="26"/>
          <w:szCs w:val="26"/>
        </w:rPr>
      </w:pPr>
    </w:p>
    <w:p w:rsidR="00D87026" w:rsidRPr="00D40EF7" w:rsidRDefault="00D87026" w:rsidP="00205F87">
      <w:pPr>
        <w:spacing w:line="256" w:lineRule="auto"/>
        <w:rPr>
          <w:rFonts w:ascii="Times New Roman" w:eastAsia="Calibri" w:hAnsi="Times New Roman" w:cs="Times New Roman"/>
          <w:sz w:val="26"/>
          <w:szCs w:val="26"/>
        </w:rPr>
        <w:sectPr w:rsidR="00D87026" w:rsidRPr="00D40EF7" w:rsidSect="001E442F">
          <w:footerReference w:type="default" r:id="rId20"/>
          <w:pgSz w:w="16838" w:h="11906" w:orient="landscape"/>
          <w:pgMar w:top="1701" w:right="1134" w:bottom="851" w:left="1021" w:header="709" w:footer="709" w:gutter="0"/>
          <w:cols w:space="708"/>
          <w:docGrid w:linePitch="360"/>
        </w:sectPr>
      </w:pPr>
    </w:p>
    <w:p w:rsidR="00D87026" w:rsidRPr="00D87026" w:rsidRDefault="00D87026" w:rsidP="00801071">
      <w:pPr>
        <w:widowControl w:val="0"/>
        <w:spacing w:before="240" w:after="240" w:line="276" w:lineRule="auto"/>
        <w:jc w:val="both"/>
        <w:outlineLvl w:val="0"/>
        <w:rPr>
          <w:rFonts w:ascii="Times New Roman" w:eastAsia="Times New Roman" w:hAnsi="Times New Roman" w:cs="Times New Roman"/>
          <w:color w:val="000000"/>
          <w:sz w:val="18"/>
          <w:szCs w:val="18"/>
          <w:lang w:eastAsia="ru-RU"/>
        </w:rPr>
      </w:pPr>
    </w:p>
    <w:sectPr w:rsidR="00D87026" w:rsidRPr="00D87026" w:rsidSect="00D870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56" w:rsidRDefault="00C63D56" w:rsidP="009130F6">
      <w:pPr>
        <w:spacing w:after="0" w:line="240" w:lineRule="auto"/>
      </w:pPr>
      <w:r>
        <w:separator/>
      </w:r>
    </w:p>
  </w:endnote>
  <w:endnote w:type="continuationSeparator" w:id="0">
    <w:p w:rsidR="00C63D56" w:rsidRDefault="00C63D56" w:rsidP="009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6" w:rsidRDefault="00C63D5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6" w:rsidRPr="00EA3C8B" w:rsidRDefault="00C63D56" w:rsidP="005A3000">
    <w:pPr>
      <w:pStyle w:val="aa"/>
      <w:jc w:val="center"/>
      <w:rPr>
        <w:rFonts w:asciiTheme="minorHAnsi" w:eastAsiaTheme="minorHAnsi" w:hAnsiTheme="minorHAnsi" w:cstheme="minorBidi"/>
        <w:sz w:val="16"/>
        <w:szCs w:val="16"/>
      </w:rPr>
    </w:pPr>
  </w:p>
  <w:sdt>
    <w:sdtPr>
      <w:id w:val="-2002802886"/>
      <w:docPartObj>
        <w:docPartGallery w:val="Page Numbers (Bottom of Page)"/>
        <w:docPartUnique/>
      </w:docPartObj>
    </w:sdtPr>
    <w:sdtEndPr>
      <w:rPr>
        <w:rFonts w:ascii="Times New Roman" w:hAnsi="Times New Roman"/>
        <w:sz w:val="2"/>
        <w:szCs w:val="2"/>
      </w:rPr>
    </w:sdtEndPr>
    <w:sdtContent>
      <w:p w:rsidR="00C63D56" w:rsidRDefault="00C63D56" w:rsidP="005A3000">
        <w:pPr>
          <w:pStyle w:val="aa"/>
          <w:jc w:val="center"/>
          <w:rPr>
            <w:rFonts w:ascii="Times New Roman" w:hAnsi="Times New Roman"/>
          </w:rPr>
        </w:pPr>
        <w:r w:rsidRPr="009130F6">
          <w:rPr>
            <w:rFonts w:ascii="Times New Roman" w:hAnsi="Times New Roman"/>
          </w:rPr>
          <w:fldChar w:fldCharType="begin"/>
        </w:r>
        <w:r w:rsidRPr="009130F6">
          <w:rPr>
            <w:rFonts w:ascii="Times New Roman" w:hAnsi="Times New Roman"/>
          </w:rPr>
          <w:instrText>PAGE   \* MERGEFORMAT</w:instrText>
        </w:r>
        <w:r w:rsidRPr="009130F6">
          <w:rPr>
            <w:rFonts w:ascii="Times New Roman" w:hAnsi="Times New Roman"/>
          </w:rPr>
          <w:fldChar w:fldCharType="separate"/>
        </w:r>
        <w:r w:rsidR="004D7677">
          <w:rPr>
            <w:rFonts w:ascii="Times New Roman" w:hAnsi="Times New Roman"/>
            <w:noProof/>
          </w:rPr>
          <w:t>23</w:t>
        </w:r>
        <w:r w:rsidRPr="009130F6">
          <w:rPr>
            <w:rFonts w:ascii="Times New Roman" w:hAnsi="Times New Roman"/>
          </w:rPr>
          <w:fldChar w:fldCharType="end"/>
        </w:r>
      </w:p>
      <w:p w:rsidR="00C63D56" w:rsidRPr="00EA3C8B" w:rsidRDefault="00C63D56" w:rsidP="005A3000">
        <w:pPr>
          <w:pStyle w:val="aa"/>
          <w:jc w:val="center"/>
          <w:rPr>
            <w:rFonts w:ascii="Times New Roman" w:hAnsi="Times New Roman"/>
            <w:sz w:val="2"/>
            <w:szCs w:val="2"/>
          </w:rPr>
        </w:pPr>
        <w:r>
          <w:rPr>
            <w:rFonts w:ascii="Times New Roman" w:hAnsi="Times New Roman"/>
          </w:rPr>
          <w:t>____________________________________________________________________________________</w:t>
        </w:r>
      </w:p>
      <w:p w:rsidR="00C63D56" w:rsidRPr="00EA3C8B" w:rsidRDefault="00C63D56" w:rsidP="005A3000">
        <w:pPr>
          <w:pStyle w:val="aa"/>
          <w:jc w:val="center"/>
          <w:rPr>
            <w:rFonts w:ascii="Times New Roman" w:hAnsi="Times New Roman"/>
            <w:sz w:val="2"/>
            <w:szCs w:val="2"/>
          </w:rPr>
        </w:pPr>
      </w:p>
    </w:sdtContent>
  </w:sdt>
  <w:p w:rsidR="00C63D56" w:rsidRPr="009130F6" w:rsidRDefault="00C63D56" w:rsidP="005A3000">
    <w:pPr>
      <w:pStyle w:val="aa"/>
      <w:rPr>
        <w:rFonts w:ascii="Times New Roman" w:hAnsi="Times New Roman"/>
      </w:rPr>
    </w:pPr>
    <w:r w:rsidRPr="009130F6">
      <w:rPr>
        <w:rFonts w:ascii="Times New Roman" w:hAnsi="Times New Roman"/>
      </w:rPr>
      <w:t>ОАО «</w:t>
    </w:r>
    <w:proofErr w:type="spellStart"/>
    <w:proofErr w:type="gramStart"/>
    <w:r w:rsidRPr="009130F6">
      <w:rPr>
        <w:rFonts w:ascii="Times New Roman" w:hAnsi="Times New Roman"/>
      </w:rPr>
      <w:t>Гипрогор</w:t>
    </w:r>
    <w:proofErr w:type="spellEnd"/>
    <w:r w:rsidRPr="009130F6">
      <w:rPr>
        <w:rFonts w:ascii="Times New Roman" w:hAnsi="Times New Roman"/>
      </w:rPr>
      <w:t>»</w:t>
    </w:r>
    <w:r w:rsidRPr="009130F6">
      <w:rPr>
        <w:rFonts w:ascii="Times New Roman" w:hAnsi="Times New Roman"/>
      </w:rPr>
      <w:tab/>
    </w:r>
    <w:proofErr w:type="gramEnd"/>
    <w:r w:rsidRPr="009130F6">
      <w:rPr>
        <w:rFonts w:ascii="Times New Roman" w:hAnsi="Times New Roman"/>
      </w:rPr>
      <w:tab/>
      <w:t>Москва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6" w:rsidRDefault="00C63D5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029332"/>
      <w:docPartObj>
        <w:docPartGallery w:val="Page Numbers (Bottom of Page)"/>
        <w:docPartUnique/>
      </w:docPartObj>
    </w:sdtPr>
    <w:sdtEndPr>
      <w:rPr>
        <w:rFonts w:ascii="Times New Roman" w:hAnsi="Times New Roman"/>
        <w:color w:val="BFBFBF" w:themeColor="background1" w:themeShade="BF"/>
      </w:rPr>
    </w:sdtEndPr>
    <w:sdtContent>
      <w:p w:rsidR="00C63D56" w:rsidRPr="002D7C16" w:rsidRDefault="00C63D56">
        <w:pPr>
          <w:pStyle w:val="aa"/>
          <w:jc w:val="center"/>
          <w:rPr>
            <w:rFonts w:ascii="Times New Roman" w:hAnsi="Times New Roman"/>
            <w:color w:val="BFBFBF" w:themeColor="background1" w:themeShade="BF"/>
          </w:rPr>
        </w:pPr>
        <w:r w:rsidRPr="002D7C16">
          <w:rPr>
            <w:rFonts w:ascii="Times New Roman" w:hAnsi="Times New Roman"/>
            <w:color w:val="BFBFBF" w:themeColor="background1" w:themeShade="BF"/>
          </w:rPr>
          <w:fldChar w:fldCharType="begin"/>
        </w:r>
        <w:r w:rsidRPr="002D7C16">
          <w:rPr>
            <w:rFonts w:ascii="Times New Roman" w:hAnsi="Times New Roman"/>
            <w:color w:val="BFBFBF" w:themeColor="background1" w:themeShade="BF"/>
          </w:rPr>
          <w:instrText>PAGE   \* MERGEFORMAT</w:instrText>
        </w:r>
        <w:r w:rsidRPr="002D7C16">
          <w:rPr>
            <w:rFonts w:ascii="Times New Roman" w:hAnsi="Times New Roman"/>
            <w:color w:val="BFBFBF" w:themeColor="background1" w:themeShade="BF"/>
          </w:rPr>
          <w:fldChar w:fldCharType="separate"/>
        </w:r>
        <w:r w:rsidR="004D7677">
          <w:rPr>
            <w:rFonts w:ascii="Times New Roman" w:hAnsi="Times New Roman"/>
            <w:noProof/>
            <w:color w:val="BFBFBF" w:themeColor="background1" w:themeShade="BF"/>
          </w:rPr>
          <w:t>47</w:t>
        </w:r>
        <w:r w:rsidRPr="002D7C16">
          <w:rPr>
            <w:rFonts w:ascii="Times New Roman" w:hAnsi="Times New Roman"/>
            <w:color w:val="BFBFBF" w:themeColor="background1" w:themeShade="BF"/>
          </w:rPr>
          <w:fldChar w:fldCharType="end"/>
        </w:r>
      </w:p>
      <w:p w:rsidR="00C63D56" w:rsidRPr="002D7C16" w:rsidRDefault="00C63D56" w:rsidP="00AA402C">
        <w:pPr>
          <w:pStyle w:val="aa"/>
          <w:rPr>
            <w:rFonts w:ascii="Times New Roman" w:hAnsi="Times New Roman"/>
            <w:color w:val="BFBFBF" w:themeColor="background1" w:themeShade="BF"/>
          </w:rPr>
        </w:pPr>
        <w:r w:rsidRPr="002D7C16">
          <w:rPr>
            <w:rFonts w:ascii="Times New Roman" w:hAnsi="Times New Roman"/>
            <w:color w:val="BFBFBF" w:themeColor="background1" w:themeShade="BF"/>
          </w:rPr>
          <w:t>ОАО «ГИПР</w:t>
        </w:r>
        <w:r>
          <w:rPr>
            <w:rFonts w:ascii="Times New Roman" w:hAnsi="Times New Roman"/>
            <w:color w:val="BFBFBF" w:themeColor="background1" w:themeShade="BF"/>
          </w:rPr>
          <w:t xml:space="preserve">ОГОР» </w:t>
        </w:r>
        <w:r w:rsidRPr="002D7C16">
          <w:rPr>
            <w:rFonts w:ascii="Times New Roman" w:hAnsi="Times New Roman"/>
            <w:color w:val="BFBFBF" w:themeColor="background1" w:themeShade="BF"/>
          </w:rPr>
          <w:tab/>
        </w:r>
        <w:r w:rsidRPr="002D7C16">
          <w:rPr>
            <w:rFonts w:ascii="Times New Roman" w:hAnsi="Times New Roman"/>
            <w:color w:val="BFBFBF" w:themeColor="background1" w:themeShade="BF"/>
          </w:rPr>
          <w:tab/>
          <w:t>Москва 2020 год</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56" w:rsidRDefault="00C63D56" w:rsidP="009130F6">
      <w:pPr>
        <w:spacing w:after="0" w:line="240" w:lineRule="auto"/>
      </w:pPr>
      <w:r>
        <w:separator/>
      </w:r>
    </w:p>
  </w:footnote>
  <w:footnote w:type="continuationSeparator" w:id="0">
    <w:p w:rsidR="00C63D56" w:rsidRDefault="00C63D56" w:rsidP="0091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6" w:rsidRDefault="00C63D5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6" w:rsidRPr="00FA679A" w:rsidRDefault="00C63D56" w:rsidP="005A3000">
    <w:pPr>
      <w:pStyle w:val="a8"/>
      <w:rPr>
        <w:rFonts w:ascii="Times New Roman" w:hAnsi="Times New Roman"/>
        <w:bCs/>
        <w:sz w:val="20"/>
        <w:szCs w:val="20"/>
      </w:rPr>
    </w:pPr>
    <w:r w:rsidRPr="00FA679A">
      <w:rPr>
        <w:rFonts w:ascii="Times New Roman" w:hAnsi="Times New Roman"/>
        <w:bCs/>
        <w:sz w:val="20"/>
        <w:szCs w:val="20"/>
      </w:rPr>
      <w:t>МО «</w:t>
    </w:r>
    <w:r>
      <w:rPr>
        <w:rFonts w:ascii="Times New Roman" w:hAnsi="Times New Roman"/>
        <w:bCs/>
        <w:sz w:val="20"/>
        <w:szCs w:val="20"/>
      </w:rPr>
      <w:t>Казан</w:t>
    </w:r>
    <w:r w:rsidRPr="00FA679A">
      <w:rPr>
        <w:rFonts w:ascii="Times New Roman" w:hAnsi="Times New Roman"/>
        <w:bCs/>
        <w:sz w:val="20"/>
        <w:szCs w:val="20"/>
      </w:rPr>
      <w:t>ско</w:t>
    </w:r>
    <w:r>
      <w:rPr>
        <w:rFonts w:ascii="Times New Roman" w:hAnsi="Times New Roman"/>
        <w:bCs/>
        <w:sz w:val="20"/>
        <w:szCs w:val="20"/>
      </w:rPr>
      <w:t>е</w:t>
    </w:r>
    <w:r w:rsidRPr="00FA679A">
      <w:rPr>
        <w:rFonts w:ascii="Times New Roman" w:hAnsi="Times New Roman"/>
        <w:bCs/>
        <w:sz w:val="20"/>
        <w:szCs w:val="20"/>
      </w:rPr>
      <w:t xml:space="preserve"> сельское поселение» </w:t>
    </w:r>
    <w:proofErr w:type="spellStart"/>
    <w:r w:rsidRPr="00FA679A">
      <w:rPr>
        <w:rFonts w:ascii="Times New Roman" w:hAnsi="Times New Roman"/>
        <w:bCs/>
        <w:sz w:val="20"/>
        <w:szCs w:val="20"/>
      </w:rPr>
      <w:t>Верхнедонского</w:t>
    </w:r>
    <w:proofErr w:type="spellEnd"/>
    <w:r w:rsidRPr="00FA679A">
      <w:rPr>
        <w:rFonts w:ascii="Times New Roman" w:hAnsi="Times New Roman"/>
        <w:bCs/>
        <w:sz w:val="20"/>
        <w:szCs w:val="20"/>
      </w:rPr>
      <w:t xml:space="preserve"> района.</w:t>
    </w:r>
  </w:p>
  <w:p w:rsidR="00C63D56" w:rsidRDefault="00C63D56" w:rsidP="005A3000">
    <w:pPr>
      <w:widowControl w:val="0"/>
      <w:pBdr>
        <w:bottom w:val="single" w:sz="12" w:space="1" w:color="auto"/>
      </w:pBdr>
      <w:suppressAutoHyphens/>
      <w:autoSpaceDE w:val="0"/>
      <w:autoSpaceDN w:val="0"/>
      <w:adjustRightInd w:val="0"/>
      <w:spacing w:after="0" w:line="240" w:lineRule="auto"/>
      <w:rPr>
        <w:rFonts w:ascii="Times New Roman" w:eastAsia="Times New Roman" w:hAnsi="Times New Roman" w:cs="Times New Roman"/>
        <w:bCs/>
        <w:sz w:val="20"/>
        <w:szCs w:val="20"/>
        <w:lang w:eastAsia="ar-SA"/>
      </w:rPr>
    </w:pPr>
    <w:r w:rsidRPr="00FA679A">
      <w:rPr>
        <w:rFonts w:ascii="Times New Roman" w:hAnsi="Times New Roman"/>
        <w:bCs/>
        <w:sz w:val="20"/>
        <w:szCs w:val="20"/>
      </w:rPr>
      <w:t xml:space="preserve">Том </w:t>
    </w:r>
    <w:r>
      <w:rPr>
        <w:rFonts w:ascii="Times New Roman" w:hAnsi="Times New Roman"/>
        <w:bCs/>
        <w:sz w:val="20"/>
        <w:szCs w:val="20"/>
      </w:rPr>
      <w:t>1</w:t>
    </w:r>
    <w:r w:rsidRPr="00FA679A">
      <w:rPr>
        <w:rFonts w:ascii="Times New Roman" w:hAnsi="Times New Roman"/>
        <w:bCs/>
        <w:sz w:val="20"/>
        <w:szCs w:val="20"/>
      </w:rPr>
      <w:t xml:space="preserve">. Книга </w:t>
    </w:r>
    <w:r>
      <w:rPr>
        <w:rFonts w:ascii="Times New Roman" w:hAnsi="Times New Roman"/>
        <w:bCs/>
        <w:sz w:val="20"/>
        <w:szCs w:val="20"/>
      </w:rPr>
      <w:t>3</w:t>
    </w:r>
    <w:r w:rsidRPr="00FA679A">
      <w:rPr>
        <w:rFonts w:ascii="Times New Roman" w:hAnsi="Times New Roman"/>
        <w:bCs/>
        <w:sz w:val="20"/>
        <w:szCs w:val="20"/>
      </w:rPr>
      <w:t xml:space="preserve"> </w:t>
    </w:r>
    <w:r w:rsidRPr="005A3000">
      <w:rPr>
        <w:rFonts w:ascii="Times New Roman" w:eastAsia="Times New Roman" w:hAnsi="Times New Roman" w:cs="Times New Roman"/>
        <w:bCs/>
        <w:sz w:val="20"/>
        <w:szCs w:val="20"/>
        <w:lang w:eastAsia="ar-SA"/>
      </w:rPr>
      <w:t>Положение о территориальном планировании (корректировка</w:t>
    </w:r>
    <w:r>
      <w:rPr>
        <w:rFonts w:ascii="Times New Roman" w:eastAsia="Times New Roman" w:hAnsi="Times New Roman" w:cs="Times New Roman"/>
        <w:bCs/>
        <w:sz w:val="20"/>
        <w:szCs w:val="20"/>
        <w:lang w:eastAsia="ar-SA"/>
      </w:rPr>
      <w:t>)</w:t>
    </w:r>
  </w:p>
  <w:p w:rsidR="00C63D56" w:rsidRPr="005A3000" w:rsidRDefault="00C63D56" w:rsidP="003A4FF3">
    <w:pPr>
      <w:widowControl w:val="0"/>
      <w:autoSpaceDE w:val="0"/>
      <w:autoSpaceDN w:val="0"/>
      <w:adjustRightInd w:val="0"/>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6" w:rsidRDefault="00C63D5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298"/>
    <w:multiLevelType w:val="hybridMultilevel"/>
    <w:tmpl w:val="A9941BA0"/>
    <w:lvl w:ilvl="0" w:tplc="9F842FE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A427F"/>
    <w:multiLevelType w:val="hybridMultilevel"/>
    <w:tmpl w:val="8946A3D0"/>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E7836"/>
    <w:multiLevelType w:val="hybridMultilevel"/>
    <w:tmpl w:val="08842188"/>
    <w:lvl w:ilvl="0" w:tplc="92229C2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0B3E76A2"/>
    <w:multiLevelType w:val="hybridMultilevel"/>
    <w:tmpl w:val="CB923694"/>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046FB"/>
    <w:multiLevelType w:val="hybridMultilevel"/>
    <w:tmpl w:val="B5062114"/>
    <w:lvl w:ilvl="0" w:tplc="A1722A04">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2186106"/>
    <w:multiLevelType w:val="hybridMultilevel"/>
    <w:tmpl w:val="F7AAB650"/>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46515D4"/>
    <w:multiLevelType w:val="hybridMultilevel"/>
    <w:tmpl w:val="EA14C680"/>
    <w:lvl w:ilvl="0" w:tplc="AD26FC2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6545073"/>
    <w:multiLevelType w:val="hybridMultilevel"/>
    <w:tmpl w:val="1910C20E"/>
    <w:lvl w:ilvl="0" w:tplc="0C708B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77CB5"/>
    <w:multiLevelType w:val="hybridMultilevel"/>
    <w:tmpl w:val="1F80EE42"/>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A3926C4"/>
    <w:multiLevelType w:val="hybridMultilevel"/>
    <w:tmpl w:val="7D06AD28"/>
    <w:lvl w:ilvl="0" w:tplc="92229C20">
      <w:start w:val="1"/>
      <w:numFmt w:val="bullet"/>
      <w:lvlText w:val=""/>
      <w:lvlJc w:val="left"/>
      <w:pPr>
        <w:ind w:left="1429" w:hanging="360"/>
      </w:pPr>
      <w:rPr>
        <w:rFonts w:ascii="Symbol" w:hAnsi="Symbol" w:hint="default"/>
      </w:rPr>
    </w:lvl>
    <w:lvl w:ilvl="1" w:tplc="8618D6CC">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0982C09"/>
    <w:multiLevelType w:val="hybridMultilevel"/>
    <w:tmpl w:val="B5062114"/>
    <w:lvl w:ilvl="0" w:tplc="A1722A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E118A5"/>
    <w:multiLevelType w:val="hybridMultilevel"/>
    <w:tmpl w:val="BB9259DC"/>
    <w:lvl w:ilvl="0" w:tplc="56126BF2">
      <w:start w:val="1"/>
      <w:numFmt w:val="decimal"/>
      <w:lvlText w:val="1.2.%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A60E3"/>
    <w:multiLevelType w:val="hybridMultilevel"/>
    <w:tmpl w:val="65C81B04"/>
    <w:lvl w:ilvl="0" w:tplc="150E32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4004548"/>
    <w:multiLevelType w:val="hybridMultilevel"/>
    <w:tmpl w:val="61E2875C"/>
    <w:lvl w:ilvl="0" w:tplc="22EE8F0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6B7759C"/>
    <w:multiLevelType w:val="hybridMultilevel"/>
    <w:tmpl w:val="853E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72766"/>
    <w:multiLevelType w:val="hybridMultilevel"/>
    <w:tmpl w:val="75164692"/>
    <w:lvl w:ilvl="0" w:tplc="5E2A061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CC4F6B"/>
    <w:multiLevelType w:val="hybridMultilevel"/>
    <w:tmpl w:val="BD4A4D34"/>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6F3393"/>
    <w:multiLevelType w:val="hybridMultilevel"/>
    <w:tmpl w:val="DF00A234"/>
    <w:lvl w:ilvl="0" w:tplc="4554F326">
      <w:start w:val="1"/>
      <w:numFmt w:val="decimal"/>
      <w:lvlText w:val="%1."/>
      <w:lvlJc w:val="left"/>
      <w:pPr>
        <w:ind w:left="581" w:hanging="360"/>
      </w:pPr>
      <w:rPr>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CE640E"/>
    <w:multiLevelType w:val="hybridMultilevel"/>
    <w:tmpl w:val="BD4A4D34"/>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DD77B7"/>
    <w:multiLevelType w:val="hybridMultilevel"/>
    <w:tmpl w:val="16529670"/>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3E016D3B"/>
    <w:multiLevelType w:val="hybridMultilevel"/>
    <w:tmpl w:val="A382625A"/>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EB57501"/>
    <w:multiLevelType w:val="hybridMultilevel"/>
    <w:tmpl w:val="7D9419FE"/>
    <w:lvl w:ilvl="0" w:tplc="0A7A3F86">
      <w:start w:val="1"/>
      <w:numFmt w:val="decimal"/>
      <w:lvlText w:val="%1."/>
      <w:lvlJc w:val="right"/>
      <w:pPr>
        <w:ind w:left="786"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3" w15:restartNumberingAfterBreak="0">
    <w:nsid w:val="416D41C2"/>
    <w:multiLevelType w:val="hybridMultilevel"/>
    <w:tmpl w:val="EF2AC24E"/>
    <w:lvl w:ilvl="0" w:tplc="C7D48DAC">
      <w:start w:val="1"/>
      <w:numFmt w:val="decimal"/>
      <w:lvlText w:val="6.%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872271"/>
    <w:multiLevelType w:val="hybridMultilevel"/>
    <w:tmpl w:val="E5AA67F8"/>
    <w:lvl w:ilvl="0" w:tplc="DCE4B270">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950707"/>
    <w:multiLevelType w:val="hybridMultilevel"/>
    <w:tmpl w:val="9CB0B0DC"/>
    <w:lvl w:ilvl="0" w:tplc="A1722A04">
      <w:start w:val="1"/>
      <w:numFmt w:val="decimal"/>
      <w:lvlText w:val="%1."/>
      <w:lvlJc w:val="righ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7231E"/>
    <w:multiLevelType w:val="hybridMultilevel"/>
    <w:tmpl w:val="FC0C039A"/>
    <w:lvl w:ilvl="0" w:tplc="22EE8F0C">
      <w:start w:val="1"/>
      <w:numFmt w:val="decimal"/>
      <w:lvlText w:val="%1."/>
      <w:lvlJc w:val="center"/>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53E70F64"/>
    <w:multiLevelType w:val="hybridMultilevel"/>
    <w:tmpl w:val="C9008C04"/>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A43236"/>
    <w:multiLevelType w:val="hybridMultilevel"/>
    <w:tmpl w:val="2A5C8820"/>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110A03"/>
    <w:multiLevelType w:val="hybridMultilevel"/>
    <w:tmpl w:val="D752E948"/>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C7138"/>
    <w:multiLevelType w:val="hybridMultilevel"/>
    <w:tmpl w:val="7ACEA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F74BD3"/>
    <w:multiLevelType w:val="hybridMultilevel"/>
    <w:tmpl w:val="878EDC1A"/>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05D46"/>
    <w:multiLevelType w:val="hybridMultilevel"/>
    <w:tmpl w:val="1D3ABA1A"/>
    <w:lvl w:ilvl="0" w:tplc="DC1820AE">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7546C8"/>
    <w:multiLevelType w:val="hybridMultilevel"/>
    <w:tmpl w:val="61EE6DC4"/>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6D0539E9"/>
    <w:multiLevelType w:val="hybridMultilevel"/>
    <w:tmpl w:val="3E861852"/>
    <w:lvl w:ilvl="0" w:tplc="5A9A3944">
      <w:start w:val="1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D40B66"/>
    <w:multiLevelType w:val="hybridMultilevel"/>
    <w:tmpl w:val="0DB66E0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76B183E"/>
    <w:multiLevelType w:val="hybridMultilevel"/>
    <w:tmpl w:val="912487EE"/>
    <w:lvl w:ilvl="0" w:tplc="0610123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17496"/>
    <w:multiLevelType w:val="hybridMultilevel"/>
    <w:tmpl w:val="D3A0449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7AEF73F3"/>
    <w:multiLevelType w:val="hybridMultilevel"/>
    <w:tmpl w:val="E5AA67F8"/>
    <w:lvl w:ilvl="0" w:tplc="DCE4B270">
      <w:start w:val="1"/>
      <w:numFmt w:val="decimal"/>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EF3DD4"/>
    <w:multiLevelType w:val="hybridMultilevel"/>
    <w:tmpl w:val="81365CA2"/>
    <w:lvl w:ilvl="0" w:tplc="0A7A3F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9"/>
  </w:num>
  <w:num w:numId="12">
    <w:abstractNumId w:val="10"/>
  </w:num>
  <w:num w:numId="13">
    <w:abstractNumId w:val="33"/>
  </w:num>
  <w:num w:numId="14">
    <w:abstractNumId w:val="21"/>
  </w:num>
  <w:num w:numId="15">
    <w:abstractNumId w:val="6"/>
  </w:num>
  <w:num w:numId="16">
    <w:abstractNumId w:val="16"/>
  </w:num>
  <w:num w:numId="17">
    <w:abstractNumId w:val="20"/>
  </w:num>
  <w:num w:numId="18">
    <w:abstractNumId w:val="35"/>
  </w:num>
  <w:num w:numId="19">
    <w:abstractNumId w:val="3"/>
  </w:num>
  <w:num w:numId="20">
    <w:abstractNumId w:val="37"/>
  </w:num>
  <w:num w:numId="21">
    <w:abstractNumId w:val="39"/>
  </w:num>
  <w:num w:numId="22">
    <w:abstractNumId w:val="22"/>
  </w:num>
  <w:num w:numId="23">
    <w:abstractNumId w:val="12"/>
  </w:num>
  <w:num w:numId="24">
    <w:abstractNumId w:val="8"/>
  </w:num>
  <w:num w:numId="25">
    <w:abstractNumId w:val="7"/>
  </w:num>
  <w:num w:numId="26">
    <w:abstractNumId w:val="36"/>
  </w:num>
  <w:num w:numId="27">
    <w:abstractNumId w:val="23"/>
  </w:num>
  <w:num w:numId="28">
    <w:abstractNumId w:val="5"/>
  </w:num>
  <w:num w:numId="29">
    <w:abstractNumId w:val="0"/>
  </w:num>
  <w:num w:numId="30">
    <w:abstractNumId w:val="11"/>
  </w:num>
  <w:num w:numId="31">
    <w:abstractNumId w:val="25"/>
  </w:num>
  <w:num w:numId="32">
    <w:abstractNumId w:val="34"/>
  </w:num>
  <w:num w:numId="33">
    <w:abstractNumId w:val="30"/>
  </w:num>
  <w:num w:numId="34">
    <w:abstractNumId w:val="24"/>
  </w:num>
  <w:num w:numId="35">
    <w:abstractNumId w:val="15"/>
  </w:num>
  <w:num w:numId="36">
    <w:abstractNumId w:val="38"/>
  </w:num>
  <w:num w:numId="37">
    <w:abstractNumId w:val="28"/>
  </w:num>
  <w:num w:numId="38">
    <w:abstractNumId w:val="32"/>
  </w:num>
  <w:num w:numId="39">
    <w:abstractNumId w:val="31"/>
  </w:num>
  <w:num w:numId="40">
    <w:abstractNumId w:val="27"/>
  </w:num>
  <w:num w:numId="41">
    <w:abstractNumId w:val="29"/>
  </w:num>
  <w:num w:numId="42">
    <w:abstractNumId w:val="2"/>
  </w:num>
  <w:num w:numId="43">
    <w:abstractNumId w:val="17"/>
  </w:num>
  <w:num w:numId="44">
    <w:abstractNumId w:val="1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86"/>
    <w:rsid w:val="0004379C"/>
    <w:rsid w:val="00071810"/>
    <w:rsid w:val="00100963"/>
    <w:rsid w:val="00123DD1"/>
    <w:rsid w:val="0014177C"/>
    <w:rsid w:val="0016061C"/>
    <w:rsid w:val="0018691B"/>
    <w:rsid w:val="00194FD0"/>
    <w:rsid w:val="001E0094"/>
    <w:rsid w:val="001E442F"/>
    <w:rsid w:val="001F4211"/>
    <w:rsid w:val="001F4CEC"/>
    <w:rsid w:val="00200674"/>
    <w:rsid w:val="00200F6E"/>
    <w:rsid w:val="00205F87"/>
    <w:rsid w:val="00224241"/>
    <w:rsid w:val="00243283"/>
    <w:rsid w:val="00245899"/>
    <w:rsid w:val="002533DA"/>
    <w:rsid w:val="00277672"/>
    <w:rsid w:val="00285EC9"/>
    <w:rsid w:val="002A0BE2"/>
    <w:rsid w:val="002B1669"/>
    <w:rsid w:val="002C35A1"/>
    <w:rsid w:val="002D7C16"/>
    <w:rsid w:val="003A4C5F"/>
    <w:rsid w:val="003A4FF3"/>
    <w:rsid w:val="003C2DF7"/>
    <w:rsid w:val="003D654D"/>
    <w:rsid w:val="004726E1"/>
    <w:rsid w:val="00476BAB"/>
    <w:rsid w:val="00490424"/>
    <w:rsid w:val="004D7677"/>
    <w:rsid w:val="004E1601"/>
    <w:rsid w:val="004E5670"/>
    <w:rsid w:val="005111FA"/>
    <w:rsid w:val="00513C20"/>
    <w:rsid w:val="00544D61"/>
    <w:rsid w:val="005745B0"/>
    <w:rsid w:val="00574780"/>
    <w:rsid w:val="00577504"/>
    <w:rsid w:val="0058723E"/>
    <w:rsid w:val="005A3000"/>
    <w:rsid w:val="005B29F7"/>
    <w:rsid w:val="005B6660"/>
    <w:rsid w:val="005B7A24"/>
    <w:rsid w:val="005B7F11"/>
    <w:rsid w:val="005C19BB"/>
    <w:rsid w:val="005C4EF0"/>
    <w:rsid w:val="005D31EA"/>
    <w:rsid w:val="005E661A"/>
    <w:rsid w:val="005F45E7"/>
    <w:rsid w:val="006145D2"/>
    <w:rsid w:val="006A73CD"/>
    <w:rsid w:val="006B4539"/>
    <w:rsid w:val="006C7BDF"/>
    <w:rsid w:val="006D276A"/>
    <w:rsid w:val="006E27D5"/>
    <w:rsid w:val="006E3F7B"/>
    <w:rsid w:val="006F115A"/>
    <w:rsid w:val="00731FC6"/>
    <w:rsid w:val="00791C5B"/>
    <w:rsid w:val="007921D7"/>
    <w:rsid w:val="00795C40"/>
    <w:rsid w:val="007A5586"/>
    <w:rsid w:val="00801071"/>
    <w:rsid w:val="00806E40"/>
    <w:rsid w:val="00826A9B"/>
    <w:rsid w:val="00860E86"/>
    <w:rsid w:val="008715E2"/>
    <w:rsid w:val="00885BC6"/>
    <w:rsid w:val="00891955"/>
    <w:rsid w:val="008D455A"/>
    <w:rsid w:val="00903AC0"/>
    <w:rsid w:val="00906B69"/>
    <w:rsid w:val="009130F6"/>
    <w:rsid w:val="00927F07"/>
    <w:rsid w:val="00954873"/>
    <w:rsid w:val="00966240"/>
    <w:rsid w:val="009814EC"/>
    <w:rsid w:val="00983EF7"/>
    <w:rsid w:val="00985778"/>
    <w:rsid w:val="009B0275"/>
    <w:rsid w:val="009B3AD5"/>
    <w:rsid w:val="009B45C8"/>
    <w:rsid w:val="009C5CDF"/>
    <w:rsid w:val="00A151E0"/>
    <w:rsid w:val="00A7617F"/>
    <w:rsid w:val="00AA402C"/>
    <w:rsid w:val="00AC13DE"/>
    <w:rsid w:val="00AE7876"/>
    <w:rsid w:val="00B117A2"/>
    <w:rsid w:val="00B25A8B"/>
    <w:rsid w:val="00B71F67"/>
    <w:rsid w:val="00BB7E69"/>
    <w:rsid w:val="00BC29C2"/>
    <w:rsid w:val="00BD1E55"/>
    <w:rsid w:val="00C165BA"/>
    <w:rsid w:val="00C42ACF"/>
    <w:rsid w:val="00C61EB6"/>
    <w:rsid w:val="00C63D56"/>
    <w:rsid w:val="00C75D21"/>
    <w:rsid w:val="00C907C5"/>
    <w:rsid w:val="00C94E17"/>
    <w:rsid w:val="00CA5AE2"/>
    <w:rsid w:val="00CB7ED6"/>
    <w:rsid w:val="00CF72E5"/>
    <w:rsid w:val="00D1023C"/>
    <w:rsid w:val="00D15CFA"/>
    <w:rsid w:val="00D25B13"/>
    <w:rsid w:val="00D34755"/>
    <w:rsid w:val="00D3549B"/>
    <w:rsid w:val="00D40EF7"/>
    <w:rsid w:val="00D472E1"/>
    <w:rsid w:val="00D87026"/>
    <w:rsid w:val="00DA3C70"/>
    <w:rsid w:val="00DA7559"/>
    <w:rsid w:val="00DA7F89"/>
    <w:rsid w:val="00DE21DB"/>
    <w:rsid w:val="00DE4C97"/>
    <w:rsid w:val="00E13C02"/>
    <w:rsid w:val="00E258A7"/>
    <w:rsid w:val="00E468F0"/>
    <w:rsid w:val="00E5747E"/>
    <w:rsid w:val="00E64E19"/>
    <w:rsid w:val="00F0375E"/>
    <w:rsid w:val="00F52063"/>
    <w:rsid w:val="00F64F86"/>
    <w:rsid w:val="00FD7C43"/>
    <w:rsid w:val="00FE6354"/>
    <w:rsid w:val="00FF0954"/>
    <w:rsid w:val="00FF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CC714-49DA-4B86-ABB6-1DA8CDA9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F86"/>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
    <w:next w:val="a"/>
    <w:link w:val="20"/>
    <w:uiPriority w:val="9"/>
    <w:semiHidden/>
    <w:unhideWhenUsed/>
    <w:qFormat/>
    <w:rsid w:val="00F64F86"/>
    <w:pPr>
      <w:keepNext/>
      <w:keepLines/>
      <w:spacing w:before="40" w:after="0" w:line="256" w:lineRule="auto"/>
      <w:outlineLvl w:val="1"/>
    </w:pPr>
    <w:rPr>
      <w:rFonts w:ascii="Cambria" w:eastAsia="Times New Roman" w:hAnsi="Cambria" w:cs="Times New Roman"/>
      <w:color w:val="365F91"/>
      <w:sz w:val="26"/>
      <w:szCs w:val="26"/>
      <w:lang w:eastAsia="ar-SA"/>
    </w:rPr>
  </w:style>
  <w:style w:type="paragraph" w:styleId="4">
    <w:name w:val="heading 4"/>
    <w:basedOn w:val="a"/>
    <w:link w:val="40"/>
    <w:uiPriority w:val="9"/>
    <w:unhideWhenUsed/>
    <w:qFormat/>
    <w:rsid w:val="00F64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4F86"/>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0"/>
    <w:link w:val="2"/>
    <w:uiPriority w:val="9"/>
    <w:semiHidden/>
    <w:rsid w:val="00F64F86"/>
    <w:rPr>
      <w:rFonts w:ascii="Cambria" w:eastAsia="Times New Roman" w:hAnsi="Cambria" w:cs="Times New Roman"/>
      <w:color w:val="365F91"/>
      <w:sz w:val="26"/>
      <w:szCs w:val="26"/>
      <w:lang w:eastAsia="ar-SA"/>
    </w:rPr>
  </w:style>
  <w:style w:type="character" w:customStyle="1" w:styleId="40">
    <w:name w:val="Заголовок 4 Знак"/>
    <w:basedOn w:val="a0"/>
    <w:link w:val="4"/>
    <w:uiPriority w:val="9"/>
    <w:rsid w:val="00F64F8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4F86"/>
  </w:style>
  <w:style w:type="character" w:styleId="a3">
    <w:name w:val="Hyperlink"/>
    <w:basedOn w:val="a0"/>
    <w:uiPriority w:val="99"/>
    <w:unhideWhenUsed/>
    <w:rsid w:val="00F64F86"/>
    <w:rPr>
      <w:color w:val="0563C1" w:themeColor="hyperlink"/>
      <w:u w:val="single"/>
    </w:rPr>
  </w:style>
  <w:style w:type="character" w:styleId="a4">
    <w:name w:val="FollowedHyperlink"/>
    <w:basedOn w:val="a0"/>
    <w:uiPriority w:val="99"/>
    <w:semiHidden/>
    <w:unhideWhenUsed/>
    <w:rsid w:val="00F64F86"/>
    <w:rPr>
      <w:color w:val="954F72" w:themeColor="followedHyperlink"/>
      <w:u w:val="single"/>
    </w:rPr>
  </w:style>
  <w:style w:type="paragraph" w:styleId="a5">
    <w:name w:val="Normal (Web)"/>
    <w:basedOn w:val="a"/>
    <w:uiPriority w:val="99"/>
    <w:unhideWhenUsed/>
    <w:rsid w:val="00F64F86"/>
    <w:pPr>
      <w:spacing w:line="256" w:lineRule="auto"/>
    </w:pPr>
    <w:rPr>
      <w:rFonts w:ascii="Times New Roman" w:eastAsia="Calibri" w:hAnsi="Times New Roman" w:cs="Times New Roman"/>
      <w:sz w:val="24"/>
      <w:szCs w:val="24"/>
    </w:rPr>
  </w:style>
  <w:style w:type="paragraph" w:styleId="12">
    <w:name w:val="toc 1"/>
    <w:basedOn w:val="a"/>
    <w:next w:val="a"/>
    <w:autoRedefine/>
    <w:uiPriority w:val="39"/>
    <w:unhideWhenUsed/>
    <w:rsid w:val="00F64F86"/>
    <w:pPr>
      <w:tabs>
        <w:tab w:val="right" w:leader="dot" w:pos="9345"/>
      </w:tabs>
      <w:spacing w:after="100" w:line="256" w:lineRule="auto"/>
      <w:jc w:val="both"/>
    </w:pPr>
    <w:rPr>
      <w:rFonts w:ascii="Calibri" w:eastAsia="Calibri" w:hAnsi="Calibri" w:cs="Times New Roman"/>
    </w:rPr>
  </w:style>
  <w:style w:type="paragraph" w:styleId="21">
    <w:name w:val="toc 2"/>
    <w:basedOn w:val="a"/>
    <w:next w:val="a"/>
    <w:autoRedefine/>
    <w:uiPriority w:val="39"/>
    <w:unhideWhenUsed/>
    <w:rsid w:val="00F64F86"/>
    <w:pPr>
      <w:spacing w:after="100" w:line="256" w:lineRule="auto"/>
      <w:ind w:left="220"/>
    </w:pPr>
    <w:rPr>
      <w:rFonts w:ascii="Calibri" w:eastAsia="Calibri" w:hAnsi="Calibri" w:cs="Times New Roman"/>
    </w:rPr>
  </w:style>
  <w:style w:type="paragraph" w:styleId="3">
    <w:name w:val="toc 3"/>
    <w:basedOn w:val="a"/>
    <w:next w:val="a"/>
    <w:autoRedefine/>
    <w:uiPriority w:val="39"/>
    <w:unhideWhenUsed/>
    <w:rsid w:val="00F64F86"/>
    <w:pPr>
      <w:spacing w:after="100" w:line="256" w:lineRule="auto"/>
      <w:ind w:left="440"/>
    </w:pPr>
    <w:rPr>
      <w:rFonts w:ascii="Calibri" w:eastAsia="Calibri" w:hAnsi="Calibri" w:cs="Times New Roman"/>
    </w:rPr>
  </w:style>
  <w:style w:type="paragraph" w:styleId="a6">
    <w:name w:val="footnote text"/>
    <w:basedOn w:val="a"/>
    <w:link w:val="a7"/>
    <w:uiPriority w:val="99"/>
    <w:semiHidden/>
    <w:unhideWhenUsed/>
    <w:rsid w:val="00F64F86"/>
    <w:pPr>
      <w:suppressAutoHyphens/>
      <w:spacing w:after="0" w:line="240" w:lineRule="auto"/>
    </w:pPr>
    <w:rPr>
      <w:rFonts w:ascii="Calibri" w:eastAsia="Times New Roman" w:hAnsi="Calibri" w:cs="Calibri"/>
      <w:sz w:val="20"/>
      <w:szCs w:val="20"/>
      <w:lang w:eastAsia="ar-SA"/>
    </w:rPr>
  </w:style>
  <w:style w:type="character" w:customStyle="1" w:styleId="a7">
    <w:name w:val="Текст сноски Знак"/>
    <w:basedOn w:val="a0"/>
    <w:link w:val="a6"/>
    <w:uiPriority w:val="99"/>
    <w:semiHidden/>
    <w:rsid w:val="00F64F86"/>
    <w:rPr>
      <w:rFonts w:ascii="Calibri" w:eastAsia="Times New Roman" w:hAnsi="Calibri" w:cs="Calibri"/>
      <w:sz w:val="20"/>
      <w:szCs w:val="20"/>
      <w:lang w:eastAsia="ar-SA"/>
    </w:rPr>
  </w:style>
  <w:style w:type="paragraph" w:styleId="a8">
    <w:name w:val="header"/>
    <w:basedOn w:val="a"/>
    <w:link w:val="a9"/>
    <w:uiPriority w:val="99"/>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F64F86"/>
    <w:rPr>
      <w:rFonts w:ascii="Calibri" w:eastAsia="Calibri" w:hAnsi="Calibri" w:cs="Times New Roman"/>
    </w:rPr>
  </w:style>
  <w:style w:type="paragraph" w:styleId="aa">
    <w:name w:val="footer"/>
    <w:basedOn w:val="a"/>
    <w:link w:val="ab"/>
    <w:uiPriority w:val="99"/>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F64F86"/>
    <w:rPr>
      <w:rFonts w:ascii="Calibri" w:eastAsia="Calibri" w:hAnsi="Calibri" w:cs="Times New Roman"/>
    </w:rPr>
  </w:style>
  <w:style w:type="paragraph" w:styleId="ac">
    <w:name w:val="caption"/>
    <w:basedOn w:val="a"/>
    <w:next w:val="a"/>
    <w:uiPriority w:val="35"/>
    <w:semiHidden/>
    <w:unhideWhenUsed/>
    <w:qFormat/>
    <w:rsid w:val="00F64F86"/>
    <w:pPr>
      <w:spacing w:after="200" w:line="240" w:lineRule="auto"/>
    </w:pPr>
    <w:rPr>
      <w:rFonts w:ascii="Calibri" w:eastAsia="Calibri" w:hAnsi="Calibri" w:cs="Times New Roman"/>
      <w:i/>
      <w:iCs/>
      <w:color w:val="44546A" w:themeColor="text2"/>
      <w:sz w:val="18"/>
      <w:szCs w:val="18"/>
    </w:rPr>
  </w:style>
  <w:style w:type="paragraph" w:styleId="22">
    <w:name w:val="Body Text Indent 2"/>
    <w:basedOn w:val="a"/>
    <w:link w:val="23"/>
    <w:uiPriority w:val="99"/>
    <w:semiHidden/>
    <w:unhideWhenUsed/>
    <w:rsid w:val="00F64F86"/>
    <w:pPr>
      <w:spacing w:after="120" w:line="480" w:lineRule="auto"/>
      <w:ind w:left="283"/>
    </w:pPr>
    <w:rPr>
      <w:rFonts w:ascii="Times New Roman" w:eastAsia="Batang" w:hAnsi="Times New Roman" w:cs="Times New Roman"/>
      <w:sz w:val="24"/>
      <w:szCs w:val="24"/>
      <w:lang w:eastAsia="ko-KR"/>
    </w:rPr>
  </w:style>
  <w:style w:type="character" w:customStyle="1" w:styleId="23">
    <w:name w:val="Основной текст с отступом 2 Знак"/>
    <w:basedOn w:val="a0"/>
    <w:link w:val="22"/>
    <w:uiPriority w:val="99"/>
    <w:semiHidden/>
    <w:rsid w:val="00F64F86"/>
    <w:rPr>
      <w:rFonts w:ascii="Times New Roman" w:eastAsia="Batang" w:hAnsi="Times New Roman" w:cs="Times New Roman"/>
      <w:sz w:val="24"/>
      <w:szCs w:val="24"/>
      <w:lang w:eastAsia="ko-KR"/>
    </w:rPr>
  </w:style>
  <w:style w:type="paragraph" w:styleId="ad">
    <w:name w:val="Balloon Text"/>
    <w:basedOn w:val="a"/>
    <w:link w:val="ae"/>
    <w:uiPriority w:val="99"/>
    <w:semiHidden/>
    <w:unhideWhenUsed/>
    <w:rsid w:val="00F64F86"/>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semiHidden/>
    <w:rsid w:val="00F64F86"/>
    <w:rPr>
      <w:rFonts w:ascii="Tahoma" w:eastAsia="Times New Roman" w:hAnsi="Tahoma" w:cs="Tahoma"/>
      <w:sz w:val="16"/>
      <w:szCs w:val="16"/>
      <w:lang w:eastAsia="ar-SA"/>
    </w:rPr>
  </w:style>
  <w:style w:type="paragraph" w:styleId="af">
    <w:name w:val="No Spacing"/>
    <w:uiPriority w:val="99"/>
    <w:qFormat/>
    <w:rsid w:val="00F64F86"/>
    <w:pPr>
      <w:spacing w:after="0" w:line="240" w:lineRule="auto"/>
    </w:pPr>
    <w:rPr>
      <w:rFonts w:ascii="Calibri" w:eastAsia="Calibri" w:hAnsi="Calibri" w:cs="Calibri"/>
    </w:rPr>
  </w:style>
  <w:style w:type="character" w:customStyle="1" w:styleId="af0">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1"/>
    <w:locked/>
    <w:rsid w:val="00F64F86"/>
  </w:style>
  <w:style w:type="paragraph" w:styleId="af1">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
    <w:link w:val="af0"/>
    <w:qFormat/>
    <w:rsid w:val="00F64F86"/>
    <w:pPr>
      <w:spacing w:line="256" w:lineRule="auto"/>
      <w:ind w:left="720"/>
      <w:contextualSpacing/>
    </w:pPr>
  </w:style>
  <w:style w:type="paragraph" w:styleId="af2">
    <w:name w:val="TOC Heading"/>
    <w:basedOn w:val="1"/>
    <w:next w:val="a"/>
    <w:uiPriority w:val="39"/>
    <w:semiHidden/>
    <w:unhideWhenUsed/>
    <w:qFormat/>
    <w:rsid w:val="00F64F86"/>
    <w:pPr>
      <w:outlineLvl w:val="9"/>
    </w:pPr>
    <w:rPr>
      <w:lang w:eastAsia="ru-RU"/>
    </w:rPr>
  </w:style>
  <w:style w:type="paragraph" w:customStyle="1" w:styleId="210">
    <w:name w:val="Заголовок 21"/>
    <w:basedOn w:val="a"/>
    <w:next w:val="a"/>
    <w:uiPriority w:val="9"/>
    <w:semiHidden/>
    <w:qFormat/>
    <w:rsid w:val="00F64F86"/>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character" w:customStyle="1" w:styleId="af3">
    <w:name w:val="Абзац Знак"/>
    <w:link w:val="af4"/>
    <w:semiHidden/>
    <w:locked/>
    <w:rsid w:val="00F64F86"/>
    <w:rPr>
      <w:sz w:val="24"/>
      <w:szCs w:val="24"/>
    </w:rPr>
  </w:style>
  <w:style w:type="paragraph" w:customStyle="1" w:styleId="af4">
    <w:name w:val="Абзац"/>
    <w:basedOn w:val="a"/>
    <w:link w:val="af3"/>
    <w:semiHidden/>
    <w:qFormat/>
    <w:rsid w:val="00F64F86"/>
    <w:pPr>
      <w:spacing w:before="120" w:after="60" w:line="240" w:lineRule="auto"/>
      <w:ind w:firstLine="567"/>
      <w:jc w:val="both"/>
    </w:pPr>
    <w:rPr>
      <w:sz w:val="24"/>
      <w:szCs w:val="24"/>
    </w:rPr>
  </w:style>
  <w:style w:type="paragraph" w:customStyle="1" w:styleId="af5">
    <w:name w:val="Название таблицы"/>
    <w:basedOn w:val="ac"/>
    <w:uiPriority w:val="99"/>
    <w:semiHidden/>
    <w:rsid w:val="00F64F86"/>
    <w:pPr>
      <w:keepNext/>
      <w:spacing w:before="240" w:after="0"/>
    </w:pPr>
    <w:rPr>
      <w:rFonts w:eastAsia="Times New Roman"/>
      <w:b/>
      <w:bCs/>
      <w:i w:val="0"/>
      <w:iCs w:val="0"/>
      <w:color w:val="auto"/>
      <w:sz w:val="24"/>
      <w:szCs w:val="22"/>
      <w:lang w:eastAsia="ru-RU"/>
    </w:rPr>
  </w:style>
  <w:style w:type="paragraph" w:customStyle="1" w:styleId="af6">
    <w:name w:val="Табличный_заголовки"/>
    <w:basedOn w:val="a"/>
    <w:uiPriority w:val="99"/>
    <w:semiHidden/>
    <w:rsid w:val="00F64F86"/>
    <w:pPr>
      <w:keepNext/>
      <w:keepLines/>
      <w:spacing w:after="0" w:line="240" w:lineRule="auto"/>
      <w:jc w:val="center"/>
    </w:pPr>
    <w:rPr>
      <w:rFonts w:ascii="Calibri" w:eastAsia="Times New Roman" w:hAnsi="Calibri" w:cs="Times New Roman"/>
      <w:b/>
      <w:lang w:eastAsia="ru-RU"/>
    </w:rPr>
  </w:style>
  <w:style w:type="paragraph" w:customStyle="1" w:styleId="af7">
    <w:name w:val="Табличный_центр"/>
    <w:basedOn w:val="a"/>
    <w:uiPriority w:val="99"/>
    <w:semiHidden/>
    <w:rsid w:val="00F64F86"/>
    <w:pPr>
      <w:shd w:val="clear" w:color="auto" w:fill="FFFFFF" w:themeFill="background1"/>
      <w:spacing w:after="0" w:line="240" w:lineRule="auto"/>
      <w:jc w:val="center"/>
    </w:pPr>
    <w:rPr>
      <w:rFonts w:ascii="Calibri" w:eastAsia="Times New Roman" w:hAnsi="Calibri" w:cs="Times New Roman"/>
      <w:lang w:eastAsia="ru-RU"/>
    </w:rPr>
  </w:style>
  <w:style w:type="paragraph" w:customStyle="1" w:styleId="ConsPlusNormal">
    <w:name w:val="ConsPlusNormal"/>
    <w:uiPriority w:val="99"/>
    <w:semiHidden/>
    <w:rsid w:val="00F64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F64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Табличный_боковик_11 Знак"/>
    <w:link w:val="111"/>
    <w:semiHidden/>
    <w:locked/>
    <w:rsid w:val="00F64F86"/>
    <w:rPr>
      <w:rFonts w:ascii="Times New Roman" w:eastAsia="Times New Roman" w:hAnsi="Times New Roman" w:cs="Times New Roman"/>
      <w:szCs w:val="24"/>
      <w:lang w:eastAsia="ru-RU"/>
    </w:rPr>
  </w:style>
  <w:style w:type="paragraph" w:customStyle="1" w:styleId="111">
    <w:name w:val="Табличный_боковик_11"/>
    <w:link w:val="110"/>
    <w:semiHidden/>
    <w:qFormat/>
    <w:rsid w:val="00F64F86"/>
    <w:pPr>
      <w:spacing w:after="0" w:line="240" w:lineRule="auto"/>
    </w:pPr>
    <w:rPr>
      <w:rFonts w:ascii="Times New Roman" w:eastAsia="Times New Roman" w:hAnsi="Times New Roman" w:cs="Times New Roman"/>
      <w:szCs w:val="24"/>
      <w:lang w:eastAsia="ru-RU"/>
    </w:rPr>
  </w:style>
  <w:style w:type="character" w:customStyle="1" w:styleId="112">
    <w:name w:val="Табличный_таблица_11 Знак"/>
    <w:link w:val="113"/>
    <w:semiHidden/>
    <w:locked/>
    <w:rsid w:val="00F64F86"/>
    <w:rPr>
      <w:rFonts w:ascii="Times New Roman" w:eastAsia="Times New Roman" w:hAnsi="Times New Roman" w:cs="Times New Roman"/>
      <w:lang w:eastAsia="ru-RU"/>
    </w:rPr>
  </w:style>
  <w:style w:type="paragraph" w:customStyle="1" w:styleId="113">
    <w:name w:val="Табличный_таблица_11"/>
    <w:link w:val="112"/>
    <w:semiHidden/>
    <w:qFormat/>
    <w:rsid w:val="00F64F86"/>
    <w:pPr>
      <w:spacing w:after="0" w:line="240" w:lineRule="auto"/>
      <w:jc w:val="center"/>
    </w:pPr>
    <w:rPr>
      <w:rFonts w:ascii="Times New Roman" w:eastAsia="Times New Roman" w:hAnsi="Times New Roman" w:cs="Times New Roman"/>
      <w:lang w:eastAsia="ru-RU"/>
    </w:rPr>
  </w:style>
  <w:style w:type="paragraph" w:customStyle="1" w:styleId="xl66">
    <w:name w:val="xl66"/>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uiPriority w:val="99"/>
    <w:semiHidden/>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F64F86"/>
    <w:rPr>
      <w:vertAlign w:val="superscript"/>
    </w:rPr>
  </w:style>
  <w:style w:type="character" w:customStyle="1" w:styleId="13">
    <w:name w:val="Просмотренная гиперссылка1"/>
    <w:basedOn w:val="a0"/>
    <w:uiPriority w:val="99"/>
    <w:semiHidden/>
    <w:rsid w:val="00F64F86"/>
    <w:rPr>
      <w:color w:val="800080"/>
      <w:u w:val="single"/>
    </w:rPr>
  </w:style>
  <w:style w:type="character" w:customStyle="1" w:styleId="211">
    <w:name w:val="Заголовок 2 Знак1"/>
    <w:basedOn w:val="a0"/>
    <w:uiPriority w:val="9"/>
    <w:semiHidden/>
    <w:rsid w:val="00F64F86"/>
    <w:rPr>
      <w:rFonts w:ascii="Calibri Light" w:eastAsia="Times New Roman" w:hAnsi="Calibri Light" w:cs="Times New Roman" w:hint="default"/>
      <w:color w:val="2E74B5" w:themeColor="accent1" w:themeShade="BF"/>
      <w:sz w:val="26"/>
      <w:szCs w:val="26"/>
    </w:rPr>
  </w:style>
  <w:style w:type="table" w:styleId="af9">
    <w:name w:val="Table Grid"/>
    <w:basedOn w:val="a1"/>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39"/>
    <w:rsid w:val="00F64F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F64F8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
    <w:name w:val="Table Grid Report1"/>
    <w:basedOn w:val="a1"/>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1"/>
    <w:uiPriority w:val="59"/>
    <w:rsid w:val="00F64F8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9"/>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9"/>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AE7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D15CFA"/>
  </w:style>
  <w:style w:type="paragraph" w:styleId="afa">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b"/>
    <w:rsid w:val="00D15CFA"/>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a"/>
    <w:rsid w:val="00D15CFA"/>
    <w:rPr>
      <w:rFonts w:ascii="Times New Roman" w:eastAsia="Times New Roman" w:hAnsi="Times New Roman" w:cs="Times New Roman"/>
      <w:sz w:val="28"/>
      <w:szCs w:val="24"/>
      <w:lang w:val="x-none" w:eastAsia="x-none"/>
    </w:rPr>
  </w:style>
  <w:style w:type="numbering" w:customStyle="1" w:styleId="31">
    <w:name w:val="Нет списка3"/>
    <w:next w:val="a2"/>
    <w:uiPriority w:val="99"/>
    <w:semiHidden/>
    <w:unhideWhenUsed/>
    <w:rsid w:val="00D87026"/>
  </w:style>
  <w:style w:type="paragraph" w:styleId="42">
    <w:name w:val="toc 4"/>
    <w:basedOn w:val="a"/>
    <w:next w:val="a"/>
    <w:autoRedefine/>
    <w:uiPriority w:val="39"/>
    <w:unhideWhenUsed/>
    <w:rsid w:val="0058723E"/>
    <w:pPr>
      <w:spacing w:after="100"/>
      <w:ind w:left="660"/>
    </w:pPr>
  </w:style>
  <w:style w:type="paragraph" w:customStyle="1" w:styleId="s1">
    <w:name w:val="s_1"/>
    <w:basedOn w:val="a"/>
    <w:rsid w:val="006F11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10">
      <w:bodyDiv w:val="1"/>
      <w:marLeft w:val="0"/>
      <w:marRight w:val="0"/>
      <w:marTop w:val="0"/>
      <w:marBottom w:val="0"/>
      <w:divBdr>
        <w:top w:val="none" w:sz="0" w:space="0" w:color="auto"/>
        <w:left w:val="none" w:sz="0" w:space="0" w:color="auto"/>
        <w:bottom w:val="none" w:sz="0" w:space="0" w:color="auto"/>
        <w:right w:val="none" w:sz="0" w:space="0" w:color="auto"/>
      </w:divBdr>
    </w:div>
    <w:div w:id="66877535">
      <w:bodyDiv w:val="1"/>
      <w:marLeft w:val="0"/>
      <w:marRight w:val="0"/>
      <w:marTop w:val="0"/>
      <w:marBottom w:val="0"/>
      <w:divBdr>
        <w:top w:val="none" w:sz="0" w:space="0" w:color="auto"/>
        <w:left w:val="none" w:sz="0" w:space="0" w:color="auto"/>
        <w:bottom w:val="none" w:sz="0" w:space="0" w:color="auto"/>
        <w:right w:val="none" w:sz="0" w:space="0" w:color="auto"/>
      </w:divBdr>
    </w:div>
    <w:div w:id="132527493">
      <w:bodyDiv w:val="1"/>
      <w:marLeft w:val="0"/>
      <w:marRight w:val="0"/>
      <w:marTop w:val="0"/>
      <w:marBottom w:val="0"/>
      <w:divBdr>
        <w:top w:val="none" w:sz="0" w:space="0" w:color="auto"/>
        <w:left w:val="none" w:sz="0" w:space="0" w:color="auto"/>
        <w:bottom w:val="none" w:sz="0" w:space="0" w:color="auto"/>
        <w:right w:val="none" w:sz="0" w:space="0" w:color="auto"/>
      </w:divBdr>
    </w:div>
    <w:div w:id="202137039">
      <w:bodyDiv w:val="1"/>
      <w:marLeft w:val="0"/>
      <w:marRight w:val="0"/>
      <w:marTop w:val="0"/>
      <w:marBottom w:val="0"/>
      <w:divBdr>
        <w:top w:val="none" w:sz="0" w:space="0" w:color="auto"/>
        <w:left w:val="none" w:sz="0" w:space="0" w:color="auto"/>
        <w:bottom w:val="none" w:sz="0" w:space="0" w:color="auto"/>
        <w:right w:val="none" w:sz="0" w:space="0" w:color="auto"/>
      </w:divBdr>
    </w:div>
    <w:div w:id="364017114">
      <w:bodyDiv w:val="1"/>
      <w:marLeft w:val="0"/>
      <w:marRight w:val="0"/>
      <w:marTop w:val="0"/>
      <w:marBottom w:val="0"/>
      <w:divBdr>
        <w:top w:val="none" w:sz="0" w:space="0" w:color="auto"/>
        <w:left w:val="none" w:sz="0" w:space="0" w:color="auto"/>
        <w:bottom w:val="none" w:sz="0" w:space="0" w:color="auto"/>
        <w:right w:val="none" w:sz="0" w:space="0" w:color="auto"/>
      </w:divBdr>
    </w:div>
    <w:div w:id="393741663">
      <w:bodyDiv w:val="1"/>
      <w:marLeft w:val="0"/>
      <w:marRight w:val="0"/>
      <w:marTop w:val="0"/>
      <w:marBottom w:val="0"/>
      <w:divBdr>
        <w:top w:val="none" w:sz="0" w:space="0" w:color="auto"/>
        <w:left w:val="none" w:sz="0" w:space="0" w:color="auto"/>
        <w:bottom w:val="none" w:sz="0" w:space="0" w:color="auto"/>
        <w:right w:val="none" w:sz="0" w:space="0" w:color="auto"/>
      </w:divBdr>
    </w:div>
    <w:div w:id="475731021">
      <w:bodyDiv w:val="1"/>
      <w:marLeft w:val="0"/>
      <w:marRight w:val="0"/>
      <w:marTop w:val="0"/>
      <w:marBottom w:val="0"/>
      <w:divBdr>
        <w:top w:val="none" w:sz="0" w:space="0" w:color="auto"/>
        <w:left w:val="none" w:sz="0" w:space="0" w:color="auto"/>
        <w:bottom w:val="none" w:sz="0" w:space="0" w:color="auto"/>
        <w:right w:val="none" w:sz="0" w:space="0" w:color="auto"/>
      </w:divBdr>
    </w:div>
    <w:div w:id="1160265568">
      <w:bodyDiv w:val="1"/>
      <w:marLeft w:val="0"/>
      <w:marRight w:val="0"/>
      <w:marTop w:val="0"/>
      <w:marBottom w:val="0"/>
      <w:divBdr>
        <w:top w:val="none" w:sz="0" w:space="0" w:color="auto"/>
        <w:left w:val="none" w:sz="0" w:space="0" w:color="auto"/>
        <w:bottom w:val="none" w:sz="0" w:space="0" w:color="auto"/>
        <w:right w:val="none" w:sz="0" w:space="0" w:color="auto"/>
      </w:divBdr>
    </w:div>
    <w:div w:id="1678922305">
      <w:bodyDiv w:val="1"/>
      <w:marLeft w:val="0"/>
      <w:marRight w:val="0"/>
      <w:marTop w:val="0"/>
      <w:marBottom w:val="0"/>
      <w:divBdr>
        <w:top w:val="none" w:sz="0" w:space="0" w:color="auto"/>
        <w:left w:val="none" w:sz="0" w:space="0" w:color="auto"/>
        <w:bottom w:val="none" w:sz="0" w:space="0" w:color="auto"/>
        <w:right w:val="none" w:sz="0" w:space="0" w:color="auto"/>
      </w:divBdr>
    </w:div>
    <w:div w:id="1686203728">
      <w:bodyDiv w:val="1"/>
      <w:marLeft w:val="0"/>
      <w:marRight w:val="0"/>
      <w:marTop w:val="0"/>
      <w:marBottom w:val="0"/>
      <w:divBdr>
        <w:top w:val="none" w:sz="0" w:space="0" w:color="auto"/>
        <w:left w:val="none" w:sz="0" w:space="0" w:color="auto"/>
        <w:bottom w:val="none" w:sz="0" w:space="0" w:color="auto"/>
        <w:right w:val="none" w:sz="0" w:space="0" w:color="auto"/>
      </w:divBdr>
    </w:div>
    <w:div w:id="19999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D4F6FB463765727A4CBB8E4F9189523D1667CC79DE9D7ECD3210B96181854265EB6C885D4F648328F859FFC66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base.garant.ru/12158477/b89690251be5277812a78962f63025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554D-1BA0-46B6-91CE-81BE1133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9654</Words>
  <Characters>69705</Characters>
  <Application>Microsoft Office Word</Application>
  <DocSecurity>0</DocSecurity>
  <Lines>3030</Lines>
  <Paragraphs>1763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Ирина И. Коссова</cp:lastModifiedBy>
  <cp:revision>5</cp:revision>
  <dcterms:created xsi:type="dcterms:W3CDTF">2020-07-15T13:44:00Z</dcterms:created>
  <dcterms:modified xsi:type="dcterms:W3CDTF">2020-07-30T20:23:00Z</dcterms:modified>
</cp:coreProperties>
</file>